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DF" w:rsidRPr="00552211" w:rsidRDefault="00BD6612" w:rsidP="00552211">
      <w:pPr>
        <w:pStyle w:val="ADYNATituloArticulo"/>
        <w:spacing w:after="240" w:line="276" w:lineRule="auto"/>
        <w:jc w:val="right"/>
        <w:rPr>
          <w:rFonts w:ascii="Calibri" w:eastAsia="Calibri" w:hAnsi="Calibri" w:cs="Calibri"/>
          <w:color w:val="7030A0"/>
          <w:szCs w:val="36"/>
          <w:lang w:val="es-ES" w:eastAsia="en-US"/>
        </w:rPr>
      </w:pPr>
      <w:r w:rsidRPr="00552211">
        <w:rPr>
          <w:rFonts w:ascii="Calibri" w:eastAsia="Calibri" w:hAnsi="Calibri" w:cs="Calibri"/>
          <w:color w:val="7030A0"/>
          <w:szCs w:val="36"/>
          <w:lang w:val="es-ES" w:eastAsia="en-US"/>
        </w:rPr>
        <w:t>Detección</w:t>
      </w:r>
      <w:r w:rsidR="00A84ADF" w:rsidRPr="00552211">
        <w:rPr>
          <w:rFonts w:ascii="Calibri" w:eastAsia="Calibri" w:hAnsi="Calibri" w:cs="Calibri"/>
          <w:color w:val="7030A0"/>
          <w:szCs w:val="36"/>
          <w:lang w:val="es-ES" w:eastAsia="en-US"/>
        </w:rPr>
        <w:t xml:space="preserve"> </w:t>
      </w:r>
      <w:r w:rsidR="00C350D5" w:rsidRPr="00552211">
        <w:rPr>
          <w:rFonts w:ascii="Calibri" w:eastAsia="Calibri" w:hAnsi="Calibri" w:cs="Calibri"/>
          <w:color w:val="7030A0"/>
          <w:szCs w:val="36"/>
          <w:lang w:val="es-ES" w:eastAsia="en-US"/>
        </w:rPr>
        <w:t xml:space="preserve">de </w:t>
      </w:r>
      <w:r w:rsidR="000A1CCC" w:rsidRPr="00552211">
        <w:rPr>
          <w:rFonts w:ascii="Calibri" w:eastAsia="Calibri" w:hAnsi="Calibri" w:cs="Calibri"/>
          <w:color w:val="7030A0"/>
          <w:szCs w:val="36"/>
          <w:lang w:val="es-ES" w:eastAsia="en-US"/>
        </w:rPr>
        <w:t>e</w:t>
      </w:r>
      <w:r w:rsidR="00C350D5" w:rsidRPr="00552211">
        <w:rPr>
          <w:rFonts w:ascii="Calibri" w:eastAsia="Calibri" w:hAnsi="Calibri" w:cs="Calibri"/>
          <w:color w:val="7030A0"/>
          <w:szCs w:val="36"/>
          <w:lang w:val="es-ES" w:eastAsia="en-US"/>
        </w:rPr>
        <w:t xml:space="preserve">ventos del Volcán Cotopaxi </w:t>
      </w:r>
      <w:r w:rsidR="000A1CCC" w:rsidRPr="00552211">
        <w:rPr>
          <w:rFonts w:ascii="Calibri" w:eastAsia="Calibri" w:hAnsi="Calibri" w:cs="Calibri"/>
          <w:color w:val="7030A0"/>
          <w:szCs w:val="36"/>
          <w:lang w:val="es-ES" w:eastAsia="en-US"/>
        </w:rPr>
        <w:t>e</w:t>
      </w:r>
      <w:r w:rsidR="00A84ADF" w:rsidRPr="00552211">
        <w:rPr>
          <w:rFonts w:ascii="Calibri" w:eastAsia="Calibri" w:hAnsi="Calibri" w:cs="Calibri"/>
          <w:color w:val="7030A0"/>
          <w:szCs w:val="36"/>
          <w:lang w:val="es-ES" w:eastAsia="en-US"/>
        </w:rPr>
        <w:t xml:space="preserve">mpleando </w:t>
      </w:r>
      <w:r w:rsidR="000A1CCC" w:rsidRPr="00552211">
        <w:rPr>
          <w:rFonts w:ascii="Calibri" w:eastAsia="Calibri" w:hAnsi="Calibri" w:cs="Calibri"/>
          <w:color w:val="7030A0"/>
          <w:szCs w:val="36"/>
          <w:lang w:val="es-ES" w:eastAsia="en-US"/>
        </w:rPr>
        <w:t>c</w:t>
      </w:r>
      <w:r w:rsidR="00A84ADF" w:rsidRPr="00552211">
        <w:rPr>
          <w:rFonts w:ascii="Calibri" w:eastAsia="Calibri" w:hAnsi="Calibri" w:cs="Calibri"/>
          <w:color w:val="7030A0"/>
          <w:szCs w:val="36"/>
          <w:lang w:val="es-ES" w:eastAsia="en-US"/>
        </w:rPr>
        <w:t xml:space="preserve">lasificación </w:t>
      </w:r>
      <w:r w:rsidR="000A1CCC" w:rsidRPr="00552211">
        <w:rPr>
          <w:rFonts w:ascii="Calibri" w:eastAsia="Calibri" w:hAnsi="Calibri" w:cs="Calibri"/>
          <w:color w:val="7030A0"/>
          <w:szCs w:val="36"/>
          <w:lang w:val="es-ES" w:eastAsia="en-US"/>
        </w:rPr>
        <w:t>s</w:t>
      </w:r>
      <w:r w:rsidR="00A84ADF" w:rsidRPr="00552211">
        <w:rPr>
          <w:rFonts w:ascii="Calibri" w:eastAsia="Calibri" w:hAnsi="Calibri" w:cs="Calibri"/>
          <w:color w:val="7030A0"/>
          <w:szCs w:val="36"/>
          <w:lang w:val="es-ES" w:eastAsia="en-US"/>
        </w:rPr>
        <w:t>upervisada</w:t>
      </w:r>
    </w:p>
    <w:p w:rsidR="001929F0" w:rsidRDefault="00E833D0" w:rsidP="00552211">
      <w:pPr>
        <w:jc w:val="right"/>
        <w:rPr>
          <w:rFonts w:ascii="Calibri" w:eastAsia="Calibri" w:hAnsi="Calibri" w:cs="Calibri"/>
          <w:i/>
          <w:color w:val="7030A0"/>
          <w:sz w:val="28"/>
          <w:szCs w:val="36"/>
          <w:lang w:val="es-ES"/>
        </w:rPr>
      </w:pPr>
      <w:proofErr w:type="spellStart"/>
      <w:r w:rsidRPr="00552211">
        <w:rPr>
          <w:rFonts w:ascii="Calibri" w:eastAsia="Calibri" w:hAnsi="Calibri" w:cs="Calibri"/>
          <w:i/>
          <w:color w:val="7030A0"/>
          <w:sz w:val="28"/>
          <w:szCs w:val="36"/>
          <w:lang w:val="es-ES"/>
        </w:rPr>
        <w:t>Event</w:t>
      </w:r>
      <w:proofErr w:type="spellEnd"/>
      <w:r w:rsidRPr="00552211">
        <w:rPr>
          <w:rFonts w:ascii="Calibri" w:eastAsia="Calibri" w:hAnsi="Calibri" w:cs="Calibri"/>
          <w:i/>
          <w:color w:val="7030A0"/>
          <w:sz w:val="28"/>
          <w:szCs w:val="36"/>
          <w:lang w:val="es-ES"/>
        </w:rPr>
        <w:t xml:space="preserve"> </w:t>
      </w:r>
      <w:proofErr w:type="spellStart"/>
      <w:r w:rsidR="000A1CCC" w:rsidRPr="00552211">
        <w:rPr>
          <w:rFonts w:ascii="Calibri" w:eastAsia="Calibri" w:hAnsi="Calibri" w:cs="Calibri"/>
          <w:i/>
          <w:color w:val="7030A0"/>
          <w:sz w:val="28"/>
          <w:szCs w:val="36"/>
          <w:lang w:val="es-ES"/>
        </w:rPr>
        <w:t>d</w:t>
      </w:r>
      <w:r w:rsidRPr="00552211">
        <w:rPr>
          <w:rFonts w:ascii="Calibri" w:eastAsia="Calibri" w:hAnsi="Calibri" w:cs="Calibri"/>
          <w:i/>
          <w:color w:val="7030A0"/>
          <w:sz w:val="28"/>
          <w:szCs w:val="36"/>
          <w:lang w:val="es-ES"/>
        </w:rPr>
        <w:t>etection</w:t>
      </w:r>
      <w:proofErr w:type="spellEnd"/>
      <w:r w:rsidRPr="00552211">
        <w:rPr>
          <w:rFonts w:ascii="Calibri" w:eastAsia="Calibri" w:hAnsi="Calibri" w:cs="Calibri"/>
          <w:i/>
          <w:color w:val="7030A0"/>
          <w:sz w:val="28"/>
          <w:szCs w:val="36"/>
          <w:lang w:val="es-ES"/>
        </w:rPr>
        <w:t xml:space="preserve"> </w:t>
      </w:r>
      <w:proofErr w:type="spellStart"/>
      <w:r w:rsidR="009E6D03" w:rsidRPr="00552211">
        <w:rPr>
          <w:rFonts w:ascii="Calibri" w:eastAsia="Calibri" w:hAnsi="Calibri" w:cs="Calibri"/>
          <w:i/>
          <w:color w:val="7030A0"/>
          <w:sz w:val="28"/>
          <w:szCs w:val="36"/>
          <w:lang w:val="es-ES"/>
        </w:rPr>
        <w:t>from</w:t>
      </w:r>
      <w:proofErr w:type="spellEnd"/>
      <w:r w:rsidR="00BD6612" w:rsidRPr="00552211">
        <w:rPr>
          <w:rFonts w:ascii="Calibri" w:eastAsia="Calibri" w:hAnsi="Calibri" w:cs="Calibri"/>
          <w:i/>
          <w:color w:val="7030A0"/>
          <w:sz w:val="28"/>
          <w:szCs w:val="36"/>
          <w:lang w:val="es-ES"/>
        </w:rPr>
        <w:t xml:space="preserve"> Cotopaxi </w:t>
      </w:r>
      <w:proofErr w:type="spellStart"/>
      <w:r w:rsidR="00BD6612" w:rsidRPr="00552211">
        <w:rPr>
          <w:rFonts w:ascii="Calibri" w:eastAsia="Calibri" w:hAnsi="Calibri" w:cs="Calibri"/>
          <w:i/>
          <w:color w:val="7030A0"/>
          <w:sz w:val="28"/>
          <w:szCs w:val="36"/>
          <w:lang w:val="es-ES"/>
        </w:rPr>
        <w:t>Volcano</w:t>
      </w:r>
      <w:proofErr w:type="spellEnd"/>
      <w:r w:rsidR="00BD6612" w:rsidRPr="00552211">
        <w:rPr>
          <w:rFonts w:ascii="Calibri" w:eastAsia="Calibri" w:hAnsi="Calibri" w:cs="Calibri"/>
          <w:i/>
          <w:color w:val="7030A0"/>
          <w:sz w:val="28"/>
          <w:szCs w:val="36"/>
          <w:lang w:val="es-ES"/>
        </w:rPr>
        <w:t xml:space="preserve"> </w:t>
      </w:r>
      <w:proofErr w:type="spellStart"/>
      <w:r w:rsidR="00BD6612" w:rsidRPr="00552211">
        <w:rPr>
          <w:rFonts w:ascii="Calibri" w:eastAsia="Calibri" w:hAnsi="Calibri" w:cs="Calibri"/>
          <w:i/>
          <w:color w:val="7030A0"/>
          <w:sz w:val="28"/>
          <w:szCs w:val="36"/>
          <w:lang w:val="es-ES"/>
        </w:rPr>
        <w:t>using</w:t>
      </w:r>
      <w:proofErr w:type="spellEnd"/>
      <w:r w:rsidR="00BD6612" w:rsidRPr="00552211">
        <w:rPr>
          <w:rFonts w:ascii="Calibri" w:eastAsia="Calibri" w:hAnsi="Calibri" w:cs="Calibri"/>
          <w:i/>
          <w:color w:val="7030A0"/>
          <w:sz w:val="28"/>
          <w:szCs w:val="36"/>
          <w:lang w:val="es-ES"/>
        </w:rPr>
        <w:t xml:space="preserve"> </w:t>
      </w:r>
      <w:proofErr w:type="spellStart"/>
      <w:r w:rsidR="000A1CCC" w:rsidRPr="00552211">
        <w:rPr>
          <w:rFonts w:ascii="Calibri" w:eastAsia="Calibri" w:hAnsi="Calibri" w:cs="Calibri"/>
          <w:i/>
          <w:color w:val="7030A0"/>
          <w:sz w:val="28"/>
          <w:szCs w:val="36"/>
          <w:lang w:val="es-ES"/>
        </w:rPr>
        <w:t>s</w:t>
      </w:r>
      <w:r w:rsidR="00BD6612" w:rsidRPr="00552211">
        <w:rPr>
          <w:rFonts w:ascii="Calibri" w:eastAsia="Calibri" w:hAnsi="Calibri" w:cs="Calibri"/>
          <w:i/>
          <w:color w:val="7030A0"/>
          <w:sz w:val="28"/>
          <w:szCs w:val="36"/>
          <w:lang w:val="es-ES"/>
        </w:rPr>
        <w:t>upervised</w:t>
      </w:r>
      <w:proofErr w:type="spellEnd"/>
      <w:r w:rsidR="00BD6612" w:rsidRPr="00552211">
        <w:rPr>
          <w:rFonts w:ascii="Calibri" w:eastAsia="Calibri" w:hAnsi="Calibri" w:cs="Calibri"/>
          <w:i/>
          <w:color w:val="7030A0"/>
          <w:sz w:val="28"/>
          <w:szCs w:val="36"/>
          <w:lang w:val="es-ES"/>
        </w:rPr>
        <w:t xml:space="preserve"> </w:t>
      </w:r>
      <w:proofErr w:type="spellStart"/>
      <w:r w:rsidR="000A1CCC" w:rsidRPr="00552211">
        <w:rPr>
          <w:rFonts w:ascii="Calibri" w:eastAsia="Calibri" w:hAnsi="Calibri" w:cs="Calibri"/>
          <w:i/>
          <w:color w:val="7030A0"/>
          <w:sz w:val="28"/>
          <w:szCs w:val="36"/>
          <w:lang w:val="es-ES"/>
        </w:rPr>
        <w:t>c</w:t>
      </w:r>
      <w:r w:rsidR="00BD6612" w:rsidRPr="00552211">
        <w:rPr>
          <w:rFonts w:ascii="Calibri" w:eastAsia="Calibri" w:hAnsi="Calibri" w:cs="Calibri"/>
          <w:i/>
          <w:color w:val="7030A0"/>
          <w:sz w:val="28"/>
          <w:szCs w:val="36"/>
          <w:lang w:val="es-ES"/>
        </w:rPr>
        <w:t>lassification</w:t>
      </w:r>
      <w:proofErr w:type="spellEnd"/>
    </w:p>
    <w:p w:rsidR="00552211" w:rsidRPr="00552211" w:rsidRDefault="00552211" w:rsidP="00552211">
      <w:pPr>
        <w:jc w:val="right"/>
        <w:rPr>
          <w:rFonts w:ascii="Calibri" w:eastAsia="Calibri" w:hAnsi="Calibri" w:cs="Calibri"/>
          <w:i/>
          <w:color w:val="7030A0"/>
          <w:sz w:val="28"/>
          <w:szCs w:val="36"/>
          <w:lang w:val="es-ES"/>
        </w:rPr>
      </w:pPr>
      <w:proofErr w:type="spellStart"/>
      <w:r w:rsidRPr="00552211">
        <w:rPr>
          <w:rFonts w:ascii="Calibri" w:eastAsia="Calibri" w:hAnsi="Calibri" w:cs="Calibri"/>
          <w:i/>
          <w:color w:val="7030A0"/>
          <w:sz w:val="28"/>
          <w:szCs w:val="36"/>
          <w:lang w:val="es-ES"/>
        </w:rPr>
        <w:t>Detecção</w:t>
      </w:r>
      <w:proofErr w:type="spellEnd"/>
      <w:r w:rsidRPr="00552211">
        <w:rPr>
          <w:rFonts w:ascii="Calibri" w:eastAsia="Calibri" w:hAnsi="Calibri" w:cs="Calibri"/>
          <w:i/>
          <w:color w:val="7030A0"/>
          <w:sz w:val="28"/>
          <w:szCs w:val="36"/>
          <w:lang w:val="es-ES"/>
        </w:rPr>
        <w:t xml:space="preserve"> de eventos de Cotopaxi </w:t>
      </w:r>
      <w:proofErr w:type="spellStart"/>
      <w:r w:rsidRPr="00552211">
        <w:rPr>
          <w:rFonts w:ascii="Calibri" w:eastAsia="Calibri" w:hAnsi="Calibri" w:cs="Calibri"/>
          <w:i/>
          <w:color w:val="7030A0"/>
          <w:sz w:val="28"/>
          <w:szCs w:val="36"/>
          <w:lang w:val="es-ES"/>
        </w:rPr>
        <w:t>Volcano</w:t>
      </w:r>
      <w:proofErr w:type="spellEnd"/>
      <w:r w:rsidRPr="00552211">
        <w:rPr>
          <w:rFonts w:ascii="Calibri" w:eastAsia="Calibri" w:hAnsi="Calibri" w:cs="Calibri"/>
          <w:i/>
          <w:color w:val="7030A0"/>
          <w:sz w:val="28"/>
          <w:szCs w:val="36"/>
          <w:lang w:val="es-ES"/>
        </w:rPr>
        <w:t xml:space="preserve"> utilizando </w:t>
      </w:r>
      <w:proofErr w:type="spellStart"/>
      <w:r w:rsidRPr="00552211">
        <w:rPr>
          <w:rFonts w:ascii="Calibri" w:eastAsia="Calibri" w:hAnsi="Calibri" w:cs="Calibri"/>
          <w:i/>
          <w:color w:val="7030A0"/>
          <w:sz w:val="28"/>
          <w:szCs w:val="36"/>
          <w:lang w:val="es-ES"/>
        </w:rPr>
        <w:t>classificação</w:t>
      </w:r>
      <w:proofErr w:type="spellEnd"/>
      <w:r w:rsidRPr="00552211">
        <w:rPr>
          <w:rFonts w:ascii="Calibri" w:eastAsia="Calibri" w:hAnsi="Calibri" w:cs="Calibri"/>
          <w:i/>
          <w:color w:val="7030A0"/>
          <w:sz w:val="28"/>
          <w:szCs w:val="36"/>
          <w:lang w:val="es-ES"/>
        </w:rPr>
        <w:t xml:space="preserve"> </w:t>
      </w:r>
      <w:proofErr w:type="spellStart"/>
      <w:r w:rsidRPr="00552211">
        <w:rPr>
          <w:rFonts w:ascii="Calibri" w:eastAsia="Calibri" w:hAnsi="Calibri" w:cs="Calibri"/>
          <w:i/>
          <w:color w:val="7030A0"/>
          <w:sz w:val="28"/>
          <w:szCs w:val="36"/>
          <w:lang w:val="es-ES"/>
        </w:rPr>
        <w:t>supervisionada</w:t>
      </w:r>
      <w:proofErr w:type="spellEnd"/>
    </w:p>
    <w:p w:rsidR="0074570C" w:rsidRPr="00552211" w:rsidRDefault="00552211" w:rsidP="00552211">
      <w:pPr>
        <w:spacing w:after="0"/>
        <w:jc w:val="right"/>
        <w:rPr>
          <w:rFonts w:ascii="Calibri" w:eastAsia="Calibri" w:hAnsi="Calibri" w:cs="Calibri"/>
          <w:b/>
          <w:sz w:val="24"/>
          <w:szCs w:val="24"/>
          <w:lang w:val="es-ES"/>
        </w:rPr>
      </w:pPr>
      <w:r>
        <w:rPr>
          <w:rFonts w:ascii="Times New Roman" w:hAnsi="Times New Roman" w:cs="Times New Roman"/>
          <w:b/>
          <w:sz w:val="24"/>
          <w:szCs w:val="24"/>
        </w:rPr>
        <w:br/>
      </w:r>
      <w:r w:rsidRPr="00552211">
        <w:rPr>
          <w:rFonts w:ascii="Calibri" w:eastAsia="Calibri" w:hAnsi="Calibri" w:cs="Calibri"/>
          <w:b/>
          <w:sz w:val="24"/>
          <w:szCs w:val="24"/>
          <w:lang w:val="es-ES"/>
        </w:rPr>
        <w:t>Román Alcides Lara Cueva</w:t>
      </w:r>
    </w:p>
    <w:p w:rsidR="00CB6C28" w:rsidRPr="00552211" w:rsidRDefault="00CB6C28" w:rsidP="00552211">
      <w:pPr>
        <w:spacing w:after="0"/>
        <w:jc w:val="right"/>
        <w:rPr>
          <w:rFonts w:eastAsia="Arial" w:cs="Times New Roman"/>
          <w:color w:val="000000"/>
          <w:sz w:val="24"/>
          <w:szCs w:val="24"/>
          <w:lang w:val="es-ES"/>
        </w:rPr>
      </w:pPr>
      <w:r w:rsidRPr="00552211">
        <w:rPr>
          <w:rFonts w:eastAsia="Arial" w:cs="Times New Roman"/>
          <w:color w:val="000000"/>
          <w:sz w:val="24"/>
          <w:szCs w:val="24"/>
          <w:lang w:val="es-ES"/>
        </w:rPr>
        <w:t>Universidad de las Fuerzas Armadas-ESPE</w:t>
      </w:r>
      <w:r w:rsidR="006E560D">
        <w:rPr>
          <w:rFonts w:eastAsia="Arial" w:cs="Times New Roman"/>
          <w:color w:val="000000"/>
          <w:sz w:val="24"/>
          <w:szCs w:val="24"/>
          <w:lang w:val="es-ES"/>
        </w:rPr>
        <w:t>, Ecuador</w:t>
      </w:r>
    </w:p>
    <w:p w:rsidR="00CB6C28" w:rsidRPr="00552211" w:rsidRDefault="00F10D90" w:rsidP="00552211">
      <w:pPr>
        <w:spacing w:after="0"/>
        <w:jc w:val="right"/>
        <w:rPr>
          <w:rFonts w:eastAsia="Calibri" w:cs="Times New Roman"/>
          <w:color w:val="FF0000"/>
          <w:sz w:val="28"/>
          <w:szCs w:val="24"/>
          <w:lang w:val="es-ES"/>
        </w:rPr>
      </w:pPr>
      <w:hyperlink r:id="rId9" w:history="1">
        <w:r w:rsidR="00CB6C28" w:rsidRPr="00552211">
          <w:rPr>
            <w:rFonts w:eastAsia="Calibri"/>
            <w:color w:val="FF0000"/>
            <w:sz w:val="24"/>
            <w:lang w:val="es-ES"/>
          </w:rPr>
          <w:t>ralara@espe.edu.ec</w:t>
        </w:r>
      </w:hyperlink>
    </w:p>
    <w:p w:rsidR="00CB6C28" w:rsidRPr="0011358D" w:rsidRDefault="00CB6C28" w:rsidP="00552211">
      <w:pPr>
        <w:spacing w:after="0"/>
        <w:jc w:val="right"/>
        <w:rPr>
          <w:rFonts w:ascii="Times New Roman" w:hAnsi="Times New Roman" w:cs="Times New Roman"/>
          <w:b/>
          <w:sz w:val="24"/>
          <w:szCs w:val="24"/>
        </w:rPr>
      </w:pPr>
    </w:p>
    <w:p w:rsidR="0074570C" w:rsidRPr="00552211" w:rsidRDefault="0074570C" w:rsidP="00552211">
      <w:pPr>
        <w:spacing w:after="0"/>
        <w:jc w:val="right"/>
        <w:rPr>
          <w:rFonts w:ascii="Calibri" w:eastAsia="Calibri" w:hAnsi="Calibri" w:cs="Calibri"/>
          <w:b/>
          <w:sz w:val="24"/>
          <w:szCs w:val="24"/>
          <w:lang w:val="es-ES"/>
        </w:rPr>
      </w:pPr>
      <w:r w:rsidRPr="00552211">
        <w:rPr>
          <w:rFonts w:ascii="Calibri" w:eastAsia="Calibri" w:hAnsi="Calibri" w:cs="Calibri"/>
          <w:b/>
          <w:sz w:val="24"/>
          <w:szCs w:val="24"/>
          <w:lang w:val="es-ES"/>
        </w:rPr>
        <w:t xml:space="preserve">Valeria </w:t>
      </w:r>
      <w:proofErr w:type="spellStart"/>
      <w:r w:rsidRPr="00552211">
        <w:rPr>
          <w:rFonts w:ascii="Calibri" w:eastAsia="Calibri" w:hAnsi="Calibri" w:cs="Calibri"/>
          <w:b/>
          <w:sz w:val="24"/>
          <w:szCs w:val="24"/>
          <w:lang w:val="es-ES"/>
        </w:rPr>
        <w:t>Paillacho</w:t>
      </w:r>
      <w:proofErr w:type="spellEnd"/>
    </w:p>
    <w:p w:rsidR="00CB6C28" w:rsidRPr="00552211" w:rsidRDefault="006E560D" w:rsidP="00552211">
      <w:pPr>
        <w:spacing w:after="0"/>
        <w:jc w:val="right"/>
        <w:rPr>
          <w:rFonts w:eastAsia="Arial" w:cs="Times New Roman"/>
          <w:color w:val="000000"/>
          <w:sz w:val="24"/>
          <w:szCs w:val="24"/>
          <w:lang w:val="es-ES"/>
        </w:rPr>
      </w:pPr>
      <w:r w:rsidRPr="00552211">
        <w:rPr>
          <w:rFonts w:eastAsia="Arial" w:cs="Times New Roman"/>
          <w:color w:val="000000"/>
          <w:sz w:val="24"/>
          <w:szCs w:val="24"/>
          <w:lang w:val="es-ES"/>
        </w:rPr>
        <w:t>Universidad de las Fuerzas Armadas-ESPE</w:t>
      </w:r>
      <w:r>
        <w:rPr>
          <w:rFonts w:eastAsia="Arial" w:cs="Times New Roman"/>
          <w:color w:val="000000"/>
          <w:sz w:val="24"/>
          <w:szCs w:val="24"/>
          <w:lang w:val="es-ES"/>
        </w:rPr>
        <w:t>, Ecuador</w:t>
      </w:r>
    </w:p>
    <w:p w:rsidR="00CB6C28" w:rsidRPr="00552211" w:rsidRDefault="00F10D90" w:rsidP="00552211">
      <w:pPr>
        <w:spacing w:after="0"/>
        <w:jc w:val="right"/>
        <w:rPr>
          <w:rFonts w:eastAsia="Calibri"/>
          <w:color w:val="FF0000"/>
          <w:sz w:val="24"/>
          <w:lang w:val="es-ES"/>
        </w:rPr>
      </w:pPr>
      <w:hyperlink r:id="rId10" w:history="1">
        <w:r w:rsidR="00CB6C28" w:rsidRPr="00552211">
          <w:rPr>
            <w:rFonts w:eastAsia="Calibri"/>
            <w:color w:val="FF0000"/>
            <w:sz w:val="24"/>
            <w:lang w:val="es-ES"/>
          </w:rPr>
          <w:t>vapaillacho1@espe.edu.ec</w:t>
        </w:r>
      </w:hyperlink>
    </w:p>
    <w:p w:rsidR="00CF032F" w:rsidRPr="0011358D" w:rsidRDefault="00CF032F" w:rsidP="00552211">
      <w:pPr>
        <w:spacing w:after="0"/>
        <w:jc w:val="right"/>
        <w:rPr>
          <w:rFonts w:ascii="Times New Roman" w:hAnsi="Times New Roman" w:cs="Times New Roman"/>
          <w:b/>
          <w:sz w:val="24"/>
          <w:szCs w:val="24"/>
        </w:rPr>
      </w:pPr>
    </w:p>
    <w:p w:rsidR="00CB6C28" w:rsidRPr="00552211" w:rsidRDefault="0074570C" w:rsidP="00552211">
      <w:pPr>
        <w:spacing w:after="0"/>
        <w:jc w:val="right"/>
        <w:rPr>
          <w:rFonts w:ascii="Calibri" w:eastAsia="Calibri" w:hAnsi="Calibri" w:cs="Calibri"/>
          <w:b/>
          <w:sz w:val="24"/>
          <w:szCs w:val="24"/>
          <w:lang w:val="es-ES"/>
        </w:rPr>
      </w:pPr>
      <w:r w:rsidRPr="00552211">
        <w:rPr>
          <w:rFonts w:ascii="Calibri" w:eastAsia="Calibri" w:hAnsi="Calibri" w:cs="Calibri"/>
          <w:b/>
          <w:sz w:val="24"/>
          <w:szCs w:val="24"/>
          <w:lang w:val="es-ES"/>
        </w:rPr>
        <w:t xml:space="preserve">Michelle </w:t>
      </w:r>
      <w:proofErr w:type="spellStart"/>
      <w:r w:rsidRPr="00552211">
        <w:rPr>
          <w:rFonts w:ascii="Calibri" w:eastAsia="Calibri" w:hAnsi="Calibri" w:cs="Calibri"/>
          <w:b/>
          <w:sz w:val="24"/>
          <w:szCs w:val="24"/>
          <w:lang w:val="es-ES"/>
        </w:rPr>
        <w:t>Villalva</w:t>
      </w:r>
      <w:proofErr w:type="spellEnd"/>
    </w:p>
    <w:p w:rsidR="0074570C" w:rsidRPr="00552211" w:rsidRDefault="006E560D" w:rsidP="00552211">
      <w:pPr>
        <w:spacing w:after="0"/>
        <w:jc w:val="right"/>
        <w:rPr>
          <w:rFonts w:eastAsia="Arial" w:cs="Times New Roman"/>
          <w:color w:val="000000"/>
          <w:sz w:val="24"/>
          <w:szCs w:val="24"/>
          <w:lang w:val="es-ES"/>
        </w:rPr>
      </w:pPr>
      <w:r w:rsidRPr="00552211">
        <w:rPr>
          <w:rFonts w:eastAsia="Arial" w:cs="Times New Roman"/>
          <w:color w:val="000000"/>
          <w:sz w:val="24"/>
          <w:szCs w:val="24"/>
          <w:lang w:val="es-ES"/>
        </w:rPr>
        <w:t>Universidad de las Fuerzas Armadas-ESPE</w:t>
      </w:r>
      <w:r>
        <w:rPr>
          <w:rFonts w:eastAsia="Arial" w:cs="Times New Roman"/>
          <w:color w:val="000000"/>
          <w:sz w:val="24"/>
          <w:szCs w:val="24"/>
          <w:lang w:val="es-ES"/>
        </w:rPr>
        <w:t>, Ecuador</w:t>
      </w:r>
      <w:bookmarkStart w:id="0" w:name="_GoBack"/>
      <w:bookmarkEnd w:id="0"/>
      <w:r w:rsidR="00CB6C28" w:rsidRPr="00552211">
        <w:rPr>
          <w:rFonts w:eastAsia="Arial" w:cs="Times New Roman"/>
          <w:color w:val="000000"/>
          <w:sz w:val="24"/>
          <w:szCs w:val="24"/>
          <w:lang w:val="es-ES"/>
        </w:rPr>
        <w:t xml:space="preserve"> </w:t>
      </w:r>
    </w:p>
    <w:p w:rsidR="00436573" w:rsidRPr="00552211" w:rsidRDefault="00CB6C28" w:rsidP="00552211">
      <w:pPr>
        <w:spacing w:after="0"/>
        <w:jc w:val="right"/>
        <w:rPr>
          <w:rFonts w:eastAsia="Calibri"/>
          <w:color w:val="FF0000"/>
          <w:sz w:val="24"/>
          <w:lang w:val="es-ES"/>
        </w:rPr>
      </w:pPr>
      <w:r w:rsidRPr="00552211">
        <w:rPr>
          <w:rFonts w:eastAsia="Calibri"/>
          <w:color w:val="FF0000"/>
          <w:sz w:val="24"/>
          <w:lang w:val="es-ES"/>
        </w:rPr>
        <w:t>mdvillalva@espe.edu.ec</w:t>
      </w:r>
    </w:p>
    <w:p w:rsidR="00552211" w:rsidRDefault="00552211" w:rsidP="00CF032F">
      <w:pPr>
        <w:pStyle w:val="Ttulo1"/>
        <w:spacing w:line="360" w:lineRule="auto"/>
        <w:rPr>
          <w:rFonts w:ascii="Times New Roman" w:hAnsi="Times New Roman" w:cs="Times New Roman"/>
          <w:color w:val="auto"/>
          <w:sz w:val="24"/>
          <w:szCs w:val="24"/>
        </w:rPr>
      </w:pPr>
    </w:p>
    <w:p w:rsidR="00A84ADF" w:rsidRPr="00552211" w:rsidRDefault="00A84ADF" w:rsidP="00CF032F">
      <w:pPr>
        <w:pStyle w:val="Ttulo1"/>
        <w:spacing w:line="360" w:lineRule="auto"/>
        <w:rPr>
          <w:rFonts w:asciiTheme="minorHAnsi" w:eastAsia="Calibri" w:hAnsiTheme="minorHAnsi" w:cstheme="minorHAnsi"/>
          <w:b w:val="0"/>
          <w:bCs w:val="0"/>
          <w:color w:val="6F2F9F"/>
          <w:lang w:val="es-ES"/>
        </w:rPr>
      </w:pPr>
      <w:r w:rsidRPr="00552211">
        <w:rPr>
          <w:rFonts w:asciiTheme="minorHAnsi" w:eastAsia="Calibri" w:hAnsiTheme="minorHAnsi" w:cstheme="minorHAnsi"/>
          <w:b w:val="0"/>
          <w:bCs w:val="0"/>
          <w:color w:val="6F2F9F"/>
          <w:lang w:val="es-ES"/>
        </w:rPr>
        <w:t>Resumen</w:t>
      </w:r>
      <w:r w:rsidR="00645D9F" w:rsidRPr="00552211">
        <w:rPr>
          <w:rFonts w:asciiTheme="minorHAnsi" w:eastAsia="Calibri" w:hAnsiTheme="minorHAnsi" w:cstheme="minorHAnsi"/>
          <w:b w:val="0"/>
          <w:bCs w:val="0"/>
          <w:color w:val="6F2F9F"/>
          <w:lang w:val="es-ES"/>
        </w:rPr>
        <w:t xml:space="preserve"> </w:t>
      </w:r>
    </w:p>
    <w:p w:rsidR="0074570C" w:rsidRPr="0011358D" w:rsidRDefault="0059497C" w:rsidP="00DC7E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Debido a </w:t>
      </w:r>
      <w:r w:rsidR="001D5A96" w:rsidRPr="0011358D">
        <w:rPr>
          <w:rFonts w:ascii="Times New Roman" w:hAnsi="Times New Roman" w:cs="Times New Roman"/>
          <w:sz w:val="24"/>
          <w:szCs w:val="24"/>
        </w:rPr>
        <w:t>su ubicación geográfica</w:t>
      </w:r>
      <w:r>
        <w:rPr>
          <w:rFonts w:ascii="Times New Roman" w:hAnsi="Times New Roman" w:cs="Times New Roman"/>
          <w:sz w:val="24"/>
          <w:szCs w:val="24"/>
        </w:rPr>
        <w:t>, el Ecuador</w:t>
      </w:r>
      <w:r w:rsidR="001D5A96" w:rsidRPr="0011358D">
        <w:rPr>
          <w:rFonts w:ascii="Times New Roman" w:hAnsi="Times New Roman" w:cs="Times New Roman"/>
          <w:sz w:val="24"/>
          <w:szCs w:val="24"/>
        </w:rPr>
        <w:t xml:space="preserve"> se encuentra en una zona de alta sismicidad volcánica</w:t>
      </w:r>
      <w:r w:rsidR="000859E7">
        <w:rPr>
          <w:rFonts w:ascii="Times New Roman" w:hAnsi="Times New Roman" w:cs="Times New Roman"/>
          <w:sz w:val="24"/>
          <w:szCs w:val="24"/>
        </w:rPr>
        <w:t xml:space="preserve">, </w:t>
      </w:r>
      <w:r>
        <w:rPr>
          <w:rFonts w:ascii="Times New Roman" w:hAnsi="Times New Roman" w:cs="Times New Roman"/>
          <w:sz w:val="24"/>
          <w:szCs w:val="24"/>
        </w:rPr>
        <w:t>por lo que</w:t>
      </w:r>
      <w:r w:rsidR="000859E7">
        <w:rPr>
          <w:rFonts w:ascii="Times New Roman" w:hAnsi="Times New Roman" w:cs="Times New Roman"/>
          <w:sz w:val="24"/>
          <w:szCs w:val="24"/>
        </w:rPr>
        <w:t xml:space="preserve"> </w:t>
      </w:r>
      <w:r w:rsidR="001D5A96" w:rsidRPr="0011358D">
        <w:rPr>
          <w:rFonts w:ascii="Times New Roman" w:hAnsi="Times New Roman" w:cs="Times New Roman"/>
          <w:sz w:val="24"/>
          <w:szCs w:val="24"/>
        </w:rPr>
        <w:t xml:space="preserve">para el análisis e identificación de las señales provenientes de un volcán </w:t>
      </w:r>
      <w:r w:rsidR="0095510F">
        <w:rPr>
          <w:rFonts w:ascii="Times New Roman" w:hAnsi="Times New Roman" w:cs="Times New Roman"/>
          <w:sz w:val="24"/>
          <w:szCs w:val="24"/>
        </w:rPr>
        <w:t>son necesarias</w:t>
      </w:r>
      <w:r w:rsidR="001D5A96" w:rsidRPr="0011358D">
        <w:rPr>
          <w:rFonts w:ascii="Times New Roman" w:hAnsi="Times New Roman" w:cs="Times New Roman"/>
          <w:sz w:val="24"/>
          <w:szCs w:val="24"/>
        </w:rPr>
        <w:t xml:space="preserve"> herramientas automáticas de gran eficacia. En esta investigación se presenta una de</w:t>
      </w:r>
      <w:r w:rsidR="009F324C" w:rsidRPr="0011358D">
        <w:rPr>
          <w:rFonts w:ascii="Times New Roman" w:hAnsi="Times New Roman" w:cs="Times New Roman"/>
          <w:sz w:val="24"/>
          <w:szCs w:val="24"/>
        </w:rPr>
        <w:t xml:space="preserve">tección basada en clasificación </w:t>
      </w:r>
      <w:r w:rsidR="001D5A96" w:rsidRPr="0011358D">
        <w:rPr>
          <w:rFonts w:ascii="Times New Roman" w:hAnsi="Times New Roman" w:cs="Times New Roman"/>
          <w:sz w:val="24"/>
          <w:szCs w:val="24"/>
        </w:rPr>
        <w:t>de eventos sismo-volcánicos y no volcánicos registrados en el lapso de 2009 a 2010. Para la extracción de características más significativas de las señales se plantea</w:t>
      </w:r>
      <w:r w:rsidR="00160576">
        <w:rPr>
          <w:rFonts w:ascii="Times New Roman" w:hAnsi="Times New Roman" w:cs="Times New Roman"/>
          <w:sz w:val="24"/>
          <w:szCs w:val="24"/>
        </w:rPr>
        <w:t>n</w:t>
      </w:r>
      <w:r w:rsidR="001D5A96" w:rsidRPr="0011358D">
        <w:rPr>
          <w:rFonts w:ascii="Times New Roman" w:hAnsi="Times New Roman" w:cs="Times New Roman"/>
          <w:sz w:val="24"/>
          <w:szCs w:val="24"/>
        </w:rPr>
        <w:t xml:space="preserve"> dos técnicas</w:t>
      </w:r>
      <w:r w:rsidR="0051639B">
        <w:rPr>
          <w:rFonts w:ascii="Times New Roman" w:hAnsi="Times New Roman" w:cs="Times New Roman"/>
          <w:sz w:val="24"/>
          <w:szCs w:val="24"/>
        </w:rPr>
        <w:t>:</w:t>
      </w:r>
      <w:r w:rsidR="001D5A96" w:rsidRPr="0011358D">
        <w:rPr>
          <w:rFonts w:ascii="Times New Roman" w:hAnsi="Times New Roman" w:cs="Times New Roman"/>
          <w:sz w:val="24"/>
          <w:szCs w:val="24"/>
        </w:rPr>
        <w:t xml:space="preserve"> en el dominio </w:t>
      </w:r>
      <w:proofErr w:type="spellStart"/>
      <w:r w:rsidR="001D5A96" w:rsidRPr="0011358D">
        <w:rPr>
          <w:rFonts w:ascii="Times New Roman" w:hAnsi="Times New Roman" w:cs="Times New Roman"/>
          <w:sz w:val="24"/>
          <w:szCs w:val="24"/>
        </w:rPr>
        <w:t>frecuencial</w:t>
      </w:r>
      <w:proofErr w:type="spellEnd"/>
      <w:r w:rsidR="001D5A96" w:rsidRPr="0011358D">
        <w:rPr>
          <w:rFonts w:ascii="Times New Roman" w:hAnsi="Times New Roman" w:cs="Times New Roman"/>
          <w:sz w:val="24"/>
          <w:szCs w:val="24"/>
        </w:rPr>
        <w:t xml:space="preserve"> por medio de la densidad espectral de los eventos y en el dominio de escala mediante la energía de los coeficientes de aproximación y</w:t>
      </w:r>
      <w:r w:rsidR="009F324C" w:rsidRPr="0011358D">
        <w:rPr>
          <w:rFonts w:ascii="Times New Roman" w:hAnsi="Times New Roman" w:cs="Times New Roman"/>
          <w:sz w:val="24"/>
          <w:szCs w:val="24"/>
        </w:rPr>
        <w:t xml:space="preserve"> detalle. Para la clasificación supervisada </w:t>
      </w:r>
      <w:r w:rsidR="001D5A96" w:rsidRPr="0011358D">
        <w:rPr>
          <w:rFonts w:ascii="Times New Roman" w:hAnsi="Times New Roman" w:cs="Times New Roman"/>
          <w:sz w:val="24"/>
          <w:szCs w:val="24"/>
        </w:rPr>
        <w:t>se emplea el algoritmo de árboles de decisión. El rendimiento más alto fue obtenido a partir del análisis energético de los coeficientes con una precisión del 98</w:t>
      </w:r>
      <w:r w:rsidR="00160576">
        <w:rPr>
          <w:rFonts w:ascii="Times New Roman" w:hAnsi="Times New Roman" w:cs="Times New Roman"/>
          <w:sz w:val="24"/>
          <w:szCs w:val="24"/>
        </w:rPr>
        <w:t xml:space="preserve"> </w:t>
      </w:r>
      <w:r w:rsidR="001D5A96" w:rsidRPr="0011358D">
        <w:rPr>
          <w:rFonts w:ascii="Times New Roman" w:hAnsi="Times New Roman" w:cs="Times New Roman"/>
          <w:sz w:val="24"/>
          <w:szCs w:val="24"/>
        </w:rPr>
        <w:t>% aproximadamente.</w:t>
      </w:r>
    </w:p>
    <w:p w:rsidR="0074570C" w:rsidRPr="0011358D" w:rsidRDefault="00A84ADF" w:rsidP="0074570C">
      <w:pPr>
        <w:spacing w:line="360" w:lineRule="auto"/>
        <w:jc w:val="both"/>
        <w:rPr>
          <w:rFonts w:ascii="Times New Roman" w:hAnsi="Times New Roman" w:cs="Times New Roman"/>
          <w:sz w:val="24"/>
          <w:szCs w:val="24"/>
        </w:rPr>
      </w:pPr>
      <w:r w:rsidRPr="00552211">
        <w:rPr>
          <w:rFonts w:eastAsia="Calibri" w:cstheme="minorHAnsi"/>
          <w:color w:val="6F2F9F"/>
          <w:sz w:val="28"/>
          <w:szCs w:val="28"/>
          <w:lang w:val="es-ES"/>
        </w:rPr>
        <w:lastRenderedPageBreak/>
        <w:t xml:space="preserve">Palabras </w:t>
      </w:r>
      <w:r w:rsidR="00160576" w:rsidRPr="00552211">
        <w:rPr>
          <w:rFonts w:eastAsia="Calibri" w:cstheme="minorHAnsi"/>
          <w:color w:val="6F2F9F"/>
          <w:sz w:val="28"/>
          <w:szCs w:val="28"/>
          <w:lang w:val="es-ES"/>
        </w:rPr>
        <w:t>c</w:t>
      </w:r>
      <w:r w:rsidRPr="00552211">
        <w:rPr>
          <w:rFonts w:eastAsia="Calibri" w:cstheme="minorHAnsi"/>
          <w:color w:val="6F2F9F"/>
          <w:sz w:val="28"/>
          <w:szCs w:val="28"/>
          <w:lang w:val="es-ES"/>
        </w:rPr>
        <w:t>lave:</w:t>
      </w:r>
      <w:r w:rsidRPr="0011358D">
        <w:rPr>
          <w:rFonts w:ascii="Times New Roman" w:hAnsi="Times New Roman" w:cs="Times New Roman"/>
          <w:sz w:val="24"/>
          <w:szCs w:val="24"/>
        </w:rPr>
        <w:t xml:space="preserve"> </w:t>
      </w:r>
      <w:r w:rsidR="00A7435C" w:rsidRPr="0011358D">
        <w:rPr>
          <w:rFonts w:ascii="Times New Roman" w:hAnsi="Times New Roman" w:cs="Times New Roman"/>
          <w:sz w:val="24"/>
          <w:szCs w:val="24"/>
        </w:rPr>
        <w:t>aprendizaje de máquina, detección de eventos sísmicos</w:t>
      </w:r>
      <w:r w:rsidR="0074570C" w:rsidRPr="0011358D">
        <w:rPr>
          <w:rFonts w:ascii="Times New Roman" w:hAnsi="Times New Roman" w:cs="Times New Roman"/>
          <w:sz w:val="24"/>
          <w:szCs w:val="24"/>
        </w:rPr>
        <w:t>, árboles de decisión</w:t>
      </w:r>
      <w:r w:rsidR="00A7435C" w:rsidRPr="0011358D">
        <w:rPr>
          <w:rFonts w:ascii="Times New Roman" w:hAnsi="Times New Roman" w:cs="Times New Roman"/>
          <w:sz w:val="24"/>
          <w:szCs w:val="24"/>
        </w:rPr>
        <w:t>.</w:t>
      </w:r>
    </w:p>
    <w:p w:rsidR="00DB4FD8" w:rsidRPr="00552211" w:rsidRDefault="00A84ADF" w:rsidP="0074570C">
      <w:pPr>
        <w:spacing w:line="360" w:lineRule="auto"/>
        <w:jc w:val="both"/>
        <w:rPr>
          <w:rFonts w:eastAsia="Calibri" w:cstheme="minorHAnsi"/>
          <w:color w:val="6F2F9F"/>
          <w:sz w:val="28"/>
          <w:szCs w:val="28"/>
          <w:lang w:val="es-ES"/>
        </w:rPr>
      </w:pPr>
      <w:r w:rsidRPr="00552211">
        <w:rPr>
          <w:rFonts w:eastAsia="Calibri" w:cstheme="minorHAnsi"/>
          <w:color w:val="6F2F9F"/>
          <w:sz w:val="28"/>
          <w:szCs w:val="28"/>
          <w:lang w:val="es-ES"/>
        </w:rPr>
        <w:t>Abstract</w:t>
      </w:r>
      <w:r w:rsidR="008D2CB8" w:rsidRPr="00552211">
        <w:rPr>
          <w:rFonts w:eastAsia="Calibri" w:cstheme="minorHAnsi"/>
          <w:color w:val="6F2F9F"/>
          <w:sz w:val="28"/>
          <w:szCs w:val="28"/>
          <w:lang w:val="es-ES"/>
        </w:rPr>
        <w:t xml:space="preserve"> </w:t>
      </w:r>
    </w:p>
    <w:p w:rsidR="00645D9F" w:rsidRPr="0011358D" w:rsidRDefault="00645D9F" w:rsidP="0074570C">
      <w:pPr>
        <w:spacing w:line="360" w:lineRule="auto"/>
        <w:jc w:val="both"/>
        <w:rPr>
          <w:rFonts w:ascii="Times New Roman" w:hAnsi="Times New Roman" w:cs="Times New Roman"/>
          <w:b/>
          <w:sz w:val="24"/>
          <w:szCs w:val="24"/>
          <w:lang w:val="en-US"/>
        </w:rPr>
      </w:pPr>
      <w:r w:rsidRPr="0011358D">
        <w:rPr>
          <w:rFonts w:ascii="Times New Roman" w:hAnsi="Times New Roman" w:cs="Times New Roman"/>
          <w:sz w:val="24"/>
          <w:szCs w:val="24"/>
          <w:lang w:val="en-US"/>
        </w:rPr>
        <w:t xml:space="preserve">Ecuador </w:t>
      </w:r>
      <w:r w:rsidR="000E5F67">
        <w:rPr>
          <w:rFonts w:ascii="Times New Roman" w:hAnsi="Times New Roman" w:cs="Times New Roman"/>
          <w:sz w:val="24"/>
          <w:szCs w:val="24"/>
          <w:lang w:val="en-US"/>
        </w:rPr>
        <w:t>by its geographic location is</w:t>
      </w:r>
      <w:r w:rsidRPr="0011358D">
        <w:rPr>
          <w:rFonts w:ascii="Times New Roman" w:hAnsi="Times New Roman" w:cs="Times New Roman"/>
          <w:sz w:val="24"/>
          <w:szCs w:val="24"/>
          <w:lang w:val="en-US"/>
        </w:rPr>
        <w:t xml:space="preserve"> a zone of volcanic seismicity, therefore for </w:t>
      </w:r>
      <w:r w:rsidR="00FF4154">
        <w:rPr>
          <w:rFonts w:ascii="Times New Roman" w:hAnsi="Times New Roman" w:cs="Times New Roman"/>
          <w:sz w:val="24"/>
          <w:szCs w:val="24"/>
          <w:lang w:val="en-US"/>
        </w:rPr>
        <w:t>in order to analyze</w:t>
      </w:r>
      <w:r w:rsidR="0031406F" w:rsidRPr="0011358D">
        <w:rPr>
          <w:rFonts w:ascii="Times New Roman" w:hAnsi="Times New Roman" w:cs="Times New Roman"/>
          <w:sz w:val="24"/>
          <w:szCs w:val="24"/>
          <w:lang w:val="en-US"/>
        </w:rPr>
        <w:t xml:space="preserve"> </w:t>
      </w:r>
      <w:r w:rsidR="0031406F" w:rsidRPr="00FF4154">
        <w:rPr>
          <w:rFonts w:ascii="Times New Roman" w:hAnsi="Times New Roman" w:cs="Times New Roman"/>
          <w:sz w:val="24"/>
          <w:szCs w:val="24"/>
          <w:lang w:val="en-US"/>
        </w:rPr>
        <w:t>and identify</w:t>
      </w:r>
      <w:r w:rsidR="0031406F" w:rsidRPr="0011358D">
        <w:rPr>
          <w:rFonts w:ascii="Times New Roman" w:hAnsi="Times New Roman" w:cs="Times New Roman"/>
          <w:sz w:val="24"/>
          <w:szCs w:val="24"/>
          <w:lang w:val="en-US"/>
        </w:rPr>
        <w:t xml:space="preserve"> </w:t>
      </w:r>
      <w:r w:rsidRPr="0011358D">
        <w:rPr>
          <w:rFonts w:ascii="Times New Roman" w:hAnsi="Times New Roman" w:cs="Times New Roman"/>
          <w:sz w:val="24"/>
          <w:szCs w:val="24"/>
          <w:lang w:val="en-US"/>
        </w:rPr>
        <w:t>signals from a volcano</w:t>
      </w:r>
      <w:r w:rsidR="0031406F" w:rsidRPr="0011358D">
        <w:rPr>
          <w:rFonts w:ascii="Times New Roman" w:hAnsi="Times New Roman" w:cs="Times New Roman"/>
          <w:sz w:val="24"/>
          <w:szCs w:val="24"/>
          <w:lang w:val="en-US"/>
        </w:rPr>
        <w:t>. It is required of automated tools with highly effacing</w:t>
      </w:r>
      <w:r w:rsidRPr="0011358D">
        <w:rPr>
          <w:rFonts w:ascii="Times New Roman" w:hAnsi="Times New Roman" w:cs="Times New Roman"/>
          <w:sz w:val="24"/>
          <w:szCs w:val="24"/>
          <w:lang w:val="en-US"/>
        </w:rPr>
        <w:t xml:space="preserve">. In this </w:t>
      </w:r>
      <w:r w:rsidR="0031406F" w:rsidRPr="0011358D">
        <w:rPr>
          <w:rFonts w:ascii="Times New Roman" w:hAnsi="Times New Roman" w:cs="Times New Roman"/>
          <w:sz w:val="24"/>
          <w:szCs w:val="24"/>
          <w:lang w:val="en-US"/>
        </w:rPr>
        <w:t>paper,</w:t>
      </w:r>
      <w:r w:rsidRPr="0011358D">
        <w:rPr>
          <w:rFonts w:ascii="Times New Roman" w:hAnsi="Times New Roman" w:cs="Times New Roman"/>
          <w:sz w:val="24"/>
          <w:szCs w:val="24"/>
          <w:lang w:val="en-US"/>
        </w:rPr>
        <w:t xml:space="preserve"> we present </w:t>
      </w:r>
      <w:r w:rsidR="0031406F" w:rsidRPr="0011358D">
        <w:rPr>
          <w:rFonts w:ascii="Times New Roman" w:hAnsi="Times New Roman" w:cs="Times New Roman"/>
          <w:sz w:val="24"/>
          <w:szCs w:val="24"/>
          <w:lang w:val="en-US"/>
        </w:rPr>
        <w:t>a classification-based detector</w:t>
      </w:r>
      <w:r w:rsidRPr="0011358D">
        <w:rPr>
          <w:rFonts w:ascii="Times New Roman" w:hAnsi="Times New Roman" w:cs="Times New Roman"/>
          <w:sz w:val="24"/>
          <w:szCs w:val="24"/>
          <w:lang w:val="en-US"/>
        </w:rPr>
        <w:t xml:space="preserve"> of seismic-volcanic events and not volcanic from volcano Cotopaxi registered in the period</w:t>
      </w:r>
      <w:r w:rsidR="0031406F" w:rsidRPr="0011358D">
        <w:rPr>
          <w:rFonts w:ascii="Times New Roman" w:hAnsi="Times New Roman" w:cs="Times New Roman"/>
          <w:sz w:val="24"/>
          <w:szCs w:val="24"/>
          <w:lang w:val="en-US"/>
        </w:rPr>
        <w:t xml:space="preserve"> from</w:t>
      </w:r>
      <w:r w:rsidRPr="0011358D">
        <w:rPr>
          <w:rFonts w:ascii="Times New Roman" w:hAnsi="Times New Roman" w:cs="Times New Roman"/>
          <w:sz w:val="24"/>
          <w:szCs w:val="24"/>
          <w:lang w:val="en-US"/>
        </w:rPr>
        <w:t xml:space="preserve"> 2009 to 2010. </w:t>
      </w:r>
      <w:r w:rsidR="002A6D26" w:rsidRPr="0011358D">
        <w:rPr>
          <w:rFonts w:ascii="Times New Roman" w:hAnsi="Times New Roman" w:cs="Times New Roman"/>
          <w:sz w:val="24"/>
          <w:szCs w:val="24"/>
          <w:lang w:val="en-US"/>
        </w:rPr>
        <w:t>In order to</w:t>
      </w:r>
      <w:r w:rsidRPr="0011358D">
        <w:rPr>
          <w:rFonts w:ascii="Times New Roman" w:hAnsi="Times New Roman" w:cs="Times New Roman"/>
          <w:sz w:val="24"/>
          <w:szCs w:val="24"/>
          <w:lang w:val="en-US"/>
        </w:rPr>
        <w:t xml:space="preserve"> feature extraction of the signals we propose two techniques, in the frequency domain using the </w:t>
      </w:r>
      <w:r w:rsidR="00BF549F" w:rsidRPr="0011358D">
        <w:rPr>
          <w:rFonts w:ascii="Times New Roman" w:hAnsi="Times New Roman" w:cs="Times New Roman"/>
          <w:sz w:val="24"/>
          <w:szCs w:val="24"/>
          <w:lang w:val="en-US"/>
        </w:rPr>
        <w:t xml:space="preserve">power </w:t>
      </w:r>
      <w:r w:rsidRPr="0011358D">
        <w:rPr>
          <w:rFonts w:ascii="Times New Roman" w:hAnsi="Times New Roman" w:cs="Times New Roman"/>
          <w:sz w:val="24"/>
          <w:szCs w:val="24"/>
          <w:lang w:val="en-US"/>
        </w:rPr>
        <w:t>spectral densit</w:t>
      </w:r>
      <w:r w:rsidR="00BF549F" w:rsidRPr="0011358D">
        <w:rPr>
          <w:rFonts w:ascii="Times New Roman" w:hAnsi="Times New Roman" w:cs="Times New Roman"/>
          <w:sz w:val="24"/>
          <w:szCs w:val="24"/>
          <w:lang w:val="en-US"/>
        </w:rPr>
        <w:t>y of events and in the</w:t>
      </w:r>
      <w:r w:rsidR="0031406F" w:rsidRPr="0011358D">
        <w:rPr>
          <w:rFonts w:ascii="Times New Roman" w:hAnsi="Times New Roman" w:cs="Times New Roman"/>
          <w:sz w:val="24"/>
          <w:szCs w:val="24"/>
          <w:lang w:val="en-US"/>
        </w:rPr>
        <w:t xml:space="preserve"> scale </w:t>
      </w:r>
      <w:r w:rsidR="00BF549F" w:rsidRPr="0011358D">
        <w:rPr>
          <w:rFonts w:ascii="Times New Roman" w:hAnsi="Times New Roman" w:cs="Times New Roman"/>
          <w:sz w:val="24"/>
          <w:szCs w:val="24"/>
          <w:lang w:val="en-US"/>
        </w:rPr>
        <w:t>domain employing</w:t>
      </w:r>
      <w:r w:rsidRPr="0011358D">
        <w:rPr>
          <w:rFonts w:ascii="Times New Roman" w:hAnsi="Times New Roman" w:cs="Times New Roman"/>
          <w:sz w:val="24"/>
          <w:szCs w:val="24"/>
          <w:lang w:val="en-US"/>
        </w:rPr>
        <w:t xml:space="preserve"> energy of approximation and detail coefficients. For supervised classification we use the decision trees algorithm. The highest performance was obtained from the energy analysis of the coeffi</w:t>
      </w:r>
      <w:r w:rsidR="0031406F" w:rsidRPr="0011358D">
        <w:rPr>
          <w:rFonts w:ascii="Times New Roman" w:hAnsi="Times New Roman" w:cs="Times New Roman"/>
          <w:sz w:val="24"/>
          <w:szCs w:val="24"/>
          <w:lang w:val="en-US"/>
        </w:rPr>
        <w:t>cients with an accuracy of</w:t>
      </w:r>
      <w:r w:rsidRPr="0011358D">
        <w:rPr>
          <w:rFonts w:ascii="Times New Roman" w:hAnsi="Times New Roman" w:cs="Times New Roman"/>
          <w:sz w:val="24"/>
          <w:szCs w:val="24"/>
          <w:lang w:val="en-US"/>
        </w:rPr>
        <w:t xml:space="preserve"> 98</w:t>
      </w:r>
      <w:r w:rsidR="0073429D">
        <w:rPr>
          <w:rFonts w:ascii="Times New Roman" w:hAnsi="Times New Roman" w:cs="Times New Roman"/>
          <w:sz w:val="24"/>
          <w:szCs w:val="24"/>
          <w:lang w:val="en-US"/>
        </w:rPr>
        <w:t xml:space="preserve"> </w:t>
      </w:r>
      <w:r w:rsidRPr="0011358D">
        <w:rPr>
          <w:rFonts w:ascii="Times New Roman" w:hAnsi="Times New Roman" w:cs="Times New Roman"/>
          <w:sz w:val="24"/>
          <w:szCs w:val="24"/>
          <w:lang w:val="en-US"/>
        </w:rPr>
        <w:t>%.</w:t>
      </w:r>
    </w:p>
    <w:p w:rsidR="000B7575" w:rsidRDefault="00A84ADF" w:rsidP="000B7575">
      <w:pPr>
        <w:spacing w:line="360" w:lineRule="auto"/>
        <w:rPr>
          <w:rFonts w:ascii="Times New Roman" w:hAnsi="Times New Roman" w:cs="Times New Roman"/>
          <w:sz w:val="24"/>
          <w:szCs w:val="24"/>
          <w:lang w:val="en-US"/>
        </w:rPr>
      </w:pPr>
      <w:r w:rsidRPr="00552211">
        <w:rPr>
          <w:rFonts w:eastAsia="Calibri" w:cstheme="minorHAnsi"/>
          <w:color w:val="6F2F9F"/>
          <w:sz w:val="28"/>
          <w:szCs w:val="28"/>
          <w:lang w:val="es-ES"/>
        </w:rPr>
        <w:t>Key</w:t>
      </w:r>
      <w:r w:rsidR="0073429D" w:rsidRPr="00552211">
        <w:rPr>
          <w:rFonts w:eastAsia="Calibri" w:cstheme="minorHAnsi"/>
          <w:color w:val="6F2F9F"/>
          <w:sz w:val="28"/>
          <w:szCs w:val="28"/>
          <w:lang w:val="es-ES"/>
        </w:rPr>
        <w:t xml:space="preserve"> </w:t>
      </w:r>
      <w:r w:rsidRPr="00552211">
        <w:rPr>
          <w:rFonts w:eastAsia="Calibri" w:cstheme="minorHAnsi"/>
          <w:color w:val="6F2F9F"/>
          <w:sz w:val="28"/>
          <w:szCs w:val="28"/>
          <w:lang w:val="es-ES"/>
        </w:rPr>
        <w:t>words:</w:t>
      </w:r>
      <w:r w:rsidR="00E171AF" w:rsidRPr="00552211">
        <w:rPr>
          <w:rFonts w:eastAsia="Calibri" w:cstheme="minorHAnsi"/>
          <w:color w:val="6F2F9F"/>
          <w:sz w:val="28"/>
          <w:szCs w:val="28"/>
          <w:lang w:val="es-ES"/>
        </w:rPr>
        <w:t xml:space="preserve"> </w:t>
      </w:r>
      <w:r w:rsidR="00A7435C" w:rsidRPr="0011358D">
        <w:rPr>
          <w:rFonts w:ascii="Times New Roman" w:hAnsi="Times New Roman" w:cs="Times New Roman"/>
          <w:sz w:val="24"/>
          <w:szCs w:val="24"/>
          <w:lang w:val="en-US"/>
        </w:rPr>
        <w:t>machine learning</w:t>
      </w:r>
      <w:r w:rsidR="00E171AF" w:rsidRPr="0011358D">
        <w:rPr>
          <w:rFonts w:ascii="Times New Roman" w:hAnsi="Times New Roman" w:cs="Times New Roman"/>
          <w:sz w:val="24"/>
          <w:szCs w:val="24"/>
          <w:lang w:val="en-US"/>
        </w:rPr>
        <w:t>, seismic event detection</w:t>
      </w:r>
      <w:r w:rsidR="0074570C" w:rsidRPr="0011358D">
        <w:rPr>
          <w:rFonts w:ascii="Times New Roman" w:hAnsi="Times New Roman" w:cs="Times New Roman"/>
          <w:sz w:val="24"/>
          <w:szCs w:val="24"/>
          <w:lang w:val="en-US"/>
        </w:rPr>
        <w:t>, decision tree</w:t>
      </w:r>
      <w:r w:rsidR="00E171AF" w:rsidRPr="0011358D">
        <w:rPr>
          <w:rFonts w:ascii="Times New Roman" w:hAnsi="Times New Roman" w:cs="Times New Roman"/>
          <w:sz w:val="24"/>
          <w:szCs w:val="24"/>
          <w:lang w:val="en-US"/>
        </w:rPr>
        <w:t>.</w:t>
      </w:r>
    </w:p>
    <w:p w:rsidR="00552211" w:rsidRPr="00552211" w:rsidRDefault="00552211" w:rsidP="000B7575">
      <w:pPr>
        <w:spacing w:line="360" w:lineRule="auto"/>
        <w:rPr>
          <w:rFonts w:eastAsia="Calibri" w:cstheme="minorHAnsi"/>
          <w:color w:val="6F2F9F"/>
          <w:sz w:val="28"/>
          <w:szCs w:val="28"/>
          <w:lang w:val="es-ES"/>
        </w:rPr>
      </w:pPr>
      <w:r w:rsidRPr="00552211">
        <w:rPr>
          <w:rFonts w:eastAsia="Calibri" w:cstheme="minorHAnsi"/>
          <w:color w:val="6F2F9F"/>
          <w:sz w:val="28"/>
          <w:szCs w:val="28"/>
          <w:lang w:val="es-ES"/>
        </w:rPr>
        <w:t>Resumo</w:t>
      </w:r>
    </w:p>
    <w:p w:rsidR="00552211" w:rsidRPr="00552211" w:rsidRDefault="00552211" w:rsidP="00552211">
      <w:pPr>
        <w:spacing w:line="360" w:lineRule="auto"/>
        <w:rPr>
          <w:rFonts w:ascii="Times New Roman" w:hAnsi="Times New Roman" w:cs="Times New Roman"/>
          <w:sz w:val="24"/>
          <w:szCs w:val="24"/>
          <w:lang w:val="en-US"/>
        </w:rPr>
      </w:pPr>
      <w:proofErr w:type="spellStart"/>
      <w:r w:rsidRPr="00552211">
        <w:rPr>
          <w:rFonts w:ascii="Times New Roman" w:hAnsi="Times New Roman" w:cs="Times New Roman"/>
          <w:sz w:val="24"/>
          <w:szCs w:val="24"/>
          <w:lang w:val="en-US"/>
        </w:rPr>
        <w:t>Devido</w:t>
      </w:r>
      <w:proofErr w:type="spellEnd"/>
      <w:r w:rsidRPr="00552211">
        <w:rPr>
          <w:rFonts w:ascii="Times New Roman" w:hAnsi="Times New Roman" w:cs="Times New Roman"/>
          <w:sz w:val="24"/>
          <w:szCs w:val="24"/>
          <w:lang w:val="en-US"/>
        </w:rPr>
        <w:t xml:space="preserve"> à </w:t>
      </w:r>
      <w:proofErr w:type="spellStart"/>
      <w:r w:rsidRPr="00552211">
        <w:rPr>
          <w:rFonts w:ascii="Times New Roman" w:hAnsi="Times New Roman" w:cs="Times New Roman"/>
          <w:sz w:val="24"/>
          <w:szCs w:val="24"/>
          <w:lang w:val="en-US"/>
        </w:rPr>
        <w:t>sua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localização</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geográfica</w:t>
      </w:r>
      <w:proofErr w:type="spellEnd"/>
      <w:r w:rsidRPr="00552211">
        <w:rPr>
          <w:rFonts w:ascii="Times New Roman" w:hAnsi="Times New Roman" w:cs="Times New Roman"/>
          <w:sz w:val="24"/>
          <w:szCs w:val="24"/>
          <w:lang w:val="en-US"/>
        </w:rPr>
        <w:t xml:space="preserve">, o </w:t>
      </w:r>
      <w:proofErr w:type="spellStart"/>
      <w:r w:rsidRPr="00552211">
        <w:rPr>
          <w:rFonts w:ascii="Times New Roman" w:hAnsi="Times New Roman" w:cs="Times New Roman"/>
          <w:sz w:val="24"/>
          <w:szCs w:val="24"/>
          <w:lang w:val="en-US"/>
        </w:rPr>
        <w:t>Equador</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está</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em</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uma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área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vulcânica</w:t>
      </w:r>
      <w:proofErr w:type="spellEnd"/>
      <w:r w:rsidRPr="00552211">
        <w:rPr>
          <w:rFonts w:ascii="Times New Roman" w:hAnsi="Times New Roman" w:cs="Times New Roman"/>
          <w:sz w:val="24"/>
          <w:szCs w:val="24"/>
          <w:lang w:val="en-US"/>
        </w:rPr>
        <w:t xml:space="preserve"> de </w:t>
      </w:r>
      <w:proofErr w:type="spellStart"/>
      <w:proofErr w:type="gramStart"/>
      <w:r w:rsidRPr="00552211">
        <w:rPr>
          <w:rFonts w:ascii="Times New Roman" w:hAnsi="Times New Roman" w:cs="Times New Roman"/>
          <w:sz w:val="24"/>
          <w:szCs w:val="24"/>
          <w:lang w:val="en-US"/>
        </w:rPr>
        <w:t>alta</w:t>
      </w:r>
      <w:proofErr w:type="spellEnd"/>
      <w:proofErr w:type="gram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atividade</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sísmica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assim</w:t>
      </w:r>
      <w:proofErr w:type="spellEnd"/>
      <w:r w:rsidRPr="00552211">
        <w:rPr>
          <w:rFonts w:ascii="Times New Roman" w:hAnsi="Times New Roman" w:cs="Times New Roman"/>
          <w:sz w:val="24"/>
          <w:szCs w:val="24"/>
          <w:lang w:val="en-US"/>
        </w:rPr>
        <w:t xml:space="preserve">, para </w:t>
      </w:r>
      <w:proofErr w:type="spellStart"/>
      <w:r w:rsidRPr="00552211">
        <w:rPr>
          <w:rFonts w:ascii="Times New Roman" w:hAnsi="Times New Roman" w:cs="Times New Roman"/>
          <w:sz w:val="24"/>
          <w:szCs w:val="24"/>
          <w:lang w:val="en-US"/>
        </w:rPr>
        <w:t>análise</w:t>
      </w:r>
      <w:proofErr w:type="spellEnd"/>
      <w:r w:rsidRPr="00552211">
        <w:rPr>
          <w:rFonts w:ascii="Times New Roman" w:hAnsi="Times New Roman" w:cs="Times New Roman"/>
          <w:sz w:val="24"/>
          <w:szCs w:val="24"/>
          <w:lang w:val="en-US"/>
        </w:rPr>
        <w:t xml:space="preserve"> e </w:t>
      </w:r>
      <w:proofErr w:type="spellStart"/>
      <w:r w:rsidRPr="00552211">
        <w:rPr>
          <w:rFonts w:ascii="Times New Roman" w:hAnsi="Times New Roman" w:cs="Times New Roman"/>
          <w:sz w:val="24"/>
          <w:szCs w:val="24"/>
          <w:lang w:val="en-US"/>
        </w:rPr>
        <w:t>identificação</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sinais</w:t>
      </w:r>
      <w:proofErr w:type="spellEnd"/>
      <w:r w:rsidRPr="00552211">
        <w:rPr>
          <w:rFonts w:ascii="Times New Roman" w:hAnsi="Times New Roman" w:cs="Times New Roman"/>
          <w:sz w:val="24"/>
          <w:szCs w:val="24"/>
          <w:lang w:val="en-US"/>
        </w:rPr>
        <w:t xml:space="preserve"> de um </w:t>
      </w:r>
      <w:proofErr w:type="spellStart"/>
      <w:r w:rsidRPr="00552211">
        <w:rPr>
          <w:rFonts w:ascii="Times New Roman" w:hAnsi="Times New Roman" w:cs="Times New Roman"/>
          <w:sz w:val="24"/>
          <w:szCs w:val="24"/>
          <w:lang w:val="en-US"/>
        </w:rPr>
        <w:t>vulcão</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são</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necessárias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ferramentas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automatizadas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altamente</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eficientes</w:t>
      </w:r>
      <w:proofErr w:type="spellEnd"/>
      <w:r w:rsidRPr="00552211">
        <w:rPr>
          <w:rFonts w:ascii="Times New Roman" w:hAnsi="Times New Roman" w:cs="Times New Roman"/>
          <w:sz w:val="24"/>
          <w:szCs w:val="24"/>
          <w:lang w:val="en-US"/>
        </w:rPr>
        <w:t xml:space="preserve">. </w:t>
      </w:r>
      <w:proofErr w:type="spellStart"/>
      <w:proofErr w:type="gramStart"/>
      <w:r w:rsidRPr="00552211">
        <w:rPr>
          <w:rFonts w:ascii="Times New Roman" w:hAnsi="Times New Roman" w:cs="Times New Roman"/>
          <w:sz w:val="24"/>
          <w:szCs w:val="24"/>
          <w:lang w:val="en-US"/>
        </w:rPr>
        <w:t>Neste</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detecção</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baseada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classificação</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pesquisa</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eventos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sísmicos-vulcânicas</w:t>
      </w:r>
      <w:proofErr w:type="spellEnd"/>
      <w:r w:rsidRPr="00552211">
        <w:rPr>
          <w:rFonts w:ascii="Times New Roman" w:hAnsi="Times New Roman" w:cs="Times New Roman"/>
          <w:sz w:val="24"/>
          <w:szCs w:val="24"/>
          <w:lang w:val="en-US"/>
        </w:rPr>
        <w:t xml:space="preserve"> e </w:t>
      </w:r>
      <w:proofErr w:type="spellStart"/>
      <w:r w:rsidRPr="00552211">
        <w:rPr>
          <w:rFonts w:ascii="Times New Roman" w:hAnsi="Times New Roman" w:cs="Times New Roman"/>
          <w:sz w:val="24"/>
          <w:szCs w:val="24"/>
          <w:lang w:val="en-US"/>
        </w:rPr>
        <w:t>não-vulcânicos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registrados</w:t>
      </w:r>
      <w:proofErr w:type="spellEnd"/>
      <w:r w:rsidRPr="00552211">
        <w:rPr>
          <w:rFonts w:ascii="Times New Roman" w:hAnsi="Times New Roman" w:cs="Times New Roman"/>
          <w:sz w:val="24"/>
          <w:szCs w:val="24"/>
          <w:lang w:val="en-US"/>
        </w:rPr>
        <w:t xml:space="preserve"> no </w:t>
      </w:r>
      <w:proofErr w:type="spellStart"/>
      <w:r w:rsidRPr="00552211">
        <w:rPr>
          <w:rFonts w:ascii="Times New Roman" w:hAnsi="Times New Roman" w:cs="Times New Roman"/>
          <w:sz w:val="24"/>
          <w:szCs w:val="24"/>
          <w:lang w:val="en-US"/>
        </w:rPr>
        <w:t>período</w:t>
      </w:r>
      <w:proofErr w:type="spellEnd"/>
      <w:r w:rsidRPr="00552211">
        <w:rPr>
          <w:rFonts w:ascii="Times New Roman" w:hAnsi="Times New Roman" w:cs="Times New Roman"/>
          <w:sz w:val="24"/>
          <w:szCs w:val="24"/>
          <w:lang w:val="en-US"/>
        </w:rPr>
        <w:t xml:space="preserve"> de 2009 a 2010.</w:t>
      </w:r>
      <w:proofErr w:type="gramEnd"/>
      <w:r w:rsidRPr="00552211">
        <w:rPr>
          <w:rFonts w:ascii="Times New Roman" w:hAnsi="Times New Roman" w:cs="Times New Roman"/>
          <w:sz w:val="24"/>
          <w:szCs w:val="24"/>
          <w:lang w:val="en-US"/>
        </w:rPr>
        <w:t xml:space="preserve"> Para </w:t>
      </w:r>
      <w:proofErr w:type="gramStart"/>
      <w:r w:rsidRPr="00552211">
        <w:rPr>
          <w:rFonts w:ascii="Times New Roman" w:hAnsi="Times New Roman" w:cs="Times New Roman"/>
          <w:sz w:val="24"/>
          <w:szCs w:val="24"/>
          <w:lang w:val="en-US"/>
        </w:rPr>
        <w:t>a</w:t>
      </w:r>
      <w:proofErr w:type="gram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extração</w:t>
      </w:r>
      <w:proofErr w:type="spellEnd"/>
      <w:r w:rsidRPr="00552211">
        <w:rPr>
          <w:rFonts w:ascii="Times New Roman" w:hAnsi="Times New Roman" w:cs="Times New Roman"/>
          <w:sz w:val="24"/>
          <w:szCs w:val="24"/>
          <w:lang w:val="en-US"/>
        </w:rPr>
        <w:t xml:space="preserve"> da </w:t>
      </w:r>
      <w:proofErr w:type="spellStart"/>
      <w:r w:rsidRPr="00552211">
        <w:rPr>
          <w:rFonts w:ascii="Times New Roman" w:hAnsi="Times New Roman" w:cs="Times New Roman"/>
          <w:sz w:val="24"/>
          <w:szCs w:val="24"/>
          <w:lang w:val="en-US"/>
        </w:rPr>
        <w:t>maior</w:t>
      </w:r>
      <w:proofErr w:type="spellEnd"/>
      <w:r w:rsidRPr="00552211">
        <w:rPr>
          <w:rFonts w:ascii="Times New Roman" w:hAnsi="Times New Roman" w:cs="Times New Roman"/>
          <w:sz w:val="24"/>
          <w:szCs w:val="24"/>
          <w:lang w:val="en-US"/>
        </w:rPr>
        <w:t xml:space="preserve"> parte das </w:t>
      </w:r>
      <w:proofErr w:type="spellStart"/>
      <w:r w:rsidRPr="00552211">
        <w:rPr>
          <w:rFonts w:ascii="Times New Roman" w:hAnsi="Times New Roman" w:cs="Times New Roman"/>
          <w:sz w:val="24"/>
          <w:szCs w:val="24"/>
          <w:lang w:val="en-US"/>
        </w:rPr>
        <w:t>características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significativas</w:t>
      </w:r>
      <w:proofErr w:type="spellEnd"/>
      <w:r w:rsidRPr="00552211">
        <w:rPr>
          <w:rFonts w:ascii="Times New Roman" w:hAnsi="Times New Roman" w:cs="Times New Roman"/>
          <w:sz w:val="24"/>
          <w:szCs w:val="24"/>
          <w:lang w:val="en-US"/>
        </w:rPr>
        <w:t xml:space="preserve"> dos </w:t>
      </w:r>
      <w:proofErr w:type="spellStart"/>
      <w:r w:rsidRPr="00552211">
        <w:rPr>
          <w:rFonts w:ascii="Times New Roman" w:hAnsi="Times New Roman" w:cs="Times New Roman"/>
          <w:sz w:val="24"/>
          <w:szCs w:val="24"/>
          <w:lang w:val="en-US"/>
        </w:rPr>
        <w:t>sinais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levantou</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duas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técnicas</w:t>
      </w:r>
      <w:proofErr w:type="spellEnd"/>
      <w:r w:rsidRPr="00552211">
        <w:rPr>
          <w:rFonts w:ascii="Times New Roman" w:hAnsi="Times New Roman" w:cs="Times New Roman"/>
          <w:sz w:val="24"/>
          <w:szCs w:val="24"/>
          <w:lang w:val="en-US"/>
        </w:rPr>
        <w:t xml:space="preserve"> é </w:t>
      </w:r>
      <w:proofErr w:type="spellStart"/>
      <w:r w:rsidRPr="00552211">
        <w:rPr>
          <w:rFonts w:ascii="Times New Roman" w:hAnsi="Times New Roman" w:cs="Times New Roman"/>
          <w:sz w:val="24"/>
          <w:szCs w:val="24"/>
          <w:lang w:val="en-US"/>
        </w:rPr>
        <w:t>apresentado</w:t>
      </w:r>
      <w:proofErr w:type="spellEnd"/>
      <w:r w:rsidRPr="00552211">
        <w:rPr>
          <w:rFonts w:ascii="Times New Roman" w:hAnsi="Times New Roman" w:cs="Times New Roman"/>
          <w:sz w:val="24"/>
          <w:szCs w:val="24"/>
          <w:lang w:val="en-US"/>
        </w:rPr>
        <w:t xml:space="preserve">: no </w:t>
      </w:r>
      <w:proofErr w:type="spellStart"/>
      <w:r w:rsidRPr="00552211">
        <w:rPr>
          <w:rFonts w:ascii="Times New Roman" w:hAnsi="Times New Roman" w:cs="Times New Roman"/>
          <w:sz w:val="24"/>
          <w:szCs w:val="24"/>
          <w:lang w:val="en-US"/>
        </w:rPr>
        <w:t>domínio</w:t>
      </w:r>
      <w:proofErr w:type="spellEnd"/>
      <w:r w:rsidRPr="00552211">
        <w:rPr>
          <w:rFonts w:ascii="Times New Roman" w:hAnsi="Times New Roman" w:cs="Times New Roman"/>
          <w:sz w:val="24"/>
          <w:szCs w:val="24"/>
          <w:lang w:val="en-US"/>
        </w:rPr>
        <w:t xml:space="preserve"> da </w:t>
      </w:r>
      <w:proofErr w:type="spellStart"/>
      <w:r w:rsidRPr="00552211">
        <w:rPr>
          <w:rFonts w:ascii="Times New Roman" w:hAnsi="Times New Roman" w:cs="Times New Roman"/>
          <w:sz w:val="24"/>
          <w:szCs w:val="24"/>
          <w:lang w:val="en-US"/>
        </w:rPr>
        <w:t>frequência</w:t>
      </w:r>
      <w:proofErr w:type="spellEnd"/>
      <w:r w:rsidRPr="00552211">
        <w:rPr>
          <w:rFonts w:ascii="Times New Roman" w:hAnsi="Times New Roman" w:cs="Times New Roman"/>
          <w:sz w:val="24"/>
          <w:szCs w:val="24"/>
          <w:lang w:val="en-US"/>
        </w:rPr>
        <w:t xml:space="preserve"> pela </w:t>
      </w:r>
      <w:proofErr w:type="spellStart"/>
      <w:r w:rsidRPr="00552211">
        <w:rPr>
          <w:rFonts w:ascii="Times New Roman" w:hAnsi="Times New Roman" w:cs="Times New Roman"/>
          <w:sz w:val="24"/>
          <w:szCs w:val="24"/>
          <w:lang w:val="en-US"/>
        </w:rPr>
        <w:t>densidade</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espectral</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eventos</w:t>
      </w:r>
      <w:proofErr w:type="spellEnd"/>
      <w:r w:rsidRPr="00552211">
        <w:rPr>
          <w:rFonts w:ascii="Times New Roman" w:hAnsi="Times New Roman" w:cs="Times New Roman"/>
          <w:sz w:val="24"/>
          <w:szCs w:val="24"/>
          <w:lang w:val="en-US"/>
        </w:rPr>
        <w:t xml:space="preserve"> e </w:t>
      </w:r>
      <w:proofErr w:type="spellStart"/>
      <w:r w:rsidRPr="00552211">
        <w:rPr>
          <w:rFonts w:ascii="Times New Roman" w:hAnsi="Times New Roman" w:cs="Times New Roman"/>
          <w:sz w:val="24"/>
          <w:szCs w:val="24"/>
          <w:lang w:val="en-US"/>
        </w:rPr>
        <w:t>domínio</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escala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por</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coeficientes</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aproximação</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energia</w:t>
      </w:r>
      <w:proofErr w:type="spellEnd"/>
      <w:r w:rsidRPr="00552211">
        <w:rPr>
          <w:rFonts w:ascii="Times New Roman" w:hAnsi="Times New Roman" w:cs="Times New Roman"/>
          <w:sz w:val="24"/>
          <w:szCs w:val="24"/>
          <w:lang w:val="en-US"/>
        </w:rPr>
        <w:t xml:space="preserve"> e </w:t>
      </w:r>
      <w:proofErr w:type="spellStart"/>
      <w:r w:rsidRPr="00552211">
        <w:rPr>
          <w:rFonts w:ascii="Times New Roman" w:hAnsi="Times New Roman" w:cs="Times New Roman"/>
          <w:sz w:val="24"/>
          <w:szCs w:val="24"/>
          <w:lang w:val="en-US"/>
        </w:rPr>
        <w:t>detalhes</w:t>
      </w:r>
      <w:proofErr w:type="spellEnd"/>
      <w:r w:rsidRPr="00552211">
        <w:rPr>
          <w:rFonts w:ascii="Times New Roman" w:hAnsi="Times New Roman" w:cs="Times New Roman"/>
          <w:sz w:val="24"/>
          <w:szCs w:val="24"/>
          <w:lang w:val="en-US"/>
        </w:rPr>
        <w:t xml:space="preserve">. Para </w:t>
      </w:r>
      <w:proofErr w:type="spellStart"/>
      <w:r w:rsidRPr="00552211">
        <w:rPr>
          <w:rFonts w:ascii="Times New Roman" w:hAnsi="Times New Roman" w:cs="Times New Roman"/>
          <w:sz w:val="24"/>
          <w:szCs w:val="24"/>
          <w:lang w:val="en-US"/>
        </w:rPr>
        <w:t>algoritmo</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classificação</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supervisionada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ele</w:t>
      </w:r>
      <w:proofErr w:type="spellEnd"/>
      <w:r w:rsidRPr="00552211">
        <w:rPr>
          <w:rFonts w:ascii="Times New Roman" w:hAnsi="Times New Roman" w:cs="Times New Roman"/>
          <w:sz w:val="24"/>
          <w:szCs w:val="24"/>
          <w:lang w:val="en-US"/>
        </w:rPr>
        <w:t xml:space="preserve"> </w:t>
      </w:r>
      <w:proofErr w:type="spellStart"/>
      <w:proofErr w:type="gramStart"/>
      <w:r w:rsidRPr="00552211">
        <w:rPr>
          <w:rFonts w:ascii="Times New Roman" w:hAnsi="Times New Roman" w:cs="Times New Roman"/>
          <w:sz w:val="24"/>
          <w:szCs w:val="24"/>
          <w:lang w:val="en-US"/>
        </w:rPr>
        <w:t>usa</w:t>
      </w:r>
      <w:proofErr w:type="spellEnd"/>
      <w:proofErr w:type="gram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árvores</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decisão</w:t>
      </w:r>
      <w:proofErr w:type="spellEnd"/>
      <w:r w:rsidRPr="00552211">
        <w:rPr>
          <w:rFonts w:ascii="Times New Roman" w:hAnsi="Times New Roman" w:cs="Times New Roman"/>
          <w:sz w:val="24"/>
          <w:szCs w:val="24"/>
          <w:lang w:val="en-US"/>
        </w:rPr>
        <w:t xml:space="preserve">. O </w:t>
      </w:r>
      <w:proofErr w:type="spellStart"/>
      <w:r w:rsidRPr="00552211">
        <w:rPr>
          <w:rFonts w:ascii="Times New Roman" w:hAnsi="Times New Roman" w:cs="Times New Roman"/>
          <w:sz w:val="24"/>
          <w:szCs w:val="24"/>
          <w:lang w:val="en-US"/>
        </w:rPr>
        <w:t>rendimento</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mais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elevado</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foi</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obtido</w:t>
      </w:r>
      <w:proofErr w:type="spellEnd"/>
      <w:r w:rsidRPr="00552211">
        <w:rPr>
          <w:rFonts w:ascii="Times New Roman" w:hAnsi="Times New Roman" w:cs="Times New Roman"/>
          <w:sz w:val="24"/>
          <w:szCs w:val="24"/>
          <w:lang w:val="en-US"/>
        </w:rPr>
        <w:t xml:space="preserve"> a </w:t>
      </w:r>
      <w:proofErr w:type="spellStart"/>
      <w:r w:rsidRPr="00552211">
        <w:rPr>
          <w:rFonts w:ascii="Times New Roman" w:hAnsi="Times New Roman" w:cs="Times New Roman"/>
          <w:sz w:val="24"/>
          <w:szCs w:val="24"/>
          <w:lang w:val="en-US"/>
        </w:rPr>
        <w:t>partir</w:t>
      </w:r>
      <w:proofErr w:type="spellEnd"/>
      <w:r w:rsidRPr="00552211">
        <w:rPr>
          <w:rFonts w:ascii="Times New Roman" w:hAnsi="Times New Roman" w:cs="Times New Roman"/>
          <w:sz w:val="24"/>
          <w:szCs w:val="24"/>
          <w:lang w:val="en-US"/>
        </w:rPr>
        <w:t xml:space="preserve"> da </w:t>
      </w:r>
      <w:proofErr w:type="spellStart"/>
      <w:r w:rsidRPr="00552211">
        <w:rPr>
          <w:rFonts w:ascii="Times New Roman" w:hAnsi="Times New Roman" w:cs="Times New Roman"/>
          <w:sz w:val="24"/>
          <w:szCs w:val="24"/>
          <w:lang w:val="en-US"/>
        </w:rPr>
        <w:t>análise</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energia</w:t>
      </w:r>
      <w:proofErr w:type="spellEnd"/>
      <w:r w:rsidRPr="00552211">
        <w:rPr>
          <w:rFonts w:ascii="Times New Roman" w:hAnsi="Times New Roman" w:cs="Times New Roman"/>
          <w:sz w:val="24"/>
          <w:szCs w:val="24"/>
          <w:lang w:val="en-US"/>
        </w:rPr>
        <w:t xml:space="preserve"> dos </w:t>
      </w:r>
      <w:proofErr w:type="spellStart"/>
      <w:r w:rsidRPr="00552211">
        <w:rPr>
          <w:rFonts w:ascii="Times New Roman" w:hAnsi="Times New Roman" w:cs="Times New Roman"/>
          <w:sz w:val="24"/>
          <w:szCs w:val="24"/>
          <w:lang w:val="en-US"/>
        </w:rPr>
        <w:t>coeficientes</w:t>
      </w:r>
      <w:proofErr w:type="spellEnd"/>
      <w:r w:rsidRPr="00552211">
        <w:rPr>
          <w:rFonts w:ascii="Times New Roman" w:hAnsi="Times New Roman" w:cs="Times New Roman"/>
          <w:sz w:val="24"/>
          <w:szCs w:val="24"/>
          <w:lang w:val="en-US"/>
        </w:rPr>
        <w:t xml:space="preserve"> com </w:t>
      </w:r>
      <w:proofErr w:type="spellStart"/>
      <w:r w:rsidRPr="00552211">
        <w:rPr>
          <w:rFonts w:ascii="Times New Roman" w:hAnsi="Times New Roman" w:cs="Times New Roman"/>
          <w:sz w:val="24"/>
          <w:szCs w:val="24"/>
          <w:lang w:val="en-US"/>
        </w:rPr>
        <w:t>uma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precisão</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cerca</w:t>
      </w:r>
      <w:proofErr w:type="spellEnd"/>
      <w:r w:rsidRPr="00552211">
        <w:rPr>
          <w:rFonts w:ascii="Times New Roman" w:hAnsi="Times New Roman" w:cs="Times New Roman"/>
          <w:sz w:val="24"/>
          <w:szCs w:val="24"/>
          <w:lang w:val="en-US"/>
        </w:rPr>
        <w:t xml:space="preserve"> de 98%.</w:t>
      </w:r>
    </w:p>
    <w:p w:rsidR="00552211" w:rsidRDefault="00552211" w:rsidP="00552211">
      <w:pPr>
        <w:spacing w:line="360" w:lineRule="auto"/>
        <w:rPr>
          <w:rFonts w:ascii="Times New Roman" w:hAnsi="Times New Roman" w:cs="Times New Roman"/>
          <w:sz w:val="24"/>
          <w:szCs w:val="24"/>
          <w:lang w:val="en-US"/>
        </w:rPr>
      </w:pPr>
      <w:proofErr w:type="spellStart"/>
      <w:r w:rsidRPr="00552211">
        <w:rPr>
          <w:rFonts w:eastAsia="Calibri" w:cstheme="minorHAnsi"/>
          <w:color w:val="6F2F9F"/>
          <w:sz w:val="28"/>
          <w:szCs w:val="28"/>
          <w:lang w:val="es-ES"/>
        </w:rPr>
        <w:t>Palavras</w:t>
      </w:r>
      <w:proofErr w:type="spellEnd"/>
      <w:r w:rsidRPr="00552211">
        <w:rPr>
          <w:rFonts w:eastAsia="Calibri" w:cstheme="minorHAnsi"/>
          <w:color w:val="6F2F9F"/>
          <w:sz w:val="28"/>
          <w:szCs w:val="28"/>
          <w:lang w:val="es-ES"/>
        </w:rPr>
        <w:t>-chave:</w:t>
      </w:r>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aprendizagem</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máquina</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detectando</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eventos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sísmicos</w:t>
      </w:r>
      <w:proofErr w:type="spellEnd"/>
      <w:r w:rsidRPr="00552211">
        <w:rPr>
          <w:rFonts w:ascii="Times New Roman" w:hAnsi="Times New Roman" w:cs="Times New Roman"/>
          <w:sz w:val="24"/>
          <w:szCs w:val="24"/>
          <w:lang w:val="en-US"/>
        </w:rPr>
        <w:t xml:space="preserve">, </w:t>
      </w:r>
      <w:proofErr w:type="spellStart"/>
      <w:r w:rsidRPr="00552211">
        <w:rPr>
          <w:rFonts w:ascii="Times New Roman" w:hAnsi="Times New Roman" w:cs="Times New Roman"/>
          <w:sz w:val="24"/>
          <w:szCs w:val="24"/>
          <w:lang w:val="en-US"/>
        </w:rPr>
        <w:t>árvores</w:t>
      </w:r>
      <w:proofErr w:type="spellEnd"/>
      <w:r w:rsidRPr="00552211">
        <w:rPr>
          <w:rFonts w:ascii="Times New Roman" w:hAnsi="Times New Roman" w:cs="Times New Roman"/>
          <w:sz w:val="24"/>
          <w:szCs w:val="24"/>
          <w:lang w:val="en-US"/>
        </w:rPr>
        <w:t xml:space="preserve"> de </w:t>
      </w:r>
      <w:proofErr w:type="spellStart"/>
      <w:r w:rsidRPr="00552211">
        <w:rPr>
          <w:rFonts w:ascii="Times New Roman" w:hAnsi="Times New Roman" w:cs="Times New Roman"/>
          <w:sz w:val="24"/>
          <w:szCs w:val="24"/>
          <w:lang w:val="en-US"/>
        </w:rPr>
        <w:t>decisão</w:t>
      </w:r>
      <w:proofErr w:type="spellEnd"/>
      <w:r w:rsidRPr="00552211">
        <w:rPr>
          <w:rFonts w:ascii="Times New Roman" w:hAnsi="Times New Roman" w:cs="Times New Roman"/>
          <w:sz w:val="24"/>
          <w:szCs w:val="24"/>
          <w:lang w:val="en-US"/>
        </w:rPr>
        <w:t>.</w:t>
      </w:r>
    </w:p>
    <w:p w:rsidR="00552211" w:rsidRPr="000707FE" w:rsidRDefault="00552211" w:rsidP="00552211">
      <w:pPr>
        <w:spacing w:line="360" w:lineRule="auto"/>
        <w:ind w:left="102" w:right="64"/>
        <w:jc w:val="both"/>
        <w:rPr>
          <w:sz w:val="24"/>
          <w:szCs w:val="24"/>
          <w:lang w:val="es-ES"/>
        </w:rPr>
      </w:pPr>
      <w:r w:rsidRPr="000707FE">
        <w:rPr>
          <w:noProof/>
          <w:lang w:val="es-MX" w:eastAsia="es-MX"/>
        </w:rPr>
        <mc:AlternateContent>
          <mc:Choice Requires="wpg">
            <w:drawing>
              <wp:anchor distT="0" distB="0" distL="114300" distR="114300" simplePos="0" relativeHeight="251662336" behindDoc="1" locked="0" layoutInCell="1" allowOverlap="1" wp14:anchorId="7E58AF8B" wp14:editId="2B536D52">
                <wp:simplePos x="0" y="0"/>
                <wp:positionH relativeFrom="page">
                  <wp:posOffset>1070610</wp:posOffset>
                </wp:positionH>
                <wp:positionV relativeFrom="paragraph">
                  <wp:posOffset>454025</wp:posOffset>
                </wp:positionV>
                <wp:extent cx="5633720" cy="41910"/>
                <wp:effectExtent l="3810" t="0" r="1270" b="0"/>
                <wp:wrapNone/>
                <wp:docPr id="6"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41910"/>
                          <a:chOff x="1686" y="715"/>
                          <a:chExt cx="8872" cy="66"/>
                        </a:xfrm>
                      </wpg:grpSpPr>
                      <wpg:grpSp>
                        <wpg:cNvPr id="10" name="Group 3"/>
                        <wpg:cNvGrpSpPr>
                          <a:grpSpLocks/>
                        </wpg:cNvGrpSpPr>
                        <wpg:grpSpPr bwMode="auto">
                          <a:xfrm>
                            <a:off x="1702" y="731"/>
                            <a:ext cx="8839" cy="33"/>
                            <a:chOff x="1702" y="731"/>
                            <a:chExt cx="8839" cy="33"/>
                          </a:xfrm>
                        </wpg:grpSpPr>
                        <wps:wsp>
                          <wps:cNvPr id="12" name="Freeform 4"/>
                          <wps:cNvSpPr>
                            <a:spLocks/>
                          </wps:cNvSpPr>
                          <wps:spPr bwMode="auto">
                            <a:xfrm>
                              <a:off x="1702" y="731"/>
                              <a:ext cx="8839" cy="33"/>
                            </a:xfrm>
                            <a:custGeom>
                              <a:avLst/>
                              <a:gdLst>
                                <a:gd name="T0" fmla="+- 0 1702 1702"/>
                                <a:gd name="T1" fmla="*/ T0 w 8839"/>
                                <a:gd name="T2" fmla="+- 0 764 731"/>
                                <a:gd name="T3" fmla="*/ 764 h 33"/>
                                <a:gd name="T4" fmla="+- 0 10541 1702"/>
                                <a:gd name="T5" fmla="*/ T4 w 8839"/>
                                <a:gd name="T6" fmla="+- 0 764 731"/>
                                <a:gd name="T7" fmla="*/ 764 h 33"/>
                                <a:gd name="T8" fmla="+- 0 10541 1702"/>
                                <a:gd name="T9" fmla="*/ T8 w 8839"/>
                                <a:gd name="T10" fmla="+- 0 731 731"/>
                                <a:gd name="T11" fmla="*/ 731 h 33"/>
                                <a:gd name="T12" fmla="+- 0 1702 1702"/>
                                <a:gd name="T13" fmla="*/ T12 w 8839"/>
                                <a:gd name="T14" fmla="+- 0 731 731"/>
                                <a:gd name="T15" fmla="*/ 731 h 33"/>
                                <a:gd name="T16" fmla="+- 0 1702 1702"/>
                                <a:gd name="T17" fmla="*/ T16 w 8839"/>
                                <a:gd name="T18" fmla="+- 0 764 731"/>
                                <a:gd name="T19" fmla="*/ 764 h 33"/>
                              </a:gdLst>
                              <a:ahLst/>
                              <a:cxnLst>
                                <a:cxn ang="0">
                                  <a:pos x="T1" y="T3"/>
                                </a:cxn>
                                <a:cxn ang="0">
                                  <a:pos x="T5" y="T7"/>
                                </a:cxn>
                                <a:cxn ang="0">
                                  <a:pos x="T9" y="T11"/>
                                </a:cxn>
                                <a:cxn ang="0">
                                  <a:pos x="T13" y="T15"/>
                                </a:cxn>
                                <a:cxn ang="0">
                                  <a:pos x="T17" y="T19"/>
                                </a:cxn>
                              </a:cxnLst>
                              <a:rect l="0" t="0" r="r" b="b"/>
                              <a:pathLst>
                                <a:path w="8839" h="33">
                                  <a:moveTo>
                                    <a:pt x="0" y="33"/>
                                  </a:moveTo>
                                  <a:lnTo>
                                    <a:pt x="8839" y="33"/>
                                  </a:lnTo>
                                  <a:lnTo>
                                    <a:pt x="8839" y="0"/>
                                  </a:lnTo>
                                  <a:lnTo>
                                    <a:pt x="0" y="0"/>
                                  </a:lnTo>
                                  <a:lnTo>
                                    <a:pt x="0" y="33"/>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5"/>
                        <wpg:cNvGrpSpPr>
                          <a:grpSpLocks/>
                        </wpg:cNvGrpSpPr>
                        <wpg:grpSpPr bwMode="auto">
                          <a:xfrm>
                            <a:off x="1702" y="732"/>
                            <a:ext cx="8841" cy="7"/>
                            <a:chOff x="1702" y="732"/>
                            <a:chExt cx="8841" cy="7"/>
                          </a:xfrm>
                        </wpg:grpSpPr>
                        <wps:wsp>
                          <wps:cNvPr id="18" name="Freeform 6"/>
                          <wps:cNvSpPr>
                            <a:spLocks/>
                          </wps:cNvSpPr>
                          <wps:spPr bwMode="auto">
                            <a:xfrm>
                              <a:off x="1702" y="732"/>
                              <a:ext cx="8841" cy="7"/>
                            </a:xfrm>
                            <a:custGeom>
                              <a:avLst/>
                              <a:gdLst>
                                <a:gd name="T0" fmla="+- 0 1702 1702"/>
                                <a:gd name="T1" fmla="*/ T0 w 8841"/>
                                <a:gd name="T2" fmla="+- 0 739 732"/>
                                <a:gd name="T3" fmla="*/ 739 h 7"/>
                                <a:gd name="T4" fmla="+- 0 10543 1702"/>
                                <a:gd name="T5" fmla="*/ T4 w 8841"/>
                                <a:gd name="T6" fmla="+- 0 739 732"/>
                                <a:gd name="T7" fmla="*/ 739 h 7"/>
                                <a:gd name="T8" fmla="+- 0 10543 1702"/>
                                <a:gd name="T9" fmla="*/ T8 w 8841"/>
                                <a:gd name="T10" fmla="+- 0 732 732"/>
                                <a:gd name="T11" fmla="*/ 732 h 7"/>
                                <a:gd name="T12" fmla="+- 0 1702 1702"/>
                                <a:gd name="T13" fmla="*/ T12 w 8841"/>
                                <a:gd name="T14" fmla="+- 0 732 732"/>
                                <a:gd name="T15" fmla="*/ 732 h 7"/>
                                <a:gd name="T16" fmla="+- 0 1702 1702"/>
                                <a:gd name="T17" fmla="*/ T16 w 8841"/>
                                <a:gd name="T18" fmla="+- 0 739 732"/>
                                <a:gd name="T19" fmla="*/ 739 h 7"/>
                              </a:gdLst>
                              <a:ahLst/>
                              <a:cxnLst>
                                <a:cxn ang="0">
                                  <a:pos x="T1" y="T3"/>
                                </a:cxn>
                                <a:cxn ang="0">
                                  <a:pos x="T5" y="T7"/>
                                </a:cxn>
                                <a:cxn ang="0">
                                  <a:pos x="T9" y="T11"/>
                                </a:cxn>
                                <a:cxn ang="0">
                                  <a:pos x="T13" y="T15"/>
                                </a:cxn>
                                <a:cxn ang="0">
                                  <a:pos x="T17" y="T19"/>
                                </a:cxn>
                              </a:cxnLst>
                              <a:rect l="0" t="0" r="r" b="b"/>
                              <a:pathLst>
                                <a:path w="8841" h="7">
                                  <a:moveTo>
                                    <a:pt x="0" y="7"/>
                                  </a:moveTo>
                                  <a:lnTo>
                                    <a:pt x="8841" y="7"/>
                                  </a:lnTo>
                                  <a:lnTo>
                                    <a:pt x="8841" y="0"/>
                                  </a:lnTo>
                                  <a:lnTo>
                                    <a:pt x="0" y="0"/>
                                  </a:lnTo>
                                  <a:lnTo>
                                    <a:pt x="0" y="7"/>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7"/>
                        <wpg:cNvGrpSpPr>
                          <a:grpSpLocks/>
                        </wpg:cNvGrpSpPr>
                        <wpg:grpSpPr bwMode="auto">
                          <a:xfrm>
                            <a:off x="10538" y="733"/>
                            <a:ext cx="5" cy="5"/>
                            <a:chOff x="10538" y="733"/>
                            <a:chExt cx="5" cy="5"/>
                          </a:xfrm>
                        </wpg:grpSpPr>
                        <wps:wsp>
                          <wps:cNvPr id="23" name="Freeform 8"/>
                          <wps:cNvSpPr>
                            <a:spLocks/>
                          </wps:cNvSpPr>
                          <wps:spPr bwMode="auto">
                            <a:xfrm>
                              <a:off x="10538" y="733"/>
                              <a:ext cx="5" cy="5"/>
                            </a:xfrm>
                            <a:custGeom>
                              <a:avLst/>
                              <a:gdLst>
                                <a:gd name="T0" fmla="+- 0 10538 10538"/>
                                <a:gd name="T1" fmla="*/ T0 w 5"/>
                                <a:gd name="T2" fmla="+- 0 735 733"/>
                                <a:gd name="T3" fmla="*/ 735 h 5"/>
                                <a:gd name="T4" fmla="+- 0 10543 10538"/>
                                <a:gd name="T5" fmla="*/ T4 w 5"/>
                                <a:gd name="T6" fmla="+- 0 735 733"/>
                                <a:gd name="T7" fmla="*/ 735 h 5"/>
                              </a:gdLst>
                              <a:ahLst/>
                              <a:cxnLst>
                                <a:cxn ang="0">
                                  <a:pos x="T1" y="T3"/>
                                </a:cxn>
                                <a:cxn ang="0">
                                  <a:pos x="T5" y="T7"/>
                                </a:cxn>
                              </a:cxnLst>
                              <a:rect l="0" t="0" r="r" b="b"/>
                              <a:pathLst>
                                <a:path w="5" h="5">
                                  <a:moveTo>
                                    <a:pt x="0" y="2"/>
                                  </a:moveTo>
                                  <a:lnTo>
                                    <a:pt x="5" y="2"/>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9"/>
                        <wpg:cNvGrpSpPr>
                          <a:grpSpLocks/>
                        </wpg:cNvGrpSpPr>
                        <wpg:grpSpPr bwMode="auto">
                          <a:xfrm>
                            <a:off x="10538" y="738"/>
                            <a:ext cx="5" cy="22"/>
                            <a:chOff x="10538" y="738"/>
                            <a:chExt cx="5" cy="22"/>
                          </a:xfrm>
                        </wpg:grpSpPr>
                        <wps:wsp>
                          <wps:cNvPr id="27" name="Freeform 10"/>
                          <wps:cNvSpPr>
                            <a:spLocks/>
                          </wps:cNvSpPr>
                          <wps:spPr bwMode="auto">
                            <a:xfrm>
                              <a:off x="10538" y="738"/>
                              <a:ext cx="5" cy="22"/>
                            </a:xfrm>
                            <a:custGeom>
                              <a:avLst/>
                              <a:gdLst>
                                <a:gd name="T0" fmla="+- 0 10538 10538"/>
                                <a:gd name="T1" fmla="*/ T0 w 5"/>
                                <a:gd name="T2" fmla="+- 0 748 738"/>
                                <a:gd name="T3" fmla="*/ 748 h 22"/>
                                <a:gd name="T4" fmla="+- 0 10543 10538"/>
                                <a:gd name="T5" fmla="*/ T4 w 5"/>
                                <a:gd name="T6" fmla="+- 0 748 738"/>
                                <a:gd name="T7" fmla="*/ 748 h 22"/>
                              </a:gdLst>
                              <a:ahLst/>
                              <a:cxnLst>
                                <a:cxn ang="0">
                                  <a:pos x="T1" y="T3"/>
                                </a:cxn>
                                <a:cxn ang="0">
                                  <a:pos x="T5" y="T7"/>
                                </a:cxn>
                              </a:cxnLst>
                              <a:rect l="0" t="0" r="r" b="b"/>
                              <a:pathLst>
                                <a:path w="5" h="22">
                                  <a:moveTo>
                                    <a:pt x="0" y="10"/>
                                  </a:moveTo>
                                  <a:lnTo>
                                    <a:pt x="5" y="10"/>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1"/>
                        <wpg:cNvGrpSpPr>
                          <a:grpSpLocks/>
                        </wpg:cNvGrpSpPr>
                        <wpg:grpSpPr bwMode="auto">
                          <a:xfrm>
                            <a:off x="1702" y="759"/>
                            <a:ext cx="5" cy="5"/>
                            <a:chOff x="1702" y="759"/>
                            <a:chExt cx="5" cy="5"/>
                          </a:xfrm>
                        </wpg:grpSpPr>
                        <wps:wsp>
                          <wps:cNvPr id="29" name="Freeform 12"/>
                          <wps:cNvSpPr>
                            <a:spLocks/>
                          </wps:cNvSpPr>
                          <wps:spPr bwMode="auto">
                            <a:xfrm>
                              <a:off x="1702" y="759"/>
                              <a:ext cx="5" cy="5"/>
                            </a:xfrm>
                            <a:custGeom>
                              <a:avLst/>
                              <a:gdLst>
                                <a:gd name="T0" fmla="+- 0 1702 1702"/>
                                <a:gd name="T1" fmla="*/ T0 w 5"/>
                                <a:gd name="T2" fmla="+- 0 762 759"/>
                                <a:gd name="T3" fmla="*/ 762 h 5"/>
                                <a:gd name="T4" fmla="+- 0 1707 1702"/>
                                <a:gd name="T5" fmla="*/ T4 w 5"/>
                                <a:gd name="T6" fmla="+- 0 762 759"/>
                                <a:gd name="T7" fmla="*/ 762 h 5"/>
                              </a:gdLst>
                              <a:ahLst/>
                              <a:cxnLst>
                                <a:cxn ang="0">
                                  <a:pos x="T1" y="T3"/>
                                </a:cxn>
                                <a:cxn ang="0">
                                  <a:pos x="T5" y="T7"/>
                                </a:cxn>
                              </a:cxnLst>
                              <a:rect l="0" t="0" r="r" b="b"/>
                              <a:pathLst>
                                <a:path w="5" h="5">
                                  <a:moveTo>
                                    <a:pt x="0" y="3"/>
                                  </a:moveTo>
                                  <a:lnTo>
                                    <a:pt x="5" y="3"/>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3"/>
                        <wpg:cNvGrpSpPr>
                          <a:grpSpLocks/>
                        </wpg:cNvGrpSpPr>
                        <wpg:grpSpPr bwMode="auto">
                          <a:xfrm>
                            <a:off x="1702" y="762"/>
                            <a:ext cx="8841" cy="2"/>
                            <a:chOff x="1702" y="762"/>
                            <a:chExt cx="8841" cy="2"/>
                          </a:xfrm>
                        </wpg:grpSpPr>
                        <wps:wsp>
                          <wps:cNvPr id="31" name="Freeform 14"/>
                          <wps:cNvSpPr>
                            <a:spLocks/>
                          </wps:cNvSpPr>
                          <wps:spPr bwMode="auto">
                            <a:xfrm>
                              <a:off x="1702" y="762"/>
                              <a:ext cx="8841" cy="2"/>
                            </a:xfrm>
                            <a:custGeom>
                              <a:avLst/>
                              <a:gdLst>
                                <a:gd name="T0" fmla="+- 0 1702 1702"/>
                                <a:gd name="T1" fmla="*/ T0 w 8841"/>
                                <a:gd name="T2" fmla="+- 0 10543 1702"/>
                                <a:gd name="T3" fmla="*/ T2 w 8841"/>
                              </a:gdLst>
                              <a:ahLst/>
                              <a:cxnLst>
                                <a:cxn ang="0">
                                  <a:pos x="T1" y="0"/>
                                </a:cxn>
                                <a:cxn ang="0">
                                  <a:pos x="T3" y="0"/>
                                </a:cxn>
                              </a:cxnLst>
                              <a:rect l="0" t="0" r="r" b="b"/>
                              <a:pathLst>
                                <a:path w="8841">
                                  <a:moveTo>
                                    <a:pt x="0" y="0"/>
                                  </a:moveTo>
                                  <a:lnTo>
                                    <a:pt x="8841"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26" style="position:absolute;margin-left:84.3pt;margin-top:35.75pt;width:443.6pt;height:3.3pt;z-index:-251654144;mso-position-horizontal-relative:page" coordorigin="1686,715" coordsize="88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">
                <v:group id="Group 3" o:spid="_x0000_s1027" style="position:absolute;left:1702;top:731;width:8839;height:33" coordorigin="1702,731" coordsize="88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28" style="position:absolute;left:1702;top:731;width:8839;height:33;visibility:visible;mso-wrap-style:square;v-text-anchor:top" coordsize="883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1Rr8EA&#10;AADbAAAADwAAAGRycy9kb3ducmV2LnhtbERP22oCMRB9L/gPYQTfalYfSrs1iqiFgrhQ6weMm3F3&#10;MZlsN3Evf28Kgm9zONdZrHprREuNrxwrmE0TEMS50xUXCk6/X6/vIHxA1mgck4KBPKyWo5cFptp1&#10;/EPtMRQihrBPUUEZQp1K6fOSLPqpq4kjd3GNxRBhU0jdYBfDrZHzJHmTFiuODSXWtCkpvx5vVkE9&#10;FOZjtzfJYfe39bezydxplik1GffrTxCB+vAUP9zfOs6fw/8v8QC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tUa/BAAAA2wAAAA8AAAAAAAAAAAAAAAAAmAIAAGRycy9kb3du&#10;cmV2LnhtbFBLBQYAAAAABAAEAPUAAACGAwAAAAA=&#10;" path="m,33r8839,l8839,,,,,33xe" fillcolor="#9f9f9f" stroked="f">
                    <v:path arrowok="t" o:connecttype="custom" o:connectlocs="0,764;8839,764;8839,731;0,731;0,764" o:connectangles="0,0,0,0,0"/>
                  </v:shape>
                </v:group>
                <v:group id="Group 5" o:spid="_x0000_s1029" style="position:absolute;left:1702;top:732;width:8841;height:7" coordorigin="1702,732" coordsize="8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6" o:spid="_x0000_s1030" style="position:absolute;left:1702;top:732;width:8841;height:7;visibility:visible;mso-wrap-style:square;v-text-anchor:top" coordsize="88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DK8UA&#10;AADbAAAADwAAAGRycy9kb3ducmV2LnhtbESPQWvCQBCF74L/YRmhF9GNQkONriJCodBCMdaDtyE7&#10;JsHsbMiuGv31nUOhtxnem/e+WW1616gbdaH2bGA2TUARF97WXBr4ObxP3kCFiGyx8UwGHhRgsx4O&#10;VphZf+c93fJYKgnhkKGBKsY20zoUFTkMU98Si3b2ncMoa1dq2+Fdwl2j50mSaoc1S0OFLe0qKi75&#10;1RmYP7Zf36Q/T9cdp4tj+zp+ps+xMS+jfrsEFamP/+a/6w8r+AIrv8gA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UMrxQAAANsAAAAPAAAAAAAAAAAAAAAAAJgCAABkcnMv&#10;ZG93bnJldi54bWxQSwUGAAAAAAQABAD1AAAAigMAAAAA&#10;" path="m,7r8841,l8841,,,,,7xe" fillcolor="#9f9f9f" stroked="f">
                    <v:path arrowok="t" o:connecttype="custom" o:connectlocs="0,739;8841,739;8841,732;0,732;0,739" o:connectangles="0,0,0,0,0"/>
                  </v:shape>
                </v:group>
                <v:group id="Group 7" o:spid="_x0000_s1031" style="position:absolute;left:10538;top:733;width:5;height:5" coordorigin="10538,733"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8" o:spid="_x0000_s1032" style="position:absolute;left:10538;top:733;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vdcQA&#10;AADbAAAADwAAAGRycy9kb3ducmV2LnhtbESP3WrCQBSE7wt9h+UUvCnNplakpG6CFATBq9o+wCF7&#10;8mOyZ+PuGqNP7wpCL4eZ+YZZFZPpxUjOt5YVvCcpCOLS6pZrBX+/m7dPED4ga+wtk4ILeSjy56cV&#10;Ztqe+YfGfahFhLDPUEETwpBJ6cuGDPrEDsTRq6wzGKJ0tdQOzxFuejlP06U02HJcaHCg74bKbn8y&#10;Cq7dRV931bJbbI+L14M70Jiak1Kzl2n9BSLQFP7Dj/ZWK5h/wP1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wr3XEAAAA2wAAAA8AAAAAAAAAAAAAAAAAmAIAAGRycy9k&#10;b3ducmV2LnhtbFBLBQYAAAAABAAEAPUAAACJAwAAAAA=&#10;" path="m,2r5,e" filled="f" strokecolor="#e2e2e2" strokeweight=".34pt">
                    <v:path arrowok="t" o:connecttype="custom" o:connectlocs="0,735;5,735" o:connectangles="0,0"/>
                  </v:shape>
                </v:group>
                <v:group id="Group 9" o:spid="_x0000_s1033" style="position:absolute;left:10538;top:738;width:5;height:22" coordorigin="10538,738"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0" o:spid="_x0000_s1034" style="position:absolute;left:10538;top:738;width:5;height:2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LJcQA&#10;AADbAAAADwAAAGRycy9kb3ducmV2LnhtbESPQWvCQBSE7wX/w/IEL0U3eqg1ukoQSqWUQtWDx0f2&#10;mQSzb0P2RaO/vlso9DjMzDfMatO7Wl2pDZVnA9NJAoo497biwsDx8DZ+BRUE2WLtmQzcKcBmPXha&#10;YWr9jb/pupdCRQiHFA2UIk2qdchLchgmviGO3tm3DiXKttC2xVuEu1rPkuRFO6w4LpTY0Lak/LLv&#10;nIGvrH6Xj1P/vKi6x6PbkWTzTzFmNOyzJSihXv7Df+2dNTCbw++X+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ISyXEAAAA2wAAAA8AAAAAAAAAAAAAAAAAmAIAAGRycy9k&#10;b3ducmV2LnhtbFBLBQYAAAAABAAEAPUAAACJAwAAAAA=&#10;" path="m,10r5,e" filled="f" strokecolor="#e2e2e2" strokeweight="1.18pt">
                    <v:path arrowok="t" o:connecttype="custom" o:connectlocs="0,748;5,748" o:connectangles="0,0"/>
                  </v:shape>
                </v:group>
                <v:group id="Group 11" o:spid="_x0000_s1035" style="position:absolute;left:1702;top:759;width:5;height:5" coordorigin="1702,759"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2" o:spid="_x0000_s1036" style="position:absolute;left:1702;top:759;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WcYA&#10;AADbAAAADwAAAGRycy9kb3ducmV2LnhtbESPzW7CMBCE70i8g7VI3IhDDrQEDELQtD30UH4OHFfx&#10;kgTidRq7kLx9XalSj6OZ+UazXHemFndqXWVZwTSKQRDnVldcKDgds8kzCOeRNdaWSUFPDtar4WCJ&#10;qbYP3tP94AsRIOxSVFB636RSurwkgy6yDXHwLrY16INsC6lbfAS4qWUSxzNpsOKwUGJD25Ly2+Hb&#10;KNgWT+b6dv2odtnls3+N7cvX+XhSajzqNgsQnjr/H/5rv2sFyRx+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xWcYAAADbAAAADwAAAAAAAAAAAAAAAACYAgAAZHJz&#10;L2Rvd25yZXYueG1sUEsFBgAAAAAEAAQA9QAAAIsDAAAAAA==&#10;" path="m,3r5,e" filled="f" strokecolor="#9f9f9f" strokeweight=".34pt">
                    <v:path arrowok="t" o:connecttype="custom" o:connectlocs="0,762;5,762" o:connectangles="0,0"/>
                  </v:shape>
                </v:group>
                <v:group id="Group 13" o:spid="_x0000_s1037" style="position:absolute;left:1702;top:762;width:8841;height:2" coordorigin="1702,762" coordsize="8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4" o:spid="_x0000_s1038" style="position:absolute;left:1702;top:762;width:8841;height:2;visibility:visible;mso-wrap-style:square;v-text-anchor:top" coordsize="8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CAsEA&#10;AADbAAAADwAAAGRycy9kb3ducmV2LnhtbESPzarCMBSE94LvEI7gTlOvKFKNIoJwd17/Fu4OzbEp&#10;NieliW19e3NBcDnMzDfMatPZUjRU+8Kxgsk4AUGcOV1wruBy3o8WIHxA1lg6JgUv8rBZ93srTLVr&#10;+UjNKeQiQtinqMCEUKVS+syQRT92FXH07q62GKKsc6lrbCPclvInSebSYsFxwWBFO0PZ4/S0Cs52&#10;d2v/jvdpmOU4o+v8YJ66UWo46LZLEIG68A1/2r9awXQC/1/i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DQgLBAAAA2wAAAA8AAAAAAAAAAAAAAAAAmAIAAGRycy9kb3du&#10;cmV2LnhtbFBLBQYAAAAABAAEAPUAAACGAwAAAAA=&#10;" path="m,l8841,e" filled="f" strokecolor="#e2e2e2" strokeweight=".34pt">
                    <v:path arrowok="t" o:connecttype="custom" o:connectlocs="0,0;8841,0" o:connectangles="0,0"/>
                  </v:shape>
                </v:group>
                <w10:wrap anchorx="page"/>
              </v:group>
            </w:pict>
          </mc:Fallback>
        </mc:AlternateContent>
      </w:r>
      <w:r w:rsidRPr="000707FE">
        <w:rPr>
          <w:b/>
          <w:bCs/>
          <w:spacing w:val="-3"/>
          <w:position w:val="-1"/>
          <w:sz w:val="24"/>
          <w:szCs w:val="24"/>
          <w:lang w:val="es-ES"/>
        </w:rPr>
        <w:t>F</w:t>
      </w:r>
      <w:r w:rsidRPr="000707FE">
        <w:rPr>
          <w:b/>
          <w:bCs/>
          <w:spacing w:val="1"/>
          <w:position w:val="-1"/>
          <w:sz w:val="24"/>
          <w:szCs w:val="24"/>
          <w:lang w:val="es-ES"/>
        </w:rPr>
        <w:t>e</w:t>
      </w:r>
      <w:r w:rsidRPr="000707FE">
        <w:rPr>
          <w:b/>
          <w:bCs/>
          <w:spacing w:val="-1"/>
          <w:position w:val="-1"/>
          <w:sz w:val="24"/>
          <w:szCs w:val="24"/>
          <w:lang w:val="es-ES"/>
        </w:rPr>
        <w:t>c</w:t>
      </w:r>
      <w:r w:rsidRPr="000707FE">
        <w:rPr>
          <w:b/>
          <w:bCs/>
          <w:spacing w:val="1"/>
          <w:position w:val="-1"/>
          <w:sz w:val="24"/>
          <w:szCs w:val="24"/>
          <w:lang w:val="es-ES"/>
        </w:rPr>
        <w:t>h</w:t>
      </w:r>
      <w:r w:rsidRPr="000707FE">
        <w:rPr>
          <w:b/>
          <w:bCs/>
          <w:position w:val="-1"/>
          <w:sz w:val="24"/>
          <w:szCs w:val="24"/>
          <w:lang w:val="es-ES"/>
        </w:rPr>
        <w:t xml:space="preserve">a </w:t>
      </w:r>
      <w:r w:rsidRPr="000707FE">
        <w:rPr>
          <w:b/>
          <w:bCs/>
          <w:spacing w:val="36"/>
          <w:position w:val="-1"/>
          <w:sz w:val="24"/>
          <w:szCs w:val="24"/>
          <w:lang w:val="es-ES"/>
        </w:rPr>
        <w:t xml:space="preserve"> </w:t>
      </w:r>
      <w:r w:rsidRPr="000707FE">
        <w:rPr>
          <w:b/>
          <w:bCs/>
          <w:spacing w:val="1"/>
          <w:position w:val="-1"/>
          <w:sz w:val="24"/>
          <w:szCs w:val="24"/>
          <w:lang w:val="es-ES"/>
        </w:rPr>
        <w:t>r</w:t>
      </w:r>
      <w:r w:rsidRPr="000707FE">
        <w:rPr>
          <w:b/>
          <w:bCs/>
          <w:spacing w:val="-1"/>
          <w:position w:val="-1"/>
          <w:sz w:val="24"/>
          <w:szCs w:val="24"/>
          <w:lang w:val="es-ES"/>
        </w:rPr>
        <w:t>ece</w:t>
      </w:r>
      <w:r w:rsidRPr="000707FE">
        <w:rPr>
          <w:b/>
          <w:bCs/>
          <w:spacing w:val="1"/>
          <w:position w:val="-1"/>
          <w:sz w:val="24"/>
          <w:szCs w:val="24"/>
          <w:lang w:val="es-ES"/>
        </w:rPr>
        <w:t>p</w:t>
      </w:r>
      <w:r w:rsidRPr="000707FE">
        <w:rPr>
          <w:b/>
          <w:bCs/>
          <w:spacing w:val="-1"/>
          <w:position w:val="-1"/>
          <w:sz w:val="24"/>
          <w:szCs w:val="24"/>
          <w:lang w:val="es-ES"/>
        </w:rPr>
        <w:t>c</w:t>
      </w:r>
      <w:r w:rsidRPr="000707FE">
        <w:rPr>
          <w:b/>
          <w:bCs/>
          <w:position w:val="-1"/>
          <w:sz w:val="24"/>
          <w:szCs w:val="24"/>
          <w:lang w:val="es-ES"/>
        </w:rPr>
        <w:t>ió</w:t>
      </w:r>
      <w:r w:rsidRPr="000707FE">
        <w:rPr>
          <w:b/>
          <w:bCs/>
          <w:spacing w:val="1"/>
          <w:position w:val="-1"/>
          <w:sz w:val="24"/>
          <w:szCs w:val="24"/>
          <w:lang w:val="es-ES"/>
        </w:rPr>
        <w:t>n</w:t>
      </w:r>
      <w:r w:rsidRPr="000707FE">
        <w:rPr>
          <w:b/>
          <w:bCs/>
          <w:position w:val="-1"/>
          <w:sz w:val="24"/>
          <w:szCs w:val="24"/>
          <w:lang w:val="es-ES"/>
        </w:rPr>
        <w:t xml:space="preserve">:      </w:t>
      </w:r>
      <w:r w:rsidRPr="000707FE">
        <w:rPr>
          <w:b/>
          <w:bCs/>
          <w:spacing w:val="56"/>
          <w:position w:val="-1"/>
          <w:sz w:val="24"/>
          <w:szCs w:val="24"/>
          <w:lang w:val="es-ES"/>
        </w:rPr>
        <w:t xml:space="preserve"> </w:t>
      </w:r>
      <w:r w:rsidR="004B0594">
        <w:rPr>
          <w:position w:val="-1"/>
          <w:sz w:val="24"/>
          <w:szCs w:val="24"/>
          <w:lang w:val="es-ES"/>
        </w:rPr>
        <w:t>Junio</w:t>
      </w:r>
      <w:r w:rsidRPr="000707FE">
        <w:rPr>
          <w:position w:val="-1"/>
          <w:sz w:val="24"/>
          <w:szCs w:val="24"/>
          <w:lang w:val="es-ES"/>
        </w:rPr>
        <w:t xml:space="preserve"> 2</w:t>
      </w:r>
      <w:r w:rsidRPr="000707FE">
        <w:rPr>
          <w:spacing w:val="2"/>
          <w:position w:val="-1"/>
          <w:sz w:val="24"/>
          <w:szCs w:val="24"/>
          <w:lang w:val="es-ES"/>
        </w:rPr>
        <w:t>0</w:t>
      </w:r>
      <w:r>
        <w:rPr>
          <w:position w:val="-1"/>
          <w:sz w:val="24"/>
          <w:szCs w:val="24"/>
          <w:lang w:val="es-ES"/>
        </w:rPr>
        <w:t>15</w:t>
      </w:r>
      <w:r w:rsidRPr="000707FE">
        <w:rPr>
          <w:position w:val="-1"/>
          <w:sz w:val="24"/>
          <w:szCs w:val="24"/>
          <w:lang w:val="es-ES"/>
        </w:rPr>
        <w:t xml:space="preserve">                     </w:t>
      </w:r>
      <w:r w:rsidRPr="000707FE">
        <w:rPr>
          <w:b/>
          <w:bCs/>
          <w:position w:val="-1"/>
          <w:sz w:val="24"/>
          <w:szCs w:val="24"/>
          <w:lang w:val="es-ES"/>
        </w:rPr>
        <w:t>F</w:t>
      </w:r>
      <w:r w:rsidRPr="000707FE">
        <w:rPr>
          <w:b/>
          <w:bCs/>
          <w:spacing w:val="-1"/>
          <w:position w:val="-1"/>
          <w:sz w:val="24"/>
          <w:szCs w:val="24"/>
          <w:lang w:val="es-ES"/>
        </w:rPr>
        <w:t>ec</w:t>
      </w:r>
      <w:r w:rsidRPr="000707FE">
        <w:rPr>
          <w:b/>
          <w:bCs/>
          <w:spacing w:val="1"/>
          <w:position w:val="-1"/>
          <w:sz w:val="24"/>
          <w:szCs w:val="24"/>
          <w:lang w:val="es-ES"/>
        </w:rPr>
        <w:t>h</w:t>
      </w:r>
      <w:r w:rsidRPr="000707FE">
        <w:rPr>
          <w:b/>
          <w:bCs/>
          <w:position w:val="-1"/>
          <w:sz w:val="24"/>
          <w:szCs w:val="24"/>
          <w:lang w:val="es-ES"/>
        </w:rPr>
        <w:t xml:space="preserve">a </w:t>
      </w:r>
      <w:r w:rsidRPr="000707FE">
        <w:rPr>
          <w:b/>
          <w:bCs/>
          <w:spacing w:val="36"/>
          <w:position w:val="-1"/>
          <w:sz w:val="24"/>
          <w:szCs w:val="24"/>
          <w:lang w:val="es-ES"/>
        </w:rPr>
        <w:t xml:space="preserve"> </w:t>
      </w:r>
      <w:r w:rsidRPr="000707FE">
        <w:rPr>
          <w:b/>
          <w:bCs/>
          <w:position w:val="-1"/>
          <w:sz w:val="24"/>
          <w:szCs w:val="24"/>
          <w:lang w:val="es-ES"/>
        </w:rPr>
        <w:t>a</w:t>
      </w:r>
      <w:r w:rsidRPr="000707FE">
        <w:rPr>
          <w:b/>
          <w:bCs/>
          <w:spacing w:val="1"/>
          <w:position w:val="-1"/>
          <w:sz w:val="24"/>
          <w:szCs w:val="24"/>
          <w:lang w:val="es-ES"/>
        </w:rPr>
        <w:t>c</w:t>
      </w:r>
      <w:r w:rsidRPr="000707FE">
        <w:rPr>
          <w:b/>
          <w:bCs/>
          <w:spacing w:val="-1"/>
          <w:position w:val="-1"/>
          <w:sz w:val="24"/>
          <w:szCs w:val="24"/>
          <w:lang w:val="es-ES"/>
        </w:rPr>
        <w:t>e</w:t>
      </w:r>
      <w:r w:rsidRPr="000707FE">
        <w:rPr>
          <w:b/>
          <w:bCs/>
          <w:spacing w:val="1"/>
          <w:position w:val="-1"/>
          <w:sz w:val="24"/>
          <w:szCs w:val="24"/>
          <w:lang w:val="es-ES"/>
        </w:rPr>
        <w:t>p</w:t>
      </w:r>
      <w:r w:rsidRPr="000707FE">
        <w:rPr>
          <w:b/>
          <w:bCs/>
          <w:position w:val="-1"/>
          <w:sz w:val="24"/>
          <w:szCs w:val="24"/>
          <w:lang w:val="es-ES"/>
        </w:rPr>
        <w:t>ta</w:t>
      </w:r>
      <w:r w:rsidRPr="000707FE">
        <w:rPr>
          <w:b/>
          <w:bCs/>
          <w:spacing w:val="-2"/>
          <w:position w:val="-1"/>
          <w:sz w:val="24"/>
          <w:szCs w:val="24"/>
          <w:lang w:val="es-ES"/>
        </w:rPr>
        <w:t>c</w:t>
      </w:r>
      <w:r w:rsidRPr="000707FE">
        <w:rPr>
          <w:b/>
          <w:bCs/>
          <w:spacing w:val="3"/>
          <w:position w:val="-1"/>
          <w:sz w:val="24"/>
          <w:szCs w:val="24"/>
          <w:lang w:val="es-ES"/>
        </w:rPr>
        <w:t>i</w:t>
      </w:r>
      <w:r w:rsidRPr="000707FE">
        <w:rPr>
          <w:b/>
          <w:bCs/>
          <w:position w:val="-1"/>
          <w:sz w:val="24"/>
          <w:szCs w:val="24"/>
          <w:lang w:val="es-ES"/>
        </w:rPr>
        <w:t>ó</w:t>
      </w:r>
      <w:r w:rsidRPr="000707FE">
        <w:rPr>
          <w:b/>
          <w:bCs/>
          <w:spacing w:val="1"/>
          <w:position w:val="-1"/>
          <w:sz w:val="24"/>
          <w:szCs w:val="24"/>
          <w:lang w:val="es-ES"/>
        </w:rPr>
        <w:t>n</w:t>
      </w:r>
      <w:proofErr w:type="gramStart"/>
      <w:r w:rsidRPr="000707FE">
        <w:rPr>
          <w:b/>
          <w:bCs/>
          <w:position w:val="-1"/>
          <w:sz w:val="24"/>
          <w:szCs w:val="24"/>
          <w:lang w:val="es-ES"/>
        </w:rPr>
        <w:t xml:space="preserve">: </w:t>
      </w:r>
      <w:r>
        <w:rPr>
          <w:b/>
          <w:bCs/>
          <w:spacing w:val="37"/>
          <w:position w:val="-1"/>
          <w:sz w:val="24"/>
          <w:szCs w:val="24"/>
          <w:lang w:val="es-ES"/>
        </w:rPr>
        <w:t xml:space="preserve"> </w:t>
      </w:r>
      <w:r w:rsidRPr="00875085">
        <w:rPr>
          <w:position w:val="-1"/>
          <w:sz w:val="24"/>
          <w:szCs w:val="24"/>
          <w:lang w:val="es-ES"/>
        </w:rPr>
        <w:t>Diciembre</w:t>
      </w:r>
      <w:proofErr w:type="gramEnd"/>
      <w:r>
        <w:rPr>
          <w:b/>
          <w:bCs/>
          <w:spacing w:val="37"/>
          <w:position w:val="-1"/>
          <w:sz w:val="24"/>
          <w:szCs w:val="24"/>
          <w:lang w:val="es-ES"/>
        </w:rPr>
        <w:t xml:space="preserve"> </w:t>
      </w:r>
      <w:r w:rsidRPr="000707FE">
        <w:rPr>
          <w:position w:val="-1"/>
          <w:sz w:val="24"/>
          <w:szCs w:val="24"/>
          <w:lang w:val="es-ES"/>
        </w:rPr>
        <w:t>20</w:t>
      </w:r>
      <w:r w:rsidRPr="000707FE">
        <w:rPr>
          <w:spacing w:val="-2"/>
          <w:position w:val="-1"/>
          <w:sz w:val="24"/>
          <w:szCs w:val="24"/>
          <w:lang w:val="es-ES"/>
        </w:rPr>
        <w:t>1</w:t>
      </w:r>
      <w:r>
        <w:rPr>
          <w:spacing w:val="-2"/>
          <w:position w:val="-1"/>
          <w:sz w:val="24"/>
          <w:szCs w:val="24"/>
          <w:lang w:val="es-ES"/>
        </w:rPr>
        <w:t>5</w:t>
      </w:r>
    </w:p>
    <w:p w:rsidR="00552211" w:rsidRPr="000707FE" w:rsidRDefault="00552211" w:rsidP="00552211">
      <w:pPr>
        <w:spacing w:line="360" w:lineRule="auto"/>
        <w:rPr>
          <w:sz w:val="16"/>
          <w:szCs w:val="16"/>
          <w:lang w:val="es-ES"/>
        </w:rPr>
      </w:pPr>
    </w:p>
    <w:p w:rsidR="00552211" w:rsidRPr="0011358D" w:rsidRDefault="00552211" w:rsidP="00552211">
      <w:pPr>
        <w:spacing w:line="360" w:lineRule="auto"/>
        <w:rPr>
          <w:rFonts w:ascii="Times New Roman" w:hAnsi="Times New Roman" w:cs="Times New Roman"/>
          <w:sz w:val="24"/>
          <w:szCs w:val="24"/>
          <w:lang w:val="en-US"/>
        </w:rPr>
      </w:pPr>
    </w:p>
    <w:p w:rsidR="00A84ADF" w:rsidRPr="00552211" w:rsidRDefault="00B85ED9" w:rsidP="00DC7E99">
      <w:pPr>
        <w:pStyle w:val="Ttulo1"/>
        <w:spacing w:line="360" w:lineRule="auto"/>
        <w:rPr>
          <w:rFonts w:asciiTheme="minorHAnsi" w:eastAsia="Calibri" w:hAnsiTheme="minorHAnsi" w:cstheme="minorHAnsi"/>
          <w:b w:val="0"/>
          <w:bCs w:val="0"/>
          <w:color w:val="6F2F9F"/>
          <w:lang w:val="es-ES"/>
        </w:rPr>
      </w:pPr>
      <w:r w:rsidRPr="00552211">
        <w:rPr>
          <w:rFonts w:asciiTheme="minorHAnsi" w:eastAsia="Calibri" w:hAnsiTheme="minorHAnsi" w:cstheme="minorHAnsi"/>
          <w:b w:val="0"/>
          <w:bCs w:val="0"/>
          <w:color w:val="6F2F9F"/>
          <w:lang w:val="es-ES"/>
        </w:rPr>
        <w:lastRenderedPageBreak/>
        <w:t>Introducción</w:t>
      </w:r>
    </w:p>
    <w:p w:rsidR="00A7435C" w:rsidRPr="0011358D" w:rsidRDefault="0073429D" w:rsidP="00DC7E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Debido a la ubicación del Ecuador </w:t>
      </w:r>
      <w:r w:rsidR="00A7435C" w:rsidRPr="0011358D">
        <w:rPr>
          <w:rFonts w:ascii="Times New Roman" w:hAnsi="Times New Roman" w:cs="Times New Roman"/>
          <w:sz w:val="24"/>
          <w:szCs w:val="24"/>
        </w:rPr>
        <w:t xml:space="preserve">en el llamado Cinturón de Fuego del Pacífico en Sudamérica, </w:t>
      </w:r>
      <w:r w:rsidR="00266D95">
        <w:rPr>
          <w:rFonts w:ascii="Times New Roman" w:hAnsi="Times New Roman" w:cs="Times New Roman"/>
          <w:sz w:val="24"/>
          <w:szCs w:val="24"/>
        </w:rPr>
        <w:t>dicho país</w:t>
      </w:r>
      <w:r w:rsidR="00A7435C" w:rsidRPr="0011358D">
        <w:rPr>
          <w:rFonts w:ascii="Times New Roman" w:hAnsi="Times New Roman" w:cs="Times New Roman"/>
          <w:sz w:val="24"/>
          <w:szCs w:val="24"/>
        </w:rPr>
        <w:t xml:space="preserve"> un sinnúmero de volcanes activos que pueden variar en grado de peligrosidad</w:t>
      </w:r>
      <w:r w:rsidR="00266D95">
        <w:rPr>
          <w:rFonts w:ascii="Times New Roman" w:hAnsi="Times New Roman" w:cs="Times New Roman"/>
          <w:noProof/>
          <w:sz w:val="24"/>
          <w:szCs w:val="24"/>
        </w:rPr>
        <w:t xml:space="preserve"> </w:t>
      </w:r>
      <w:r w:rsidR="00266D95" w:rsidRPr="00266D95">
        <w:rPr>
          <w:rFonts w:ascii="Times New Roman" w:hAnsi="Times New Roman" w:cs="Times New Roman"/>
          <w:noProof/>
          <w:sz w:val="24"/>
          <w:szCs w:val="24"/>
        </w:rPr>
        <w:t xml:space="preserve">(Segovia </w:t>
      </w:r>
      <w:r w:rsidR="00266D95">
        <w:rPr>
          <w:rFonts w:ascii="Times New Roman" w:hAnsi="Times New Roman" w:cs="Times New Roman"/>
          <w:noProof/>
          <w:sz w:val="24"/>
          <w:szCs w:val="24"/>
        </w:rPr>
        <w:t>y</w:t>
      </w:r>
      <w:r w:rsidR="00266D95" w:rsidRPr="00266D95">
        <w:rPr>
          <w:rFonts w:ascii="Times New Roman" w:hAnsi="Times New Roman" w:cs="Times New Roman"/>
          <w:noProof/>
          <w:sz w:val="24"/>
          <w:szCs w:val="24"/>
        </w:rPr>
        <w:t xml:space="preserve"> Alvarado, 2009)</w:t>
      </w:r>
      <w:r w:rsidR="00A7435C" w:rsidRPr="0011358D">
        <w:rPr>
          <w:rFonts w:ascii="Times New Roman" w:hAnsi="Times New Roman" w:cs="Times New Roman"/>
          <w:sz w:val="24"/>
          <w:szCs w:val="24"/>
        </w:rPr>
        <w:t xml:space="preserve">. Uno de los principales volcanes del territorio ecuatoriano en esta zona geográfica es el Cotopaxi, un gran estratovolcán </w:t>
      </w:r>
      <w:r>
        <w:rPr>
          <w:rFonts w:ascii="Times New Roman" w:hAnsi="Times New Roman" w:cs="Times New Roman"/>
          <w:sz w:val="24"/>
          <w:szCs w:val="24"/>
        </w:rPr>
        <w:t>que despierta</w:t>
      </w:r>
      <w:r w:rsidR="00A7435C" w:rsidRPr="0011358D">
        <w:rPr>
          <w:rFonts w:ascii="Times New Roman" w:hAnsi="Times New Roman" w:cs="Times New Roman"/>
          <w:sz w:val="24"/>
          <w:szCs w:val="24"/>
        </w:rPr>
        <w:t xml:space="preserve"> interés </w:t>
      </w:r>
      <w:r>
        <w:rPr>
          <w:rFonts w:ascii="Times New Roman" w:hAnsi="Times New Roman" w:cs="Times New Roman"/>
          <w:sz w:val="24"/>
          <w:szCs w:val="24"/>
        </w:rPr>
        <w:t xml:space="preserve">en </w:t>
      </w:r>
      <w:r w:rsidR="00A7435C" w:rsidRPr="0011358D">
        <w:rPr>
          <w:rFonts w:ascii="Times New Roman" w:hAnsi="Times New Roman" w:cs="Times New Roman"/>
          <w:sz w:val="24"/>
          <w:szCs w:val="24"/>
        </w:rPr>
        <w:t xml:space="preserve">la comunidad científica por los peligros </w:t>
      </w:r>
      <w:r>
        <w:rPr>
          <w:rFonts w:ascii="Times New Roman" w:hAnsi="Times New Roman" w:cs="Times New Roman"/>
          <w:sz w:val="24"/>
          <w:szCs w:val="24"/>
        </w:rPr>
        <w:t xml:space="preserve">con que se </w:t>
      </w:r>
      <w:r w:rsidR="00A7435C" w:rsidRPr="0011358D">
        <w:rPr>
          <w:rFonts w:ascii="Times New Roman" w:hAnsi="Times New Roman" w:cs="Times New Roman"/>
          <w:sz w:val="24"/>
          <w:szCs w:val="24"/>
        </w:rPr>
        <w:t>asocia</w:t>
      </w:r>
      <w:r w:rsidR="00266D95">
        <w:rPr>
          <w:rFonts w:ascii="Times New Roman" w:hAnsi="Times New Roman" w:cs="Times New Roman"/>
          <w:noProof/>
          <w:sz w:val="24"/>
          <w:szCs w:val="24"/>
        </w:rPr>
        <w:t xml:space="preserve"> </w:t>
      </w:r>
      <w:r w:rsidR="00266D95" w:rsidRPr="00414325">
        <w:rPr>
          <w:rFonts w:ascii="Times New Roman" w:hAnsi="Times New Roman" w:cs="Times New Roman"/>
          <w:noProof/>
          <w:sz w:val="24"/>
          <w:szCs w:val="24"/>
        </w:rPr>
        <w:t>(Andrade</w:t>
      </w:r>
      <w:r w:rsidR="00266D95">
        <w:rPr>
          <w:rFonts w:ascii="Times New Roman" w:hAnsi="Times New Roman" w:cs="Times New Roman"/>
          <w:noProof/>
          <w:sz w:val="24"/>
          <w:szCs w:val="24"/>
        </w:rPr>
        <w:t xml:space="preserve"> et al.</w:t>
      </w:r>
      <w:r w:rsidR="00266D95" w:rsidRPr="00414325">
        <w:rPr>
          <w:rFonts w:ascii="Times New Roman" w:hAnsi="Times New Roman" w:cs="Times New Roman"/>
          <w:noProof/>
          <w:sz w:val="24"/>
          <w:szCs w:val="24"/>
        </w:rPr>
        <w:t>, 2005)</w:t>
      </w:r>
      <w:r w:rsidR="009E2810">
        <w:rPr>
          <w:rFonts w:ascii="Times New Roman" w:hAnsi="Times New Roman" w:cs="Times New Roman"/>
          <w:sz w:val="24"/>
          <w:szCs w:val="24"/>
        </w:rPr>
        <w:t xml:space="preserve"> y por haber</w:t>
      </w:r>
      <w:r w:rsidR="00A7435C" w:rsidRPr="0011358D">
        <w:rPr>
          <w:rFonts w:ascii="Times New Roman" w:hAnsi="Times New Roman" w:cs="Times New Roman"/>
          <w:sz w:val="24"/>
          <w:szCs w:val="24"/>
        </w:rPr>
        <w:t xml:space="preserve"> presenta</w:t>
      </w:r>
      <w:r w:rsidR="009E2810">
        <w:rPr>
          <w:rFonts w:ascii="Times New Roman" w:hAnsi="Times New Roman" w:cs="Times New Roman"/>
          <w:sz w:val="24"/>
          <w:szCs w:val="24"/>
        </w:rPr>
        <w:t>do</w:t>
      </w:r>
      <w:r w:rsidR="00A7435C" w:rsidRPr="0011358D">
        <w:rPr>
          <w:rFonts w:ascii="Times New Roman" w:hAnsi="Times New Roman" w:cs="Times New Roman"/>
          <w:sz w:val="24"/>
          <w:szCs w:val="24"/>
        </w:rPr>
        <w:t xml:space="preserve"> en los últimos años un significativo aumento </w:t>
      </w:r>
      <w:r w:rsidR="009E2810">
        <w:rPr>
          <w:rFonts w:ascii="Times New Roman" w:hAnsi="Times New Roman" w:cs="Times New Roman"/>
          <w:sz w:val="24"/>
          <w:szCs w:val="24"/>
        </w:rPr>
        <w:t>en</w:t>
      </w:r>
      <w:r w:rsidR="00A7435C" w:rsidRPr="0011358D">
        <w:rPr>
          <w:rFonts w:ascii="Times New Roman" w:hAnsi="Times New Roman" w:cs="Times New Roman"/>
          <w:sz w:val="24"/>
          <w:szCs w:val="24"/>
        </w:rPr>
        <w:t xml:space="preserve"> sismicidad volcánica.</w:t>
      </w:r>
    </w:p>
    <w:p w:rsidR="00A7435C" w:rsidRPr="0011358D" w:rsidRDefault="00A7435C" w:rsidP="00470DB6">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 xml:space="preserve">El Instituto Geofísico de la Escuela Politécnica Nacional (IGEPN) efectúa una monitorización ininterrumpida </w:t>
      </w:r>
      <w:r w:rsidR="00A4217A" w:rsidRPr="00414325">
        <w:rPr>
          <w:rFonts w:ascii="Times New Roman" w:hAnsi="Times New Roman" w:cs="Times New Roman"/>
          <w:noProof/>
          <w:sz w:val="24"/>
          <w:szCs w:val="24"/>
        </w:rPr>
        <w:t xml:space="preserve">(Viracucha </w:t>
      </w:r>
      <w:r w:rsidR="00A4217A">
        <w:rPr>
          <w:rFonts w:ascii="Times New Roman" w:hAnsi="Times New Roman" w:cs="Times New Roman"/>
          <w:noProof/>
          <w:sz w:val="24"/>
          <w:szCs w:val="24"/>
        </w:rPr>
        <w:t>y</w:t>
      </w:r>
      <w:r w:rsidR="00A4217A" w:rsidRPr="00414325">
        <w:rPr>
          <w:rFonts w:ascii="Times New Roman" w:hAnsi="Times New Roman" w:cs="Times New Roman"/>
          <w:noProof/>
          <w:sz w:val="24"/>
          <w:szCs w:val="24"/>
        </w:rPr>
        <w:t xml:space="preserve"> de la Bastida, 2014)</w:t>
      </w:r>
      <w:r w:rsidRPr="0011358D">
        <w:rPr>
          <w:rFonts w:ascii="Times New Roman" w:hAnsi="Times New Roman" w:cs="Times New Roman"/>
          <w:sz w:val="24"/>
          <w:szCs w:val="24"/>
        </w:rPr>
        <w:t xml:space="preserve"> por medio de la red de se</w:t>
      </w:r>
      <w:r w:rsidR="00ED3EA5" w:rsidRPr="0011358D">
        <w:rPr>
          <w:rFonts w:ascii="Times New Roman" w:hAnsi="Times New Roman" w:cs="Times New Roman"/>
          <w:sz w:val="24"/>
          <w:szCs w:val="24"/>
        </w:rPr>
        <w:t>nsores de alta precisión instal</w:t>
      </w:r>
      <w:r w:rsidRPr="0011358D">
        <w:rPr>
          <w:rFonts w:ascii="Times New Roman" w:hAnsi="Times New Roman" w:cs="Times New Roman"/>
          <w:sz w:val="24"/>
          <w:szCs w:val="24"/>
        </w:rPr>
        <w:t>ada en diferentes estaciones, encarga</w:t>
      </w:r>
      <w:r w:rsidR="00AC676D">
        <w:rPr>
          <w:rFonts w:ascii="Times New Roman" w:hAnsi="Times New Roman" w:cs="Times New Roman"/>
          <w:sz w:val="24"/>
          <w:szCs w:val="24"/>
        </w:rPr>
        <w:t>das</w:t>
      </w:r>
      <w:r w:rsidRPr="0011358D">
        <w:rPr>
          <w:rFonts w:ascii="Times New Roman" w:hAnsi="Times New Roman" w:cs="Times New Roman"/>
          <w:sz w:val="24"/>
          <w:szCs w:val="24"/>
        </w:rPr>
        <w:t xml:space="preserve"> principalmente de proporcionar información de las señales sísmicas. Las señales captadas por estos instrumentos son: 1) eventos de largo periodo (LP), 2) eventos </w:t>
      </w:r>
      <w:proofErr w:type="spellStart"/>
      <w:r w:rsidRPr="0011358D">
        <w:rPr>
          <w:rFonts w:ascii="Times New Roman" w:hAnsi="Times New Roman" w:cs="Times New Roman"/>
          <w:sz w:val="24"/>
          <w:szCs w:val="24"/>
        </w:rPr>
        <w:t>volcano</w:t>
      </w:r>
      <w:proofErr w:type="spellEnd"/>
      <w:r w:rsidR="00722BD6">
        <w:rPr>
          <w:rFonts w:ascii="Times New Roman" w:hAnsi="Times New Roman" w:cs="Times New Roman"/>
          <w:sz w:val="24"/>
          <w:szCs w:val="24"/>
        </w:rPr>
        <w:t>-</w:t>
      </w:r>
      <w:r w:rsidRPr="0011358D">
        <w:rPr>
          <w:rFonts w:ascii="Times New Roman" w:hAnsi="Times New Roman" w:cs="Times New Roman"/>
          <w:sz w:val="24"/>
          <w:szCs w:val="24"/>
        </w:rPr>
        <w:t>tectónicos (VT), 3) eventos híbridos (HYB) y 4) tremores (TRE). Adicionalmente en el registro sísmico se pueden reportar con una gran probabilidad de ocurrencia señales no volcánicas conocidas como los Truenos (LGH), las cuales  generalmente acompañan a los eventos anteriormente mencionados. Una vez obtenidos los registros sísmicos, los especialistas examinan cada un</w:t>
      </w:r>
      <w:r w:rsidR="00722BD6">
        <w:rPr>
          <w:rFonts w:ascii="Times New Roman" w:hAnsi="Times New Roman" w:cs="Times New Roman"/>
          <w:sz w:val="24"/>
          <w:szCs w:val="24"/>
        </w:rPr>
        <w:t>o</w:t>
      </w:r>
      <w:r w:rsidRPr="0011358D">
        <w:rPr>
          <w:rFonts w:ascii="Times New Roman" w:hAnsi="Times New Roman" w:cs="Times New Roman"/>
          <w:sz w:val="24"/>
          <w:szCs w:val="24"/>
        </w:rPr>
        <w:t xml:space="preserve"> con el fin de establecer</w:t>
      </w:r>
      <w:r w:rsidR="00722BD6">
        <w:rPr>
          <w:rFonts w:ascii="Times New Roman" w:hAnsi="Times New Roman" w:cs="Times New Roman"/>
          <w:sz w:val="24"/>
          <w:szCs w:val="24"/>
        </w:rPr>
        <w:t xml:space="preserve"> el</w:t>
      </w:r>
      <w:r w:rsidRPr="0011358D">
        <w:rPr>
          <w:rFonts w:ascii="Times New Roman" w:hAnsi="Times New Roman" w:cs="Times New Roman"/>
          <w:sz w:val="24"/>
          <w:szCs w:val="24"/>
        </w:rPr>
        <w:t xml:space="preserve"> tipo de señal</w:t>
      </w:r>
      <w:r w:rsidR="00722BD6">
        <w:rPr>
          <w:rFonts w:ascii="Times New Roman" w:hAnsi="Times New Roman" w:cs="Times New Roman"/>
          <w:sz w:val="24"/>
          <w:szCs w:val="24"/>
        </w:rPr>
        <w:t xml:space="preserve"> al que</w:t>
      </w:r>
      <w:r w:rsidRPr="0011358D">
        <w:rPr>
          <w:rFonts w:ascii="Times New Roman" w:hAnsi="Times New Roman" w:cs="Times New Roman"/>
          <w:sz w:val="24"/>
          <w:szCs w:val="24"/>
        </w:rPr>
        <w:t xml:space="preserve"> pertenecen</w:t>
      </w:r>
      <w:r w:rsidR="00DE31EA">
        <w:rPr>
          <w:rFonts w:ascii="Times New Roman" w:hAnsi="Times New Roman" w:cs="Times New Roman"/>
          <w:sz w:val="24"/>
          <w:szCs w:val="24"/>
        </w:rPr>
        <w:t>; sin embargo,</w:t>
      </w:r>
      <w:r w:rsidR="00722BD6">
        <w:rPr>
          <w:rFonts w:ascii="Times New Roman" w:hAnsi="Times New Roman" w:cs="Times New Roman"/>
          <w:sz w:val="24"/>
          <w:szCs w:val="24"/>
        </w:rPr>
        <w:t xml:space="preserve"> </w:t>
      </w:r>
      <w:r w:rsidRPr="0011358D">
        <w:rPr>
          <w:rFonts w:ascii="Times New Roman" w:hAnsi="Times New Roman" w:cs="Times New Roman"/>
          <w:sz w:val="24"/>
          <w:szCs w:val="24"/>
        </w:rPr>
        <w:t>dicho estudio es susceptible de cometer errores al depend</w:t>
      </w:r>
      <w:r w:rsidR="00722BD6">
        <w:rPr>
          <w:rFonts w:ascii="Times New Roman" w:hAnsi="Times New Roman" w:cs="Times New Roman"/>
          <w:sz w:val="24"/>
          <w:szCs w:val="24"/>
        </w:rPr>
        <w:t>er</w:t>
      </w:r>
      <w:r w:rsidRPr="0011358D">
        <w:rPr>
          <w:rFonts w:ascii="Times New Roman" w:hAnsi="Times New Roman" w:cs="Times New Roman"/>
          <w:sz w:val="24"/>
          <w:szCs w:val="24"/>
        </w:rPr>
        <w:t xml:space="preserve"> de la </w:t>
      </w:r>
      <w:r w:rsidR="00722BD6">
        <w:rPr>
          <w:rFonts w:ascii="Times New Roman" w:hAnsi="Times New Roman" w:cs="Times New Roman"/>
          <w:sz w:val="24"/>
          <w:szCs w:val="24"/>
        </w:rPr>
        <w:t xml:space="preserve">falibilidad de la </w:t>
      </w:r>
      <w:r w:rsidRPr="0011358D">
        <w:rPr>
          <w:rFonts w:ascii="Times New Roman" w:hAnsi="Times New Roman" w:cs="Times New Roman"/>
          <w:sz w:val="24"/>
          <w:szCs w:val="24"/>
        </w:rPr>
        <w:t xml:space="preserve">persona que efectúa esta tarea </w:t>
      </w:r>
      <w:r w:rsidR="00A4217A" w:rsidRPr="00414325">
        <w:rPr>
          <w:rFonts w:ascii="Times New Roman" w:hAnsi="Times New Roman" w:cs="Times New Roman"/>
          <w:noProof/>
          <w:sz w:val="24"/>
          <w:szCs w:val="24"/>
        </w:rPr>
        <w:t>(Vargas Jiménez, Rodr</w:t>
      </w:r>
      <w:r w:rsidR="00A4217A">
        <w:rPr>
          <w:rFonts w:ascii="Times New Roman" w:hAnsi="Times New Roman" w:cs="Times New Roman"/>
          <w:noProof/>
          <w:sz w:val="24"/>
          <w:szCs w:val="24"/>
        </w:rPr>
        <w:t>í</w:t>
      </w:r>
      <w:r w:rsidR="00A4217A" w:rsidRPr="00414325">
        <w:rPr>
          <w:rFonts w:ascii="Times New Roman" w:hAnsi="Times New Roman" w:cs="Times New Roman"/>
          <w:noProof/>
          <w:sz w:val="24"/>
          <w:szCs w:val="24"/>
        </w:rPr>
        <w:t xml:space="preserve">guez Espinosa, </w:t>
      </w:r>
      <w:r w:rsidR="00A4217A">
        <w:rPr>
          <w:rFonts w:ascii="Times New Roman" w:hAnsi="Times New Roman" w:cs="Times New Roman"/>
          <w:noProof/>
          <w:sz w:val="24"/>
          <w:szCs w:val="24"/>
        </w:rPr>
        <w:t>y</w:t>
      </w:r>
      <w:r w:rsidR="00A4217A" w:rsidRPr="00414325">
        <w:rPr>
          <w:rFonts w:ascii="Times New Roman" w:hAnsi="Times New Roman" w:cs="Times New Roman"/>
          <w:noProof/>
          <w:sz w:val="24"/>
          <w:szCs w:val="24"/>
        </w:rPr>
        <w:t xml:space="preserve"> Otero Foliaco, 2013)</w:t>
      </w:r>
      <w:r w:rsidRPr="0011358D">
        <w:rPr>
          <w:rFonts w:ascii="Times New Roman" w:hAnsi="Times New Roman" w:cs="Times New Roman"/>
          <w:sz w:val="24"/>
          <w:szCs w:val="24"/>
        </w:rPr>
        <w:t xml:space="preserve">. </w:t>
      </w:r>
    </w:p>
    <w:p w:rsidR="00A7435C" w:rsidRPr="0011358D" w:rsidRDefault="00A7435C"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En general</w:t>
      </w:r>
      <w:r w:rsidR="00DE31EA">
        <w:rPr>
          <w:rFonts w:ascii="Times New Roman" w:hAnsi="Times New Roman" w:cs="Times New Roman"/>
          <w:sz w:val="24"/>
          <w:szCs w:val="24"/>
        </w:rPr>
        <w:t>,</w:t>
      </w:r>
      <w:r w:rsidRPr="0011358D">
        <w:rPr>
          <w:rFonts w:ascii="Times New Roman" w:hAnsi="Times New Roman" w:cs="Times New Roman"/>
          <w:sz w:val="24"/>
          <w:szCs w:val="24"/>
        </w:rPr>
        <w:t xml:space="preserve"> las investigaciones en este contexto realizan una caracterización y detección mediante varias metodologías, un ejemplo es lo realizado </w:t>
      </w:r>
      <w:r w:rsidR="00DE31EA">
        <w:rPr>
          <w:rFonts w:ascii="Times New Roman" w:hAnsi="Times New Roman" w:cs="Times New Roman"/>
          <w:sz w:val="24"/>
          <w:szCs w:val="24"/>
        </w:rPr>
        <w:t>por Gabarda y Cristóbal (2010)</w:t>
      </w:r>
      <w:r w:rsidRPr="0011358D">
        <w:rPr>
          <w:rFonts w:ascii="Times New Roman" w:hAnsi="Times New Roman" w:cs="Times New Roman"/>
          <w:sz w:val="24"/>
          <w:szCs w:val="24"/>
        </w:rPr>
        <w:t xml:space="preserve">, donde se plantea una detección de señales sísmicas empleando la Distribución de </w:t>
      </w:r>
      <w:proofErr w:type="spellStart"/>
      <w:r w:rsidRPr="0011358D">
        <w:rPr>
          <w:rFonts w:ascii="Times New Roman" w:hAnsi="Times New Roman" w:cs="Times New Roman"/>
          <w:sz w:val="24"/>
          <w:szCs w:val="24"/>
        </w:rPr>
        <w:t>Wigner</w:t>
      </w:r>
      <w:proofErr w:type="spellEnd"/>
      <w:r w:rsidRPr="0011358D">
        <w:rPr>
          <w:rFonts w:ascii="Times New Roman" w:hAnsi="Times New Roman" w:cs="Times New Roman"/>
          <w:sz w:val="24"/>
          <w:szCs w:val="24"/>
        </w:rPr>
        <w:t xml:space="preserve"> a partir de series en el dominio temporal y </w:t>
      </w:r>
      <w:proofErr w:type="spellStart"/>
      <w:r w:rsidRPr="0011358D">
        <w:rPr>
          <w:rFonts w:ascii="Times New Roman" w:hAnsi="Times New Roman" w:cs="Times New Roman"/>
          <w:sz w:val="24"/>
          <w:szCs w:val="24"/>
        </w:rPr>
        <w:t>frecuencial</w:t>
      </w:r>
      <w:proofErr w:type="spellEnd"/>
      <w:r w:rsidRPr="0011358D">
        <w:rPr>
          <w:rFonts w:ascii="Times New Roman" w:hAnsi="Times New Roman" w:cs="Times New Roman"/>
          <w:sz w:val="24"/>
          <w:szCs w:val="24"/>
        </w:rPr>
        <w:t>. Del mismo modo</w:t>
      </w:r>
      <w:r w:rsidR="00DE31EA">
        <w:rPr>
          <w:rFonts w:ascii="Times New Roman" w:hAnsi="Times New Roman" w:cs="Times New Roman"/>
          <w:sz w:val="24"/>
          <w:szCs w:val="24"/>
        </w:rPr>
        <w:t>,</w:t>
      </w:r>
      <w:r w:rsidRPr="0011358D">
        <w:rPr>
          <w:rFonts w:ascii="Times New Roman" w:hAnsi="Times New Roman" w:cs="Times New Roman"/>
          <w:sz w:val="24"/>
          <w:szCs w:val="24"/>
        </w:rPr>
        <w:t xml:space="preserve"> </w:t>
      </w:r>
      <w:r w:rsidR="00DE31EA">
        <w:rPr>
          <w:rFonts w:ascii="Times New Roman" w:hAnsi="Times New Roman" w:cs="Times New Roman"/>
          <w:sz w:val="24"/>
          <w:szCs w:val="24"/>
        </w:rPr>
        <w:t>Jaramillo, León, Lara-Cueva, Benítez y Ruiz (2014)</w:t>
      </w:r>
      <w:r w:rsidRPr="0011358D">
        <w:rPr>
          <w:rFonts w:ascii="Times New Roman" w:hAnsi="Times New Roman" w:cs="Times New Roman"/>
          <w:sz w:val="24"/>
          <w:szCs w:val="24"/>
        </w:rPr>
        <w:t xml:space="preserve">, </w:t>
      </w:r>
      <w:r w:rsidR="00796D49" w:rsidRPr="0011358D">
        <w:rPr>
          <w:rFonts w:ascii="Times New Roman" w:hAnsi="Times New Roman" w:cs="Times New Roman"/>
          <w:sz w:val="24"/>
          <w:szCs w:val="24"/>
        </w:rPr>
        <w:t>establece</w:t>
      </w:r>
      <w:r w:rsidR="00DE31EA">
        <w:rPr>
          <w:rFonts w:ascii="Times New Roman" w:hAnsi="Times New Roman" w:cs="Times New Roman"/>
          <w:sz w:val="24"/>
          <w:szCs w:val="24"/>
        </w:rPr>
        <w:t>n</w:t>
      </w:r>
      <w:r w:rsidR="00796D49" w:rsidRPr="0011358D">
        <w:rPr>
          <w:rFonts w:ascii="Times New Roman" w:hAnsi="Times New Roman" w:cs="Times New Roman"/>
          <w:sz w:val="24"/>
          <w:szCs w:val="24"/>
        </w:rPr>
        <w:t xml:space="preserve"> una detección basada</w:t>
      </w:r>
      <w:r w:rsidRPr="0011358D">
        <w:rPr>
          <w:rFonts w:ascii="Times New Roman" w:hAnsi="Times New Roman" w:cs="Times New Roman"/>
          <w:sz w:val="24"/>
          <w:szCs w:val="24"/>
        </w:rPr>
        <w:t xml:space="preserve"> en estimadores espectrales clásicos y de máxima entropía, en el cual se definen claramente cuatro zonas de concentración de la densidad de potencia de los eventos. Por otro lado</w:t>
      </w:r>
      <w:r w:rsidR="00DE31EA">
        <w:rPr>
          <w:rFonts w:ascii="Times New Roman" w:hAnsi="Times New Roman" w:cs="Times New Roman"/>
          <w:sz w:val="24"/>
          <w:szCs w:val="24"/>
        </w:rPr>
        <w:t>,</w:t>
      </w:r>
      <w:r w:rsidRPr="0011358D">
        <w:rPr>
          <w:rFonts w:ascii="Times New Roman" w:hAnsi="Times New Roman" w:cs="Times New Roman"/>
          <w:sz w:val="24"/>
          <w:szCs w:val="24"/>
        </w:rPr>
        <w:t xml:space="preserve"> </w:t>
      </w:r>
      <w:r w:rsidR="003D02A4" w:rsidRPr="00414325">
        <w:rPr>
          <w:rFonts w:ascii="Times New Roman" w:hAnsi="Times New Roman" w:cs="Times New Roman"/>
          <w:noProof/>
          <w:sz w:val="24"/>
          <w:szCs w:val="24"/>
        </w:rPr>
        <w:t xml:space="preserve">Prasad, Reddy </w:t>
      </w:r>
      <w:r w:rsidR="0029771E">
        <w:rPr>
          <w:rFonts w:ascii="Times New Roman" w:hAnsi="Times New Roman" w:cs="Times New Roman"/>
          <w:noProof/>
          <w:sz w:val="24"/>
          <w:szCs w:val="24"/>
        </w:rPr>
        <w:t>y</w:t>
      </w:r>
      <w:r w:rsidR="003D02A4" w:rsidRPr="00414325">
        <w:rPr>
          <w:rFonts w:ascii="Times New Roman" w:hAnsi="Times New Roman" w:cs="Times New Roman"/>
          <w:noProof/>
          <w:sz w:val="24"/>
          <w:szCs w:val="24"/>
        </w:rPr>
        <w:t xml:space="preserve"> Nirjogi </w:t>
      </w:r>
      <w:r w:rsidR="003D02A4">
        <w:rPr>
          <w:rFonts w:ascii="Times New Roman" w:hAnsi="Times New Roman" w:cs="Times New Roman"/>
          <w:noProof/>
          <w:sz w:val="24"/>
          <w:szCs w:val="24"/>
        </w:rPr>
        <w:t>(</w:t>
      </w:r>
      <w:r w:rsidR="003D02A4" w:rsidRPr="00414325">
        <w:rPr>
          <w:rFonts w:ascii="Times New Roman" w:hAnsi="Times New Roman" w:cs="Times New Roman"/>
          <w:noProof/>
          <w:sz w:val="24"/>
          <w:szCs w:val="24"/>
        </w:rPr>
        <w:t>2014)</w:t>
      </w:r>
      <w:r w:rsidRPr="0011358D">
        <w:rPr>
          <w:rFonts w:ascii="Times New Roman" w:hAnsi="Times New Roman" w:cs="Times New Roman"/>
          <w:sz w:val="24"/>
          <w:szCs w:val="24"/>
        </w:rPr>
        <w:t>, realiza</w:t>
      </w:r>
      <w:r w:rsidR="003D02A4">
        <w:rPr>
          <w:rFonts w:ascii="Times New Roman" w:hAnsi="Times New Roman" w:cs="Times New Roman"/>
          <w:sz w:val="24"/>
          <w:szCs w:val="24"/>
        </w:rPr>
        <w:t>n</w:t>
      </w:r>
      <w:r w:rsidRPr="0011358D">
        <w:rPr>
          <w:rFonts w:ascii="Times New Roman" w:hAnsi="Times New Roman" w:cs="Times New Roman"/>
          <w:sz w:val="24"/>
          <w:szCs w:val="24"/>
        </w:rPr>
        <w:t xml:space="preserve"> una detección mediante un análisis espectral al aplicar una Wavelet madre de tipo </w:t>
      </w:r>
      <w:proofErr w:type="spellStart"/>
      <w:r w:rsidRPr="0011358D">
        <w:rPr>
          <w:rFonts w:ascii="Times New Roman" w:hAnsi="Times New Roman" w:cs="Times New Roman"/>
          <w:sz w:val="24"/>
          <w:szCs w:val="24"/>
        </w:rPr>
        <w:t>Haar</w:t>
      </w:r>
      <w:proofErr w:type="spellEnd"/>
      <w:r w:rsidRPr="0011358D">
        <w:rPr>
          <w:rFonts w:ascii="Times New Roman" w:hAnsi="Times New Roman" w:cs="Times New Roman"/>
          <w:sz w:val="24"/>
          <w:szCs w:val="24"/>
        </w:rPr>
        <w:t xml:space="preserve"> con la identificación de la frecuencia de operación de las señales, así como también la presencia o no del evento. Por último</w:t>
      </w:r>
      <w:r w:rsidR="003D02A4">
        <w:rPr>
          <w:rFonts w:ascii="Times New Roman" w:hAnsi="Times New Roman" w:cs="Times New Roman"/>
          <w:sz w:val="24"/>
          <w:szCs w:val="24"/>
        </w:rPr>
        <w:t>,</w:t>
      </w:r>
      <w:r w:rsidRPr="0011358D">
        <w:rPr>
          <w:rFonts w:ascii="Times New Roman" w:hAnsi="Times New Roman" w:cs="Times New Roman"/>
          <w:sz w:val="24"/>
          <w:szCs w:val="24"/>
        </w:rPr>
        <w:t xml:space="preserve"> </w:t>
      </w:r>
      <w:r w:rsidR="003D02A4" w:rsidRPr="00414325">
        <w:rPr>
          <w:rFonts w:ascii="Times New Roman" w:hAnsi="Times New Roman" w:cs="Times New Roman"/>
          <w:noProof/>
          <w:sz w:val="24"/>
          <w:szCs w:val="24"/>
        </w:rPr>
        <w:t xml:space="preserve">Lois, Psarakis </w:t>
      </w:r>
      <w:r w:rsidR="0029771E">
        <w:rPr>
          <w:rFonts w:ascii="Times New Roman" w:hAnsi="Times New Roman" w:cs="Times New Roman"/>
          <w:noProof/>
          <w:sz w:val="24"/>
          <w:szCs w:val="24"/>
        </w:rPr>
        <w:t>y</w:t>
      </w:r>
      <w:r w:rsidR="003D02A4" w:rsidRPr="00414325">
        <w:rPr>
          <w:rFonts w:ascii="Times New Roman" w:hAnsi="Times New Roman" w:cs="Times New Roman"/>
          <w:noProof/>
          <w:sz w:val="24"/>
          <w:szCs w:val="24"/>
        </w:rPr>
        <w:t xml:space="preserve"> Pikoulis </w:t>
      </w:r>
      <w:r w:rsidR="003D02A4">
        <w:rPr>
          <w:rFonts w:ascii="Times New Roman" w:hAnsi="Times New Roman" w:cs="Times New Roman"/>
          <w:noProof/>
          <w:sz w:val="24"/>
          <w:szCs w:val="24"/>
        </w:rPr>
        <w:t>(</w:t>
      </w:r>
      <w:r w:rsidR="003D02A4" w:rsidRPr="00414325">
        <w:rPr>
          <w:rFonts w:ascii="Times New Roman" w:hAnsi="Times New Roman" w:cs="Times New Roman"/>
          <w:noProof/>
          <w:sz w:val="24"/>
          <w:szCs w:val="24"/>
        </w:rPr>
        <w:t>2013)</w:t>
      </w:r>
      <w:r w:rsidRPr="0011358D">
        <w:rPr>
          <w:rFonts w:ascii="Times New Roman" w:hAnsi="Times New Roman" w:cs="Times New Roman"/>
          <w:sz w:val="24"/>
          <w:szCs w:val="24"/>
        </w:rPr>
        <w:t>, instaura</w:t>
      </w:r>
      <w:r w:rsidR="003D02A4">
        <w:rPr>
          <w:rFonts w:ascii="Times New Roman" w:hAnsi="Times New Roman" w:cs="Times New Roman"/>
          <w:sz w:val="24"/>
          <w:szCs w:val="24"/>
        </w:rPr>
        <w:t>n</w:t>
      </w:r>
      <w:r w:rsidRPr="0011358D">
        <w:rPr>
          <w:rFonts w:ascii="Times New Roman" w:hAnsi="Times New Roman" w:cs="Times New Roman"/>
          <w:sz w:val="24"/>
          <w:szCs w:val="24"/>
        </w:rPr>
        <w:t xml:space="preserve"> un sistema de detección en dos etapas, la </w:t>
      </w:r>
      <w:r w:rsidRPr="0011358D">
        <w:rPr>
          <w:rFonts w:ascii="Times New Roman" w:hAnsi="Times New Roman" w:cs="Times New Roman"/>
          <w:sz w:val="24"/>
          <w:szCs w:val="24"/>
        </w:rPr>
        <w:lastRenderedPageBreak/>
        <w:t xml:space="preserve">primera de ellas realiza la estimación de las funciones empíricas del proceso de ruido, mientras que la segunda propone la </w:t>
      </w:r>
      <w:proofErr w:type="spellStart"/>
      <w:r w:rsidRPr="0011358D">
        <w:rPr>
          <w:rFonts w:ascii="Times New Roman" w:hAnsi="Times New Roman" w:cs="Times New Roman"/>
          <w:sz w:val="24"/>
          <w:szCs w:val="24"/>
        </w:rPr>
        <w:t>umbralización</w:t>
      </w:r>
      <w:proofErr w:type="spellEnd"/>
      <w:r w:rsidR="0047440E" w:rsidRPr="0011358D">
        <w:rPr>
          <w:rFonts w:ascii="Times New Roman" w:hAnsi="Times New Roman" w:cs="Times New Roman"/>
          <w:sz w:val="24"/>
          <w:szCs w:val="24"/>
        </w:rPr>
        <w:t xml:space="preserve"> de las señales</w:t>
      </w:r>
      <w:r w:rsidRPr="0011358D">
        <w:rPr>
          <w:rFonts w:ascii="Times New Roman" w:hAnsi="Times New Roman" w:cs="Times New Roman"/>
          <w:sz w:val="24"/>
          <w:szCs w:val="24"/>
        </w:rPr>
        <w:t>.</w:t>
      </w:r>
    </w:p>
    <w:p w:rsidR="00A7435C" w:rsidRPr="0011358D" w:rsidRDefault="00A7435C"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Sin embargo</w:t>
      </w:r>
      <w:r w:rsidR="003D02A4">
        <w:rPr>
          <w:rFonts w:ascii="Times New Roman" w:hAnsi="Times New Roman" w:cs="Times New Roman"/>
          <w:sz w:val="24"/>
          <w:szCs w:val="24"/>
        </w:rPr>
        <w:t>,</w:t>
      </w:r>
      <w:r w:rsidRPr="0011358D">
        <w:rPr>
          <w:rFonts w:ascii="Times New Roman" w:hAnsi="Times New Roman" w:cs="Times New Roman"/>
          <w:sz w:val="24"/>
          <w:szCs w:val="24"/>
        </w:rPr>
        <w:t xml:space="preserve"> </w:t>
      </w:r>
      <w:r w:rsidR="00BF155B">
        <w:rPr>
          <w:rFonts w:ascii="Times New Roman" w:hAnsi="Times New Roman" w:cs="Times New Roman"/>
          <w:sz w:val="24"/>
          <w:szCs w:val="24"/>
        </w:rPr>
        <w:t>tras</w:t>
      </w:r>
      <w:r w:rsidRPr="0011358D">
        <w:rPr>
          <w:rFonts w:ascii="Times New Roman" w:hAnsi="Times New Roman" w:cs="Times New Roman"/>
          <w:sz w:val="24"/>
          <w:szCs w:val="24"/>
        </w:rPr>
        <w:t xml:space="preserve"> revisar estos trabajos previos la mayor</w:t>
      </w:r>
      <w:r w:rsidR="00BF155B">
        <w:rPr>
          <w:rFonts w:ascii="Times New Roman" w:hAnsi="Times New Roman" w:cs="Times New Roman"/>
          <w:sz w:val="24"/>
          <w:szCs w:val="24"/>
        </w:rPr>
        <w:t>ía de ellos</w:t>
      </w:r>
      <w:r w:rsidRPr="0011358D">
        <w:rPr>
          <w:rFonts w:ascii="Times New Roman" w:hAnsi="Times New Roman" w:cs="Times New Roman"/>
          <w:sz w:val="24"/>
          <w:szCs w:val="24"/>
        </w:rPr>
        <w:t xml:space="preserve"> no </w:t>
      </w:r>
      <w:r w:rsidR="00BF155B">
        <w:rPr>
          <w:rFonts w:ascii="Times New Roman" w:hAnsi="Times New Roman" w:cs="Times New Roman"/>
          <w:sz w:val="24"/>
          <w:szCs w:val="24"/>
        </w:rPr>
        <w:t>eran</w:t>
      </w:r>
      <w:r w:rsidRPr="0011358D">
        <w:rPr>
          <w:rFonts w:ascii="Times New Roman" w:hAnsi="Times New Roman" w:cs="Times New Roman"/>
          <w:sz w:val="24"/>
          <w:szCs w:val="24"/>
        </w:rPr>
        <w:t xml:space="preserve"> sistemas que p</w:t>
      </w:r>
      <w:r w:rsidR="00BF155B">
        <w:rPr>
          <w:rFonts w:ascii="Times New Roman" w:hAnsi="Times New Roman" w:cs="Times New Roman"/>
          <w:sz w:val="24"/>
          <w:szCs w:val="24"/>
        </w:rPr>
        <w:t>udieran</w:t>
      </w:r>
      <w:r w:rsidRPr="0011358D">
        <w:rPr>
          <w:rFonts w:ascii="Times New Roman" w:hAnsi="Times New Roman" w:cs="Times New Roman"/>
          <w:sz w:val="24"/>
          <w:szCs w:val="24"/>
        </w:rPr>
        <w:t xml:space="preserve"> ser implementados en un ambiente de tiempo real, es por ello que este estudio se enmarca en establecer una detección basada en clasificación por medio del algoritmo de aprendizaje de máquina </w:t>
      </w:r>
      <w:r w:rsidR="00ED3EA5" w:rsidRPr="0011358D">
        <w:rPr>
          <w:rFonts w:ascii="Times New Roman" w:hAnsi="Times New Roman" w:cs="Times New Roman"/>
          <w:sz w:val="24"/>
          <w:szCs w:val="24"/>
        </w:rPr>
        <w:t xml:space="preserve">conocido como </w:t>
      </w:r>
      <w:r w:rsidRPr="0011358D">
        <w:rPr>
          <w:rFonts w:ascii="Times New Roman" w:hAnsi="Times New Roman" w:cs="Times New Roman"/>
          <w:sz w:val="24"/>
          <w:szCs w:val="24"/>
        </w:rPr>
        <w:t xml:space="preserve">árboles de decisión (DT, </w:t>
      </w:r>
      <w:r w:rsidR="006E4320" w:rsidRPr="0011358D">
        <w:rPr>
          <w:rFonts w:ascii="Times New Roman" w:hAnsi="Times New Roman" w:cs="Times New Roman"/>
          <w:sz w:val="24"/>
          <w:szCs w:val="24"/>
        </w:rPr>
        <w:t>de</w:t>
      </w:r>
      <w:r w:rsidR="00BF155B">
        <w:rPr>
          <w:rFonts w:ascii="Times New Roman" w:hAnsi="Times New Roman" w:cs="Times New Roman"/>
          <w:sz w:val="24"/>
          <w:szCs w:val="24"/>
        </w:rPr>
        <w:t>l</w:t>
      </w:r>
      <w:r w:rsidR="006E4320" w:rsidRPr="0011358D">
        <w:rPr>
          <w:rFonts w:ascii="Times New Roman" w:hAnsi="Times New Roman" w:cs="Times New Roman"/>
          <w:sz w:val="24"/>
          <w:szCs w:val="24"/>
        </w:rPr>
        <w:t xml:space="preserve"> inglés </w:t>
      </w:r>
      <w:proofErr w:type="spellStart"/>
      <w:r w:rsidRPr="0011358D">
        <w:rPr>
          <w:rFonts w:ascii="Times New Roman" w:hAnsi="Times New Roman" w:cs="Times New Roman"/>
          <w:i/>
          <w:sz w:val="24"/>
          <w:szCs w:val="24"/>
        </w:rPr>
        <w:t>Decision</w:t>
      </w:r>
      <w:proofErr w:type="spellEnd"/>
      <w:r w:rsidRPr="0011358D">
        <w:rPr>
          <w:rFonts w:ascii="Times New Roman" w:hAnsi="Times New Roman" w:cs="Times New Roman"/>
          <w:i/>
          <w:sz w:val="24"/>
          <w:szCs w:val="24"/>
        </w:rPr>
        <w:t xml:space="preserve"> </w:t>
      </w:r>
      <w:proofErr w:type="spellStart"/>
      <w:r w:rsidRPr="0011358D">
        <w:rPr>
          <w:rFonts w:ascii="Times New Roman" w:hAnsi="Times New Roman" w:cs="Times New Roman"/>
          <w:i/>
          <w:sz w:val="24"/>
          <w:szCs w:val="24"/>
        </w:rPr>
        <w:t>Trees</w:t>
      </w:r>
      <w:proofErr w:type="spellEnd"/>
      <w:r w:rsidRPr="0011358D">
        <w:rPr>
          <w:rFonts w:ascii="Times New Roman" w:hAnsi="Times New Roman" w:cs="Times New Roman"/>
          <w:sz w:val="24"/>
          <w:szCs w:val="24"/>
        </w:rPr>
        <w:t xml:space="preserve">), a través de características obtenidas en el dominio de la frecuencia y escala. </w:t>
      </w:r>
    </w:p>
    <w:p w:rsidR="00A7435C" w:rsidRPr="0011358D" w:rsidRDefault="00A7435C"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 xml:space="preserve">Al </w:t>
      </w:r>
      <w:r w:rsidR="00480140">
        <w:rPr>
          <w:rFonts w:ascii="Times New Roman" w:hAnsi="Times New Roman" w:cs="Times New Roman"/>
          <w:sz w:val="24"/>
          <w:szCs w:val="24"/>
        </w:rPr>
        <w:t>depender</w:t>
      </w:r>
      <w:r w:rsidRPr="0011358D">
        <w:rPr>
          <w:rFonts w:ascii="Times New Roman" w:hAnsi="Times New Roman" w:cs="Times New Roman"/>
          <w:sz w:val="24"/>
          <w:szCs w:val="24"/>
        </w:rPr>
        <w:t xml:space="preserve"> la detección y clasificación de eventos del criterio y destreza del </w:t>
      </w:r>
      <w:r w:rsidR="00ED3EA5" w:rsidRPr="0011358D">
        <w:rPr>
          <w:rFonts w:ascii="Times New Roman" w:hAnsi="Times New Roman" w:cs="Times New Roman"/>
          <w:sz w:val="24"/>
          <w:szCs w:val="24"/>
        </w:rPr>
        <w:t>analista</w:t>
      </w:r>
      <w:r w:rsidRPr="0011358D">
        <w:rPr>
          <w:rFonts w:ascii="Times New Roman" w:hAnsi="Times New Roman" w:cs="Times New Roman"/>
          <w:sz w:val="24"/>
          <w:szCs w:val="24"/>
        </w:rPr>
        <w:t>, el objetivo principal de esta investigación es aportar al IGEPN con una herramienta automática para detectar señales sismo-volcánicas y no volcánicas, que permita informar de manera oportuna a los organismos competentes para una mitigación de los riesgos existentes frente a un posible proceso eruptivo. Por esta razón se plantea una extracción de características mediante las Transformadas de Fourier y Wavelet, en el primer caso con un análisis de</w:t>
      </w:r>
      <w:r w:rsidR="00DC7E99" w:rsidRPr="0011358D">
        <w:rPr>
          <w:rFonts w:ascii="Times New Roman" w:hAnsi="Times New Roman" w:cs="Times New Roman"/>
          <w:sz w:val="24"/>
          <w:szCs w:val="24"/>
        </w:rPr>
        <w:t xml:space="preserve"> la densidad espectral de potencia empleando el método de </w:t>
      </w:r>
      <w:proofErr w:type="spellStart"/>
      <w:r w:rsidR="00DC7E99" w:rsidRPr="0011358D">
        <w:rPr>
          <w:rFonts w:ascii="Times New Roman" w:hAnsi="Times New Roman" w:cs="Times New Roman"/>
          <w:sz w:val="24"/>
          <w:szCs w:val="24"/>
        </w:rPr>
        <w:t>Welch</w:t>
      </w:r>
      <w:proofErr w:type="spellEnd"/>
      <w:r w:rsidRPr="0011358D">
        <w:rPr>
          <w:rFonts w:ascii="Times New Roman" w:hAnsi="Times New Roman" w:cs="Times New Roman"/>
          <w:sz w:val="24"/>
          <w:szCs w:val="24"/>
        </w:rPr>
        <w:t xml:space="preserve">, mientras que en el segundo caso el análisis se basa en la energía de los coeficientes de aproximación y detalle de las mismas. </w:t>
      </w:r>
      <w:r w:rsidR="00480140">
        <w:rPr>
          <w:rFonts w:ascii="Times New Roman" w:hAnsi="Times New Roman" w:cs="Times New Roman"/>
          <w:sz w:val="24"/>
          <w:szCs w:val="24"/>
        </w:rPr>
        <w:t>Enseguida</w:t>
      </w:r>
      <w:r w:rsidRPr="0011358D">
        <w:rPr>
          <w:rFonts w:ascii="Times New Roman" w:hAnsi="Times New Roman" w:cs="Times New Roman"/>
          <w:sz w:val="24"/>
          <w:szCs w:val="24"/>
        </w:rPr>
        <w:t xml:space="preserve"> se realiza una clasificación supervisada a través de DT para la creación de modelos pre</w:t>
      </w:r>
      <w:r w:rsidR="00864F07" w:rsidRPr="0011358D">
        <w:rPr>
          <w:rFonts w:ascii="Times New Roman" w:hAnsi="Times New Roman" w:cs="Times New Roman"/>
          <w:sz w:val="24"/>
          <w:szCs w:val="24"/>
        </w:rPr>
        <w:t>dictivos,</w:t>
      </w:r>
      <w:r w:rsidR="00480140">
        <w:rPr>
          <w:rFonts w:ascii="Times New Roman" w:hAnsi="Times New Roman" w:cs="Times New Roman"/>
          <w:sz w:val="24"/>
          <w:szCs w:val="24"/>
        </w:rPr>
        <w:t xml:space="preserve"> la cual</w:t>
      </w:r>
      <w:r w:rsidR="00864F07" w:rsidRPr="0011358D">
        <w:rPr>
          <w:rFonts w:ascii="Times New Roman" w:hAnsi="Times New Roman" w:cs="Times New Roman"/>
          <w:sz w:val="24"/>
          <w:szCs w:val="24"/>
        </w:rPr>
        <w:t xml:space="preserve"> finalmente pasa </w:t>
      </w:r>
      <w:r w:rsidRPr="0011358D">
        <w:rPr>
          <w:rFonts w:ascii="Times New Roman" w:hAnsi="Times New Roman" w:cs="Times New Roman"/>
          <w:sz w:val="24"/>
          <w:szCs w:val="24"/>
        </w:rPr>
        <w:t>a la etapa de detección donde luego de un pos</w:t>
      </w:r>
      <w:r w:rsidR="00C060F3">
        <w:rPr>
          <w:rFonts w:ascii="Times New Roman" w:hAnsi="Times New Roman" w:cs="Times New Roman"/>
          <w:sz w:val="24"/>
          <w:szCs w:val="24"/>
        </w:rPr>
        <w:t>t</w:t>
      </w:r>
      <w:r w:rsidRPr="0011358D">
        <w:rPr>
          <w:rFonts w:ascii="Times New Roman" w:hAnsi="Times New Roman" w:cs="Times New Roman"/>
          <w:sz w:val="24"/>
          <w:szCs w:val="24"/>
        </w:rPr>
        <w:t xml:space="preserve">-procesamiento se evalúa el rendimiento a través de métricas establecidas. </w:t>
      </w:r>
    </w:p>
    <w:p w:rsidR="00B7483E" w:rsidRPr="0011358D" w:rsidRDefault="00A7435C"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 xml:space="preserve">El artículo está organizado de la siguiente manera. En la </w:t>
      </w:r>
      <w:r w:rsidR="00A4217A">
        <w:rPr>
          <w:rFonts w:ascii="Times New Roman" w:hAnsi="Times New Roman" w:cs="Times New Roman"/>
          <w:sz w:val="24"/>
          <w:szCs w:val="24"/>
        </w:rPr>
        <w:t>s</w:t>
      </w:r>
      <w:r w:rsidRPr="0011358D">
        <w:rPr>
          <w:rFonts w:ascii="Times New Roman" w:hAnsi="Times New Roman" w:cs="Times New Roman"/>
          <w:sz w:val="24"/>
          <w:szCs w:val="24"/>
        </w:rPr>
        <w:t xml:space="preserve">ección II se describe la metodología para el pre-procesamiento, extracción de características, el algoritmo de clasificación DT y la detección de las señales en análisis. En la </w:t>
      </w:r>
      <w:r w:rsidR="005F6E2A">
        <w:rPr>
          <w:rFonts w:ascii="Times New Roman" w:hAnsi="Times New Roman" w:cs="Times New Roman"/>
          <w:sz w:val="24"/>
          <w:szCs w:val="24"/>
        </w:rPr>
        <w:t>s</w:t>
      </w:r>
      <w:r w:rsidRPr="0011358D">
        <w:rPr>
          <w:rFonts w:ascii="Times New Roman" w:hAnsi="Times New Roman" w:cs="Times New Roman"/>
          <w:sz w:val="24"/>
          <w:szCs w:val="24"/>
        </w:rPr>
        <w:t xml:space="preserve">ección III se muestran los resultados experimentales e interpretación de cada una de las etapas del detector. Por último se realizan las conclusiones y discusión de la investigación en la </w:t>
      </w:r>
      <w:r w:rsidR="005F6E2A">
        <w:rPr>
          <w:rFonts w:ascii="Times New Roman" w:hAnsi="Times New Roman" w:cs="Times New Roman"/>
          <w:sz w:val="24"/>
          <w:szCs w:val="24"/>
        </w:rPr>
        <w:t>s</w:t>
      </w:r>
      <w:r w:rsidRPr="0011358D">
        <w:rPr>
          <w:rFonts w:ascii="Times New Roman" w:hAnsi="Times New Roman" w:cs="Times New Roman"/>
          <w:sz w:val="24"/>
          <w:szCs w:val="24"/>
        </w:rPr>
        <w:t>ección IV.</w:t>
      </w:r>
    </w:p>
    <w:p w:rsidR="006909AC" w:rsidRPr="0011358D" w:rsidRDefault="006909AC" w:rsidP="0074570C">
      <w:pPr>
        <w:pStyle w:val="Ttulo1"/>
        <w:spacing w:line="360" w:lineRule="auto"/>
        <w:rPr>
          <w:rFonts w:ascii="Times New Roman" w:hAnsi="Times New Roman" w:cs="Times New Roman"/>
          <w:color w:val="auto"/>
          <w:sz w:val="24"/>
          <w:szCs w:val="24"/>
        </w:rPr>
      </w:pPr>
      <w:r w:rsidRPr="0011358D">
        <w:rPr>
          <w:rFonts w:ascii="Times New Roman" w:hAnsi="Times New Roman" w:cs="Times New Roman"/>
          <w:color w:val="auto"/>
          <w:sz w:val="24"/>
          <w:szCs w:val="24"/>
        </w:rPr>
        <w:t>Metodología</w:t>
      </w:r>
    </w:p>
    <w:p w:rsidR="008E5781" w:rsidRPr="0011358D" w:rsidRDefault="00BD6612" w:rsidP="00470DB6">
      <w:pPr>
        <w:autoSpaceDE w:val="0"/>
        <w:autoSpaceDN w:val="0"/>
        <w:adjustRightInd w:val="0"/>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El a</w:t>
      </w:r>
      <w:r w:rsidR="00ED3EA5" w:rsidRPr="0011358D">
        <w:rPr>
          <w:rFonts w:ascii="Times New Roman" w:hAnsi="Times New Roman" w:cs="Times New Roman"/>
          <w:sz w:val="24"/>
          <w:szCs w:val="24"/>
        </w:rPr>
        <w:t>lgoritmo de detección automático</w:t>
      </w:r>
      <w:r w:rsidRPr="0011358D">
        <w:rPr>
          <w:rFonts w:ascii="Times New Roman" w:hAnsi="Times New Roman" w:cs="Times New Roman"/>
          <w:sz w:val="24"/>
          <w:szCs w:val="24"/>
        </w:rPr>
        <w:t xml:space="preserve"> planteado</w:t>
      </w:r>
      <w:r w:rsidR="00A66D62" w:rsidRPr="0011358D">
        <w:rPr>
          <w:rFonts w:ascii="Times New Roman" w:hAnsi="Times New Roman" w:cs="Times New Roman"/>
          <w:sz w:val="24"/>
          <w:szCs w:val="24"/>
        </w:rPr>
        <w:t xml:space="preserve"> se enfoca en tres tipos de señales</w:t>
      </w:r>
      <w:r w:rsidR="00480140">
        <w:rPr>
          <w:rFonts w:ascii="Times New Roman" w:hAnsi="Times New Roman" w:cs="Times New Roman"/>
          <w:sz w:val="24"/>
          <w:szCs w:val="24"/>
        </w:rPr>
        <w:t>,</w:t>
      </w:r>
      <w:r w:rsidR="00A66D62" w:rsidRPr="0011358D">
        <w:rPr>
          <w:rFonts w:ascii="Times New Roman" w:hAnsi="Times New Roman" w:cs="Times New Roman"/>
          <w:sz w:val="24"/>
          <w:szCs w:val="24"/>
        </w:rPr>
        <w:t xml:space="preserve"> los LP, VT y LGH; los dos primeros eventos </w:t>
      </w:r>
      <w:r w:rsidR="009D633E" w:rsidRPr="0011358D">
        <w:rPr>
          <w:rFonts w:ascii="Times New Roman" w:hAnsi="Times New Roman" w:cs="Times New Roman"/>
          <w:sz w:val="24"/>
          <w:szCs w:val="24"/>
        </w:rPr>
        <w:t>permiten</w:t>
      </w:r>
      <w:r w:rsidR="005A3F4E" w:rsidRPr="0011358D">
        <w:rPr>
          <w:rFonts w:ascii="Times New Roman" w:hAnsi="Times New Roman" w:cs="Times New Roman"/>
          <w:sz w:val="24"/>
          <w:szCs w:val="24"/>
        </w:rPr>
        <w:t xml:space="preserve"> verificar si existe un aumento en la </w:t>
      </w:r>
      <w:r w:rsidR="007358A9" w:rsidRPr="0011358D">
        <w:rPr>
          <w:rFonts w:ascii="Times New Roman" w:hAnsi="Times New Roman" w:cs="Times New Roman"/>
          <w:sz w:val="24"/>
          <w:szCs w:val="24"/>
        </w:rPr>
        <w:t xml:space="preserve">actividad </w:t>
      </w:r>
      <w:r w:rsidR="007828A3" w:rsidRPr="0011358D">
        <w:rPr>
          <w:rFonts w:ascii="Times New Roman" w:hAnsi="Times New Roman" w:cs="Times New Roman"/>
          <w:sz w:val="24"/>
          <w:szCs w:val="24"/>
        </w:rPr>
        <w:t>tectónica</w:t>
      </w:r>
      <w:r w:rsidR="009D633E" w:rsidRPr="0011358D">
        <w:rPr>
          <w:rFonts w:ascii="Times New Roman" w:hAnsi="Times New Roman" w:cs="Times New Roman"/>
          <w:sz w:val="24"/>
          <w:szCs w:val="24"/>
        </w:rPr>
        <w:t xml:space="preserve"> que contribuy</w:t>
      </w:r>
      <w:r w:rsidR="00DA0699">
        <w:rPr>
          <w:rFonts w:ascii="Times New Roman" w:hAnsi="Times New Roman" w:cs="Times New Roman"/>
          <w:sz w:val="24"/>
          <w:szCs w:val="24"/>
        </w:rPr>
        <w:t>a</w:t>
      </w:r>
      <w:r w:rsidR="009D633E" w:rsidRPr="0011358D">
        <w:rPr>
          <w:rFonts w:ascii="Times New Roman" w:hAnsi="Times New Roman" w:cs="Times New Roman"/>
          <w:sz w:val="24"/>
          <w:szCs w:val="24"/>
        </w:rPr>
        <w:t xml:space="preserve"> a la </w:t>
      </w:r>
      <w:r w:rsidR="00165FEA" w:rsidRPr="0011358D">
        <w:rPr>
          <w:rFonts w:ascii="Times New Roman" w:hAnsi="Times New Roman" w:cs="Times New Roman"/>
          <w:sz w:val="24"/>
          <w:szCs w:val="24"/>
        </w:rPr>
        <w:t>aparición</w:t>
      </w:r>
      <w:r w:rsidR="00515373" w:rsidRPr="0011358D">
        <w:rPr>
          <w:rFonts w:ascii="Times New Roman" w:hAnsi="Times New Roman" w:cs="Times New Roman"/>
          <w:sz w:val="24"/>
          <w:szCs w:val="24"/>
        </w:rPr>
        <w:t xml:space="preserve"> </w:t>
      </w:r>
      <w:r w:rsidR="009D633E" w:rsidRPr="0011358D">
        <w:rPr>
          <w:rFonts w:ascii="Times New Roman" w:hAnsi="Times New Roman" w:cs="Times New Roman"/>
          <w:sz w:val="24"/>
          <w:szCs w:val="24"/>
        </w:rPr>
        <w:t xml:space="preserve">de una erupción volcánica </w:t>
      </w:r>
      <w:sdt>
        <w:sdtPr>
          <w:rPr>
            <w:rFonts w:ascii="Times New Roman" w:hAnsi="Times New Roman" w:cs="Times New Roman"/>
            <w:sz w:val="24"/>
            <w:szCs w:val="24"/>
          </w:rPr>
          <w:id w:val="2028128112"/>
          <w:citation/>
        </w:sdtPr>
        <w:sdtEndPr/>
        <w:sdtContent>
          <w:r w:rsidR="006739EC" w:rsidRPr="0011358D">
            <w:rPr>
              <w:rFonts w:ascii="Times New Roman" w:hAnsi="Times New Roman" w:cs="Times New Roman"/>
              <w:sz w:val="24"/>
              <w:szCs w:val="24"/>
            </w:rPr>
            <w:fldChar w:fldCharType="begin"/>
          </w:r>
          <w:r w:rsidR="00B86478">
            <w:rPr>
              <w:rFonts w:ascii="Times New Roman" w:hAnsi="Times New Roman" w:cs="Times New Roman"/>
              <w:sz w:val="24"/>
              <w:szCs w:val="24"/>
            </w:rPr>
            <w:instrText xml:space="preserve">CITATION Lah94 \l 12298 </w:instrText>
          </w:r>
          <w:r w:rsidR="006739EC" w:rsidRPr="0011358D">
            <w:rPr>
              <w:rFonts w:ascii="Times New Roman" w:hAnsi="Times New Roman" w:cs="Times New Roman"/>
              <w:sz w:val="24"/>
              <w:szCs w:val="24"/>
            </w:rPr>
            <w:fldChar w:fldCharType="separate"/>
          </w:r>
          <w:r w:rsidR="00414325" w:rsidRPr="00414325">
            <w:rPr>
              <w:rFonts w:ascii="Times New Roman" w:hAnsi="Times New Roman" w:cs="Times New Roman"/>
              <w:noProof/>
              <w:sz w:val="24"/>
              <w:szCs w:val="24"/>
            </w:rPr>
            <w:t>(Lahr, Chouet, Stephens, Power, &amp; Page, 1994)</w:t>
          </w:r>
          <w:r w:rsidR="006739EC" w:rsidRPr="0011358D">
            <w:rPr>
              <w:rFonts w:ascii="Times New Roman" w:hAnsi="Times New Roman" w:cs="Times New Roman"/>
              <w:sz w:val="24"/>
              <w:szCs w:val="24"/>
            </w:rPr>
            <w:fldChar w:fldCharType="end"/>
          </w:r>
        </w:sdtContent>
      </w:sdt>
      <w:r w:rsidR="007358A9" w:rsidRPr="0011358D">
        <w:rPr>
          <w:rFonts w:ascii="Times New Roman" w:hAnsi="Times New Roman" w:cs="Times New Roman"/>
          <w:sz w:val="24"/>
          <w:szCs w:val="24"/>
        </w:rPr>
        <w:t>, al contrario de los LGH</w:t>
      </w:r>
      <w:r w:rsidR="00DA0699">
        <w:rPr>
          <w:rFonts w:ascii="Times New Roman" w:hAnsi="Times New Roman" w:cs="Times New Roman"/>
          <w:sz w:val="24"/>
          <w:szCs w:val="24"/>
        </w:rPr>
        <w:t>,</w:t>
      </w:r>
      <w:r w:rsidR="007358A9" w:rsidRPr="0011358D">
        <w:rPr>
          <w:rFonts w:ascii="Times New Roman" w:hAnsi="Times New Roman" w:cs="Times New Roman"/>
          <w:sz w:val="24"/>
          <w:szCs w:val="24"/>
        </w:rPr>
        <w:t xml:space="preserve"> que </w:t>
      </w:r>
      <w:r w:rsidR="00DA0699">
        <w:rPr>
          <w:rFonts w:ascii="Times New Roman" w:hAnsi="Times New Roman" w:cs="Times New Roman"/>
          <w:sz w:val="24"/>
          <w:szCs w:val="24"/>
        </w:rPr>
        <w:t>es preciso</w:t>
      </w:r>
      <w:r w:rsidR="007358A9" w:rsidRPr="0011358D">
        <w:rPr>
          <w:rFonts w:ascii="Times New Roman" w:hAnsi="Times New Roman" w:cs="Times New Roman"/>
          <w:sz w:val="24"/>
          <w:szCs w:val="24"/>
        </w:rPr>
        <w:t xml:space="preserve"> discriminar de las otras señales de origen sismo-volcánico. </w:t>
      </w:r>
      <w:r w:rsidR="000349BB" w:rsidRPr="0011358D">
        <w:rPr>
          <w:rFonts w:ascii="Times New Roman" w:hAnsi="Times New Roman" w:cs="Times New Roman"/>
          <w:sz w:val="24"/>
          <w:szCs w:val="24"/>
        </w:rPr>
        <w:t>La metodología</w:t>
      </w:r>
      <w:r w:rsidR="00126EA4" w:rsidRPr="0011358D">
        <w:rPr>
          <w:rFonts w:ascii="Times New Roman" w:hAnsi="Times New Roman" w:cs="Times New Roman"/>
          <w:sz w:val="24"/>
          <w:szCs w:val="24"/>
        </w:rPr>
        <w:t xml:space="preserve"> </w:t>
      </w:r>
      <w:r w:rsidR="000349BB" w:rsidRPr="0011358D">
        <w:rPr>
          <w:rFonts w:ascii="Times New Roman" w:hAnsi="Times New Roman" w:cs="Times New Roman"/>
          <w:sz w:val="24"/>
          <w:szCs w:val="24"/>
        </w:rPr>
        <w:t>propuesta consta de cuatro</w:t>
      </w:r>
      <w:r w:rsidR="00126EA4" w:rsidRPr="0011358D">
        <w:rPr>
          <w:rFonts w:ascii="Times New Roman" w:hAnsi="Times New Roman" w:cs="Times New Roman"/>
          <w:sz w:val="24"/>
          <w:szCs w:val="24"/>
        </w:rPr>
        <w:t xml:space="preserve"> etapas principales</w:t>
      </w:r>
      <w:r w:rsidR="00616C82" w:rsidRPr="0011358D">
        <w:rPr>
          <w:rFonts w:ascii="Times New Roman" w:hAnsi="Times New Roman" w:cs="Times New Roman"/>
          <w:sz w:val="24"/>
          <w:szCs w:val="24"/>
        </w:rPr>
        <w:t xml:space="preserve"> mostradas en la </w:t>
      </w:r>
      <w:r w:rsidR="00616C82" w:rsidRPr="0011358D">
        <w:rPr>
          <w:rFonts w:ascii="Times New Roman" w:hAnsi="Times New Roman" w:cs="Times New Roman"/>
          <w:sz w:val="24"/>
          <w:szCs w:val="24"/>
        </w:rPr>
        <w:lastRenderedPageBreak/>
        <w:t>figura 1</w:t>
      </w:r>
      <w:r w:rsidR="00126EA4" w:rsidRPr="0011358D">
        <w:rPr>
          <w:rFonts w:ascii="Times New Roman" w:hAnsi="Times New Roman" w:cs="Times New Roman"/>
          <w:sz w:val="24"/>
          <w:szCs w:val="24"/>
        </w:rPr>
        <w:t>:</w:t>
      </w:r>
      <w:r w:rsidR="000349BB" w:rsidRPr="0011358D">
        <w:rPr>
          <w:rFonts w:ascii="Times New Roman" w:hAnsi="Times New Roman" w:cs="Times New Roman"/>
          <w:sz w:val="24"/>
          <w:szCs w:val="24"/>
        </w:rPr>
        <w:t xml:space="preserve"> 1) pre-procesamiento junto con la segmentación, </w:t>
      </w:r>
      <w:r w:rsidR="00165FEA" w:rsidRPr="0011358D">
        <w:rPr>
          <w:rFonts w:ascii="Times New Roman" w:hAnsi="Times New Roman" w:cs="Times New Roman"/>
          <w:sz w:val="24"/>
          <w:szCs w:val="24"/>
        </w:rPr>
        <w:t xml:space="preserve">2) </w:t>
      </w:r>
      <w:r w:rsidR="000349BB" w:rsidRPr="0011358D">
        <w:rPr>
          <w:rFonts w:ascii="Times New Roman" w:hAnsi="Times New Roman" w:cs="Times New Roman"/>
          <w:sz w:val="24"/>
          <w:szCs w:val="24"/>
        </w:rPr>
        <w:t xml:space="preserve">caracterización en el dominio frecuencia y de escala, </w:t>
      </w:r>
      <w:r w:rsidR="00165FEA" w:rsidRPr="0011358D">
        <w:rPr>
          <w:rFonts w:ascii="Times New Roman" w:hAnsi="Times New Roman" w:cs="Times New Roman"/>
          <w:sz w:val="24"/>
          <w:szCs w:val="24"/>
        </w:rPr>
        <w:t xml:space="preserve">3) </w:t>
      </w:r>
      <w:r w:rsidR="000349BB" w:rsidRPr="0011358D">
        <w:rPr>
          <w:rFonts w:ascii="Times New Roman" w:hAnsi="Times New Roman" w:cs="Times New Roman"/>
          <w:sz w:val="24"/>
          <w:szCs w:val="24"/>
        </w:rPr>
        <w:t xml:space="preserve">clasificador de árboles de decisión y </w:t>
      </w:r>
      <w:r w:rsidR="00165FEA" w:rsidRPr="0011358D">
        <w:rPr>
          <w:rFonts w:ascii="Times New Roman" w:hAnsi="Times New Roman" w:cs="Times New Roman"/>
          <w:sz w:val="24"/>
          <w:szCs w:val="24"/>
        </w:rPr>
        <w:t xml:space="preserve">4) </w:t>
      </w:r>
      <w:r w:rsidR="000349BB" w:rsidRPr="0011358D">
        <w:rPr>
          <w:rFonts w:ascii="Times New Roman" w:hAnsi="Times New Roman" w:cs="Times New Roman"/>
          <w:sz w:val="24"/>
          <w:szCs w:val="24"/>
        </w:rPr>
        <w:t>pos</w:t>
      </w:r>
      <w:r w:rsidR="005F6E2A">
        <w:rPr>
          <w:rFonts w:ascii="Times New Roman" w:hAnsi="Times New Roman" w:cs="Times New Roman"/>
          <w:sz w:val="24"/>
          <w:szCs w:val="24"/>
        </w:rPr>
        <w:t>t</w:t>
      </w:r>
      <w:r w:rsidR="000349BB" w:rsidRPr="0011358D">
        <w:rPr>
          <w:rFonts w:ascii="Times New Roman" w:hAnsi="Times New Roman" w:cs="Times New Roman"/>
          <w:sz w:val="24"/>
          <w:szCs w:val="24"/>
        </w:rPr>
        <w:t xml:space="preserve">-procesamiento con la detección.   </w:t>
      </w:r>
    </w:p>
    <w:p w:rsidR="00616C82" w:rsidRPr="0011358D" w:rsidRDefault="00E66168" w:rsidP="00616C82">
      <w:pPr>
        <w:keepNext/>
        <w:spacing w:line="240" w:lineRule="auto"/>
        <w:jc w:val="center"/>
        <w:rPr>
          <w:rFonts w:ascii="Times New Roman" w:hAnsi="Times New Roman" w:cs="Times New Roman"/>
          <w:sz w:val="32"/>
        </w:rPr>
      </w:pPr>
      <w:r>
        <w:rPr>
          <w:rFonts w:ascii="Times New Roman" w:hAnsi="Times New Roman" w:cs="Times New Roman"/>
          <w:noProof/>
          <w:sz w:val="32"/>
          <w:lang w:val="es-MX" w:eastAsia="es-MX"/>
        </w:rPr>
        <w:drawing>
          <wp:inline distT="0" distB="0" distL="0" distR="0">
            <wp:extent cx="5924333" cy="1557866"/>
            <wp:effectExtent l="0" t="0" r="635" b="444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png"/>
                    <pic:cNvPicPr/>
                  </pic:nvPicPr>
                  <pic:blipFill>
                    <a:blip r:embed="rId11">
                      <a:extLst>
                        <a:ext uri="{28A0092B-C50C-407E-A947-70E740481C1C}">
                          <a14:useLocalDpi xmlns:a14="http://schemas.microsoft.com/office/drawing/2010/main" val="0"/>
                        </a:ext>
                      </a:extLst>
                    </a:blip>
                    <a:stretch>
                      <a:fillRect/>
                    </a:stretch>
                  </pic:blipFill>
                  <pic:spPr>
                    <a:xfrm>
                      <a:off x="0" y="0"/>
                      <a:ext cx="5942241" cy="1562575"/>
                    </a:xfrm>
                    <a:prstGeom prst="rect">
                      <a:avLst/>
                    </a:prstGeom>
                  </pic:spPr>
                </pic:pic>
              </a:graphicData>
            </a:graphic>
          </wp:inline>
        </w:drawing>
      </w:r>
    </w:p>
    <w:p w:rsidR="00616C82" w:rsidRPr="0011358D" w:rsidRDefault="00616C82" w:rsidP="00552211">
      <w:pPr>
        <w:pStyle w:val="Epgrafe"/>
        <w:spacing w:line="480" w:lineRule="auto"/>
        <w:jc w:val="center"/>
        <w:rPr>
          <w:rFonts w:ascii="Times New Roman" w:hAnsi="Times New Roman" w:cs="Times New Roman"/>
          <w:i w:val="0"/>
          <w:color w:val="auto"/>
          <w:sz w:val="20"/>
          <w:szCs w:val="20"/>
        </w:rPr>
      </w:pPr>
      <w:r w:rsidRPr="0011358D">
        <w:rPr>
          <w:rFonts w:ascii="Times New Roman" w:hAnsi="Times New Roman" w:cs="Times New Roman"/>
          <w:i w:val="0"/>
          <w:color w:val="auto"/>
          <w:sz w:val="20"/>
          <w:szCs w:val="20"/>
        </w:rPr>
        <w:t>Figura 1. Diagrama de bloques del detector de eventos sismo-volcánicos.</w:t>
      </w:r>
    </w:p>
    <w:p w:rsidR="00443F42" w:rsidRPr="0011358D" w:rsidRDefault="00443F42" w:rsidP="00DA0699">
      <w:pPr>
        <w:pStyle w:val="Ttulo2"/>
        <w:spacing w:line="360" w:lineRule="auto"/>
        <w:ind w:left="360"/>
        <w:rPr>
          <w:rFonts w:ascii="Times New Roman" w:hAnsi="Times New Roman" w:cs="Times New Roman"/>
          <w:color w:val="auto"/>
          <w:sz w:val="24"/>
          <w:szCs w:val="24"/>
        </w:rPr>
      </w:pPr>
      <w:r w:rsidRPr="0011358D">
        <w:rPr>
          <w:rFonts w:ascii="Times New Roman" w:hAnsi="Times New Roman" w:cs="Times New Roman"/>
          <w:color w:val="auto"/>
          <w:sz w:val="24"/>
          <w:szCs w:val="24"/>
        </w:rPr>
        <w:t>Pre-procesamiento</w:t>
      </w:r>
      <w:r w:rsidR="009919B9" w:rsidRPr="0011358D">
        <w:rPr>
          <w:rFonts w:ascii="Times New Roman" w:hAnsi="Times New Roman" w:cs="Times New Roman"/>
          <w:color w:val="auto"/>
          <w:sz w:val="24"/>
          <w:szCs w:val="24"/>
        </w:rPr>
        <w:t xml:space="preserve"> y </w:t>
      </w:r>
      <w:r w:rsidR="00DA0699">
        <w:rPr>
          <w:rFonts w:ascii="Times New Roman" w:hAnsi="Times New Roman" w:cs="Times New Roman"/>
          <w:color w:val="auto"/>
          <w:sz w:val="24"/>
          <w:szCs w:val="24"/>
        </w:rPr>
        <w:t>s</w:t>
      </w:r>
      <w:r w:rsidR="009919B9" w:rsidRPr="0011358D">
        <w:rPr>
          <w:rFonts w:ascii="Times New Roman" w:hAnsi="Times New Roman" w:cs="Times New Roman"/>
          <w:color w:val="auto"/>
          <w:sz w:val="24"/>
          <w:szCs w:val="24"/>
        </w:rPr>
        <w:t>egmentación</w:t>
      </w:r>
    </w:p>
    <w:p w:rsidR="00220A72" w:rsidRPr="0011358D" w:rsidRDefault="008A52DE"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 xml:space="preserve">El pre-procesamiento </w:t>
      </w:r>
      <w:r w:rsidR="00F044BE" w:rsidRPr="0011358D">
        <w:rPr>
          <w:rFonts w:ascii="Times New Roman" w:hAnsi="Times New Roman" w:cs="Times New Roman"/>
          <w:sz w:val="24"/>
          <w:szCs w:val="24"/>
        </w:rPr>
        <w:t>contribuye a conseguir</w:t>
      </w:r>
      <w:r w:rsidRPr="0011358D">
        <w:rPr>
          <w:rFonts w:ascii="Times New Roman" w:hAnsi="Times New Roman" w:cs="Times New Roman"/>
          <w:sz w:val="24"/>
          <w:szCs w:val="24"/>
        </w:rPr>
        <w:t xml:space="preserve"> </w:t>
      </w:r>
      <w:r w:rsidR="0061343E" w:rsidRPr="0011358D">
        <w:rPr>
          <w:rFonts w:ascii="Times New Roman" w:hAnsi="Times New Roman" w:cs="Times New Roman"/>
          <w:sz w:val="24"/>
          <w:szCs w:val="24"/>
        </w:rPr>
        <w:t>las</w:t>
      </w:r>
      <w:r w:rsidRPr="0011358D">
        <w:rPr>
          <w:rFonts w:ascii="Times New Roman" w:hAnsi="Times New Roman" w:cs="Times New Roman"/>
          <w:sz w:val="24"/>
          <w:szCs w:val="24"/>
        </w:rPr>
        <w:t xml:space="preserve"> señales</w:t>
      </w:r>
      <w:r w:rsidR="007828A3" w:rsidRPr="0011358D">
        <w:rPr>
          <w:rFonts w:ascii="Times New Roman" w:hAnsi="Times New Roman" w:cs="Times New Roman"/>
          <w:sz w:val="24"/>
          <w:szCs w:val="24"/>
        </w:rPr>
        <w:t xml:space="preserve"> </w:t>
      </w:r>
      <w:r w:rsidR="0061343E" w:rsidRPr="0011358D">
        <w:rPr>
          <w:rFonts w:ascii="Times New Roman" w:hAnsi="Times New Roman" w:cs="Times New Roman"/>
          <w:sz w:val="24"/>
          <w:szCs w:val="24"/>
        </w:rPr>
        <w:t xml:space="preserve">en </w:t>
      </w:r>
      <w:r w:rsidR="00930BBC">
        <w:rPr>
          <w:rFonts w:ascii="Times New Roman" w:hAnsi="Times New Roman" w:cs="Times New Roman"/>
          <w:sz w:val="24"/>
          <w:szCs w:val="24"/>
        </w:rPr>
        <w:t xml:space="preserve">aproximadamente </w:t>
      </w:r>
      <w:r w:rsidR="0061343E" w:rsidRPr="0011358D">
        <w:rPr>
          <w:rFonts w:ascii="Times New Roman" w:hAnsi="Times New Roman" w:cs="Times New Roman"/>
          <w:sz w:val="24"/>
          <w:szCs w:val="24"/>
        </w:rPr>
        <w:t>su forma original</w:t>
      </w:r>
      <w:r w:rsidR="0072349A" w:rsidRPr="0011358D">
        <w:rPr>
          <w:rFonts w:ascii="Times New Roman" w:hAnsi="Times New Roman" w:cs="Times New Roman"/>
          <w:sz w:val="24"/>
          <w:szCs w:val="24"/>
        </w:rPr>
        <w:t>, ya que estas al ser resulta</w:t>
      </w:r>
      <w:r w:rsidR="00930BBC">
        <w:rPr>
          <w:rFonts w:ascii="Times New Roman" w:hAnsi="Times New Roman" w:cs="Times New Roman"/>
          <w:sz w:val="24"/>
          <w:szCs w:val="24"/>
        </w:rPr>
        <w:t>do</w:t>
      </w:r>
      <w:r w:rsidR="0072349A" w:rsidRPr="0011358D">
        <w:rPr>
          <w:rFonts w:ascii="Times New Roman" w:hAnsi="Times New Roman" w:cs="Times New Roman"/>
          <w:sz w:val="24"/>
          <w:szCs w:val="24"/>
        </w:rPr>
        <w:t xml:space="preserve"> del </w:t>
      </w:r>
      <w:r w:rsidR="007828A3" w:rsidRPr="0011358D">
        <w:rPr>
          <w:rFonts w:ascii="Times New Roman" w:hAnsi="Times New Roman" w:cs="Times New Roman"/>
          <w:sz w:val="24"/>
          <w:szCs w:val="24"/>
        </w:rPr>
        <w:t xml:space="preserve">continuo contacto </w:t>
      </w:r>
      <w:r w:rsidR="00930BBC">
        <w:rPr>
          <w:rFonts w:ascii="Times New Roman" w:hAnsi="Times New Roman" w:cs="Times New Roman"/>
          <w:sz w:val="24"/>
          <w:szCs w:val="24"/>
        </w:rPr>
        <w:t xml:space="preserve">entre </w:t>
      </w:r>
      <w:r w:rsidR="007828A3" w:rsidRPr="0011358D">
        <w:rPr>
          <w:rFonts w:ascii="Times New Roman" w:hAnsi="Times New Roman" w:cs="Times New Roman"/>
          <w:sz w:val="24"/>
          <w:szCs w:val="24"/>
        </w:rPr>
        <w:t xml:space="preserve">las placas tectónicas pueden provocar errores en </w:t>
      </w:r>
      <w:r w:rsidR="009919B9" w:rsidRPr="0011358D">
        <w:rPr>
          <w:rFonts w:ascii="Times New Roman" w:hAnsi="Times New Roman" w:cs="Times New Roman"/>
          <w:sz w:val="24"/>
          <w:szCs w:val="24"/>
        </w:rPr>
        <w:t>la medición sísmica</w:t>
      </w:r>
      <w:r w:rsidR="007828A3" w:rsidRPr="0011358D">
        <w:rPr>
          <w:rFonts w:ascii="Times New Roman" w:hAnsi="Times New Roman" w:cs="Times New Roman"/>
          <w:sz w:val="24"/>
          <w:szCs w:val="24"/>
        </w:rPr>
        <w:t>.</w:t>
      </w:r>
      <w:r w:rsidR="009919B9" w:rsidRPr="0011358D">
        <w:rPr>
          <w:rFonts w:ascii="Times New Roman" w:hAnsi="Times New Roman" w:cs="Times New Roman"/>
          <w:sz w:val="24"/>
          <w:szCs w:val="24"/>
        </w:rPr>
        <w:t xml:space="preserve"> </w:t>
      </w:r>
      <w:r w:rsidR="00930BBC">
        <w:rPr>
          <w:rFonts w:ascii="Times New Roman" w:hAnsi="Times New Roman" w:cs="Times New Roman"/>
          <w:sz w:val="24"/>
          <w:szCs w:val="24"/>
        </w:rPr>
        <w:t>Por ese motivo</w:t>
      </w:r>
      <w:r w:rsidR="009919B9" w:rsidRPr="0011358D">
        <w:rPr>
          <w:rFonts w:ascii="Times New Roman" w:hAnsi="Times New Roman" w:cs="Times New Roman"/>
          <w:sz w:val="24"/>
          <w:szCs w:val="24"/>
        </w:rPr>
        <w:t xml:space="preserve"> en esta etapa inicialmente las señales </w:t>
      </w:r>
      <w:r w:rsidR="0061343E" w:rsidRPr="0011358D">
        <w:rPr>
          <w:rFonts w:ascii="Times New Roman" w:hAnsi="Times New Roman" w:cs="Times New Roman"/>
          <w:sz w:val="24"/>
          <w:szCs w:val="24"/>
        </w:rPr>
        <w:t>pasan por</w:t>
      </w:r>
      <w:r w:rsidR="001B1A5D" w:rsidRPr="0011358D">
        <w:rPr>
          <w:rFonts w:ascii="Times New Roman" w:hAnsi="Times New Roman" w:cs="Times New Roman"/>
          <w:sz w:val="24"/>
          <w:szCs w:val="24"/>
        </w:rPr>
        <w:t xml:space="preserve"> un filtro </w:t>
      </w:r>
      <w:r w:rsidR="0061343E" w:rsidRPr="0011358D">
        <w:rPr>
          <w:rFonts w:ascii="Times New Roman" w:hAnsi="Times New Roman" w:cs="Times New Roman"/>
          <w:sz w:val="24"/>
          <w:szCs w:val="24"/>
        </w:rPr>
        <w:t>de respuesta finita al impulso (FIR,</w:t>
      </w:r>
      <w:r w:rsidR="006E4320" w:rsidRPr="0011358D">
        <w:rPr>
          <w:rFonts w:ascii="Times New Roman" w:hAnsi="Times New Roman" w:cs="Times New Roman"/>
          <w:sz w:val="24"/>
          <w:szCs w:val="24"/>
        </w:rPr>
        <w:t xml:space="preserve"> del inglés</w:t>
      </w:r>
      <w:r w:rsidR="0061343E" w:rsidRPr="0011358D">
        <w:rPr>
          <w:rFonts w:ascii="Times New Roman" w:hAnsi="Times New Roman" w:cs="Times New Roman"/>
          <w:sz w:val="24"/>
          <w:szCs w:val="24"/>
        </w:rPr>
        <w:t xml:space="preserve"> </w:t>
      </w:r>
      <w:proofErr w:type="spellStart"/>
      <w:r w:rsidR="0061343E" w:rsidRPr="0011358D">
        <w:rPr>
          <w:rFonts w:ascii="Times New Roman" w:hAnsi="Times New Roman" w:cs="Times New Roman"/>
          <w:i/>
          <w:sz w:val="24"/>
          <w:szCs w:val="24"/>
        </w:rPr>
        <w:t>Finite</w:t>
      </w:r>
      <w:proofErr w:type="spellEnd"/>
      <w:r w:rsidR="0061343E" w:rsidRPr="0011358D">
        <w:rPr>
          <w:rFonts w:ascii="Times New Roman" w:hAnsi="Times New Roman" w:cs="Times New Roman"/>
          <w:i/>
          <w:sz w:val="24"/>
          <w:szCs w:val="24"/>
        </w:rPr>
        <w:t xml:space="preserve"> Impulse Response</w:t>
      </w:r>
      <w:r w:rsidR="0061343E" w:rsidRPr="0011358D">
        <w:rPr>
          <w:rFonts w:ascii="Times New Roman" w:hAnsi="Times New Roman" w:cs="Times New Roman"/>
          <w:sz w:val="24"/>
          <w:szCs w:val="24"/>
        </w:rPr>
        <w:t>) de tipo pasa-banda con un orden de 128, definido en el</w:t>
      </w:r>
      <w:r w:rsidR="001B1A5D" w:rsidRPr="0011358D">
        <w:rPr>
          <w:rFonts w:ascii="Times New Roman" w:hAnsi="Times New Roman" w:cs="Times New Roman"/>
          <w:sz w:val="24"/>
          <w:szCs w:val="24"/>
        </w:rPr>
        <w:t xml:space="preserve"> rango</w:t>
      </w:r>
      <w:r w:rsidR="00BF364F" w:rsidRPr="0011358D">
        <w:rPr>
          <w:rFonts w:ascii="Times New Roman" w:hAnsi="Times New Roman" w:cs="Times New Roman"/>
          <w:sz w:val="24"/>
          <w:szCs w:val="24"/>
        </w:rPr>
        <w:t xml:space="preserve"> de</w:t>
      </w:r>
      <w:r w:rsidR="00616C82" w:rsidRPr="0011358D">
        <w:rPr>
          <w:rFonts w:ascii="Times New Roman" w:hAnsi="Times New Roman" w:cs="Times New Roman"/>
          <w:sz w:val="24"/>
          <w:szCs w:val="24"/>
        </w:rPr>
        <w:t xml:space="preserve"> 0.5</w:t>
      </w:r>
      <w:r w:rsidR="001B1A5D" w:rsidRPr="0011358D">
        <w:rPr>
          <w:rFonts w:ascii="Times New Roman" w:hAnsi="Times New Roman" w:cs="Times New Roman"/>
          <w:sz w:val="24"/>
          <w:szCs w:val="24"/>
        </w:rPr>
        <w:t xml:space="preserve"> Hz a 50 Hz</w:t>
      </w:r>
      <w:r w:rsidR="0061343E" w:rsidRPr="0011358D">
        <w:rPr>
          <w:rFonts w:ascii="Times New Roman" w:hAnsi="Times New Roman" w:cs="Times New Roman"/>
          <w:sz w:val="24"/>
          <w:szCs w:val="24"/>
        </w:rPr>
        <w:t>. Dicho rango de frecuencia se establece p</w:t>
      </w:r>
      <w:r w:rsidR="00E723F3" w:rsidRPr="0011358D">
        <w:rPr>
          <w:rFonts w:ascii="Times New Roman" w:hAnsi="Times New Roman" w:cs="Times New Roman"/>
          <w:sz w:val="24"/>
          <w:szCs w:val="24"/>
        </w:rPr>
        <w:t>ara considerar las bandas de</w:t>
      </w:r>
      <w:r w:rsidR="00222D2F" w:rsidRPr="0011358D">
        <w:rPr>
          <w:rFonts w:ascii="Times New Roman" w:hAnsi="Times New Roman" w:cs="Times New Roman"/>
          <w:sz w:val="24"/>
          <w:szCs w:val="24"/>
        </w:rPr>
        <w:t xml:space="preserve"> operación de </w:t>
      </w:r>
      <w:r w:rsidR="00E723F3" w:rsidRPr="0011358D">
        <w:rPr>
          <w:rFonts w:ascii="Times New Roman" w:hAnsi="Times New Roman" w:cs="Times New Roman"/>
          <w:sz w:val="24"/>
          <w:szCs w:val="24"/>
        </w:rPr>
        <w:t xml:space="preserve">frecuencia de todas las señales, además de </w:t>
      </w:r>
      <w:r w:rsidR="003C72AE" w:rsidRPr="0011358D">
        <w:rPr>
          <w:rFonts w:ascii="Times New Roman" w:hAnsi="Times New Roman" w:cs="Times New Roman"/>
          <w:sz w:val="24"/>
          <w:szCs w:val="24"/>
        </w:rPr>
        <w:t>descartar a los mic</w:t>
      </w:r>
      <w:r w:rsidR="00616C82" w:rsidRPr="0011358D">
        <w:rPr>
          <w:rFonts w:ascii="Times New Roman" w:hAnsi="Times New Roman" w:cs="Times New Roman"/>
          <w:sz w:val="24"/>
          <w:szCs w:val="24"/>
        </w:rPr>
        <w:t>rosismos en la frecuencia de 0.2</w:t>
      </w:r>
      <w:r w:rsidR="003C72AE" w:rsidRPr="0011358D">
        <w:rPr>
          <w:rFonts w:ascii="Times New Roman" w:hAnsi="Times New Roman" w:cs="Times New Roman"/>
          <w:sz w:val="24"/>
          <w:szCs w:val="24"/>
        </w:rPr>
        <w:t xml:space="preserve"> Hz</w:t>
      </w:r>
      <w:r w:rsidR="005F6E2A">
        <w:rPr>
          <w:rFonts w:ascii="Times New Roman" w:hAnsi="Times New Roman" w:cs="Times New Roman"/>
          <w:noProof/>
          <w:sz w:val="24"/>
          <w:szCs w:val="24"/>
        </w:rPr>
        <w:t xml:space="preserve"> </w:t>
      </w:r>
      <w:r w:rsidR="005F6E2A" w:rsidRPr="00414325">
        <w:rPr>
          <w:rFonts w:ascii="Times New Roman" w:hAnsi="Times New Roman" w:cs="Times New Roman"/>
          <w:noProof/>
          <w:sz w:val="24"/>
          <w:szCs w:val="24"/>
        </w:rPr>
        <w:t xml:space="preserve">(Akram </w:t>
      </w:r>
      <w:r w:rsidR="005F6E2A">
        <w:rPr>
          <w:rFonts w:ascii="Times New Roman" w:hAnsi="Times New Roman" w:cs="Times New Roman"/>
          <w:noProof/>
          <w:sz w:val="24"/>
          <w:szCs w:val="24"/>
        </w:rPr>
        <w:t>y</w:t>
      </w:r>
      <w:r w:rsidR="005F6E2A" w:rsidRPr="00414325">
        <w:rPr>
          <w:rFonts w:ascii="Times New Roman" w:hAnsi="Times New Roman" w:cs="Times New Roman"/>
          <w:noProof/>
          <w:sz w:val="24"/>
          <w:szCs w:val="24"/>
        </w:rPr>
        <w:t xml:space="preserve"> Eaton, 2012)</w:t>
      </w:r>
      <w:r w:rsidR="00E723F3" w:rsidRPr="0011358D">
        <w:rPr>
          <w:rFonts w:ascii="Times New Roman" w:hAnsi="Times New Roman" w:cs="Times New Roman"/>
          <w:sz w:val="24"/>
          <w:szCs w:val="24"/>
        </w:rPr>
        <w:t xml:space="preserve">. </w:t>
      </w:r>
      <w:r w:rsidR="00382AB1" w:rsidRPr="0011358D">
        <w:rPr>
          <w:rFonts w:ascii="Times New Roman" w:hAnsi="Times New Roman" w:cs="Times New Roman"/>
          <w:sz w:val="24"/>
          <w:szCs w:val="24"/>
        </w:rPr>
        <w:t xml:space="preserve">A continuación se realiza </w:t>
      </w:r>
      <w:r w:rsidR="00C4068A" w:rsidRPr="0011358D">
        <w:rPr>
          <w:rFonts w:ascii="Times New Roman" w:hAnsi="Times New Roman" w:cs="Times New Roman"/>
          <w:sz w:val="24"/>
          <w:szCs w:val="24"/>
        </w:rPr>
        <w:t>la normalización de las señales</w:t>
      </w:r>
      <w:r w:rsidR="00382AB1" w:rsidRPr="0011358D">
        <w:rPr>
          <w:rFonts w:ascii="Times New Roman" w:hAnsi="Times New Roman" w:cs="Times New Roman"/>
          <w:sz w:val="24"/>
          <w:szCs w:val="24"/>
        </w:rPr>
        <w:t xml:space="preserve"> </w:t>
      </w:r>
      <w:r w:rsidR="00220A72" w:rsidRPr="0011358D">
        <w:rPr>
          <w:rFonts w:ascii="Times New Roman" w:hAnsi="Times New Roman" w:cs="Times New Roman"/>
          <w:sz w:val="24"/>
          <w:szCs w:val="24"/>
        </w:rPr>
        <w:t xml:space="preserve">para </w:t>
      </w:r>
      <w:r w:rsidR="00BF364F" w:rsidRPr="0011358D">
        <w:rPr>
          <w:rFonts w:ascii="Times New Roman" w:hAnsi="Times New Roman" w:cs="Times New Roman"/>
          <w:sz w:val="24"/>
          <w:szCs w:val="24"/>
        </w:rPr>
        <w:t>nivelar</w:t>
      </w:r>
      <w:r w:rsidR="00220A72" w:rsidRPr="0011358D">
        <w:rPr>
          <w:rFonts w:ascii="Times New Roman" w:hAnsi="Times New Roman" w:cs="Times New Roman"/>
          <w:sz w:val="24"/>
          <w:szCs w:val="24"/>
        </w:rPr>
        <w:t xml:space="preserve"> los valores</w:t>
      </w:r>
      <w:r w:rsidR="00BF364F" w:rsidRPr="0011358D">
        <w:rPr>
          <w:rFonts w:ascii="Times New Roman" w:hAnsi="Times New Roman" w:cs="Times New Roman"/>
          <w:sz w:val="24"/>
          <w:szCs w:val="24"/>
        </w:rPr>
        <w:t xml:space="preserve"> en el registro</w:t>
      </w:r>
      <w:r w:rsidR="00222D2F" w:rsidRPr="0011358D">
        <w:rPr>
          <w:rFonts w:ascii="Times New Roman" w:hAnsi="Times New Roman" w:cs="Times New Roman"/>
          <w:sz w:val="24"/>
          <w:szCs w:val="24"/>
        </w:rPr>
        <w:t xml:space="preserve"> sísmico con</w:t>
      </w:r>
      <w:r w:rsidR="00220A72" w:rsidRPr="0011358D">
        <w:rPr>
          <w:rFonts w:ascii="Times New Roman" w:hAnsi="Times New Roman" w:cs="Times New Roman"/>
          <w:sz w:val="24"/>
          <w:szCs w:val="24"/>
        </w:rPr>
        <w:t xml:space="preserve"> </w:t>
      </w:r>
      <w:r w:rsidR="00222D2F" w:rsidRPr="0011358D">
        <w:rPr>
          <w:rFonts w:ascii="Times New Roman" w:hAnsi="Times New Roman" w:cs="Times New Roman"/>
          <w:sz w:val="24"/>
          <w:szCs w:val="24"/>
        </w:rPr>
        <w:t xml:space="preserve">una media cero y varianza uno ( </w:t>
      </w:r>
      <m:oMath>
        <m:r>
          <w:rPr>
            <w:rFonts w:ascii="Cambria Math" w:hAnsi="Cambria Math" w:cs="Times New Roman"/>
            <w:sz w:val="24"/>
            <w:szCs w:val="24"/>
          </w:rPr>
          <m:t>μ</m:t>
        </m:r>
        <m:r>
          <m:rPr>
            <m:sty m:val="p"/>
          </m:rPr>
          <w:rPr>
            <w:rFonts w:ascii="Cambria Math" w:hAnsi="Cambria Math" w:cs="Times New Roman"/>
            <w:sz w:val="24"/>
            <w:szCs w:val="24"/>
          </w:rPr>
          <m:t>=0</m:t>
        </m:r>
      </m:oMath>
      <w:r w:rsidR="00222D2F" w:rsidRPr="0011358D">
        <w:rPr>
          <w:rFonts w:ascii="Times New Roman" w:hAnsi="Times New Roman" w:cs="Times New Roman"/>
          <w:sz w:val="24"/>
          <w:szCs w:val="24"/>
        </w:rPr>
        <w:t xml:space="preserve"> , </w:t>
      </w:r>
      <m:oMath>
        <m:r>
          <w:rPr>
            <w:rFonts w:ascii="Cambria Math" w:hAnsi="Cambria Math" w:cs="Times New Roman"/>
            <w:sz w:val="24"/>
            <w:szCs w:val="24"/>
          </w:rPr>
          <m:t>ν</m:t>
        </m:r>
        <m:r>
          <m:rPr>
            <m:sty m:val="p"/>
          </m:rPr>
          <w:rPr>
            <w:rFonts w:ascii="Cambria Math" w:hAnsi="Cambria Math" w:cs="Times New Roman"/>
            <w:sz w:val="24"/>
            <w:szCs w:val="24"/>
          </w:rPr>
          <m:t>=1</m:t>
        </m:r>
      </m:oMath>
      <w:r w:rsidR="00222D2F" w:rsidRPr="0011358D">
        <w:rPr>
          <w:rFonts w:ascii="Times New Roman" w:hAnsi="Times New Roman" w:cs="Times New Roman"/>
          <w:sz w:val="24"/>
          <w:szCs w:val="24"/>
        </w:rPr>
        <w:t>).</w:t>
      </w:r>
    </w:p>
    <w:p w:rsidR="0011358D" w:rsidRPr="0011358D" w:rsidRDefault="00220A72" w:rsidP="0074570C">
      <w:pPr>
        <w:autoSpaceDE w:val="0"/>
        <w:autoSpaceDN w:val="0"/>
        <w:adjustRightInd w:val="0"/>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 xml:space="preserve">Adicionalmente para </w:t>
      </w:r>
      <w:r w:rsidR="000B1E08" w:rsidRPr="0011358D">
        <w:rPr>
          <w:rFonts w:ascii="Times New Roman" w:hAnsi="Times New Roman" w:cs="Times New Roman"/>
          <w:sz w:val="24"/>
          <w:szCs w:val="24"/>
        </w:rPr>
        <w:t>satisfacer l</w:t>
      </w:r>
      <w:r w:rsidR="005761D1" w:rsidRPr="0011358D">
        <w:rPr>
          <w:rFonts w:ascii="Times New Roman" w:hAnsi="Times New Roman" w:cs="Times New Roman"/>
          <w:sz w:val="24"/>
          <w:szCs w:val="24"/>
        </w:rPr>
        <w:t>o</w:t>
      </w:r>
      <w:r w:rsidR="00B578E2" w:rsidRPr="0011358D">
        <w:rPr>
          <w:rFonts w:ascii="Times New Roman" w:hAnsi="Times New Roman" w:cs="Times New Roman"/>
          <w:sz w:val="24"/>
          <w:szCs w:val="24"/>
        </w:rPr>
        <w:t>s requerimientos de tiempo real</w:t>
      </w:r>
      <w:r w:rsidR="005761D1" w:rsidRPr="0011358D">
        <w:rPr>
          <w:rFonts w:ascii="Times New Roman" w:hAnsi="Times New Roman" w:cs="Times New Roman"/>
          <w:sz w:val="24"/>
          <w:szCs w:val="24"/>
        </w:rPr>
        <w:t xml:space="preserve"> donde influyen varios parámetros</w:t>
      </w:r>
      <w:r w:rsidR="00711B87" w:rsidRPr="0011358D">
        <w:rPr>
          <w:rFonts w:ascii="Times New Roman" w:hAnsi="Times New Roman" w:cs="Times New Roman"/>
          <w:sz w:val="24"/>
          <w:szCs w:val="24"/>
        </w:rPr>
        <w:t xml:space="preserve"> como:</w:t>
      </w:r>
      <w:r w:rsidR="005761D1" w:rsidRPr="0011358D">
        <w:rPr>
          <w:rFonts w:ascii="Times New Roman" w:hAnsi="Times New Roman" w:cs="Times New Roman"/>
          <w:sz w:val="24"/>
          <w:szCs w:val="24"/>
        </w:rPr>
        <w:t xml:space="preserve"> el número de características, la dimensión de las matrices de entrenamiento</w:t>
      </w:r>
      <w:r w:rsidR="0061343E" w:rsidRPr="0011358D">
        <w:rPr>
          <w:rFonts w:ascii="Times New Roman" w:hAnsi="Times New Roman" w:cs="Times New Roman"/>
          <w:sz w:val="24"/>
          <w:szCs w:val="24"/>
        </w:rPr>
        <w:t xml:space="preserve"> que se emplean para </w:t>
      </w:r>
      <w:r w:rsidR="00400963" w:rsidRPr="0011358D">
        <w:rPr>
          <w:rFonts w:ascii="Times New Roman" w:hAnsi="Times New Roman" w:cs="Times New Roman"/>
          <w:sz w:val="24"/>
          <w:szCs w:val="24"/>
        </w:rPr>
        <w:t>determinar el modelo predictivo</w:t>
      </w:r>
      <w:r w:rsidR="005761D1" w:rsidRPr="0011358D">
        <w:rPr>
          <w:rFonts w:ascii="Times New Roman" w:hAnsi="Times New Roman" w:cs="Times New Roman"/>
          <w:sz w:val="24"/>
          <w:szCs w:val="24"/>
        </w:rPr>
        <w:t>,</w:t>
      </w:r>
      <w:r w:rsidR="00400963" w:rsidRPr="0011358D">
        <w:rPr>
          <w:rFonts w:ascii="Times New Roman" w:hAnsi="Times New Roman" w:cs="Times New Roman"/>
          <w:sz w:val="24"/>
          <w:szCs w:val="24"/>
        </w:rPr>
        <w:t xml:space="preserve"> entre otros factores</w:t>
      </w:r>
      <w:r w:rsidR="00930BBC">
        <w:rPr>
          <w:rFonts w:ascii="Times New Roman" w:hAnsi="Times New Roman" w:cs="Times New Roman"/>
          <w:sz w:val="24"/>
          <w:szCs w:val="24"/>
        </w:rPr>
        <w:t>,</w:t>
      </w:r>
      <w:r w:rsidR="00400963" w:rsidRPr="0011358D">
        <w:rPr>
          <w:rFonts w:ascii="Times New Roman" w:hAnsi="Times New Roman" w:cs="Times New Roman"/>
          <w:sz w:val="24"/>
          <w:szCs w:val="24"/>
        </w:rPr>
        <w:t xml:space="preserve"> </w:t>
      </w:r>
      <w:r w:rsidR="005761D1" w:rsidRPr="0011358D">
        <w:rPr>
          <w:rFonts w:ascii="Times New Roman" w:hAnsi="Times New Roman" w:cs="Times New Roman"/>
          <w:sz w:val="24"/>
          <w:szCs w:val="24"/>
        </w:rPr>
        <w:t>debe existir una estrecha relación entre la complejidad del clasificador y el tamaño de la base de datos</w:t>
      </w:r>
      <w:r w:rsidR="005F6E2A">
        <w:rPr>
          <w:rFonts w:ascii="Times New Roman" w:hAnsi="Times New Roman" w:cs="Times New Roman"/>
          <w:noProof/>
          <w:sz w:val="24"/>
          <w:szCs w:val="24"/>
          <w:lang w:val="es-ES"/>
        </w:rPr>
        <w:t xml:space="preserve"> </w:t>
      </w:r>
      <w:r w:rsidR="005F6E2A" w:rsidRPr="00930BBC">
        <w:rPr>
          <w:rFonts w:ascii="Times New Roman" w:hAnsi="Times New Roman" w:cs="Times New Roman"/>
          <w:noProof/>
          <w:sz w:val="24"/>
          <w:szCs w:val="24"/>
          <w:lang w:val="es-ES"/>
        </w:rPr>
        <w:t>(Cortés, Benítez, García</w:t>
      </w:r>
      <w:r w:rsidR="005F6E2A">
        <w:rPr>
          <w:rFonts w:ascii="Times New Roman" w:hAnsi="Times New Roman" w:cs="Times New Roman"/>
          <w:noProof/>
          <w:sz w:val="24"/>
          <w:szCs w:val="24"/>
          <w:lang w:val="es-ES"/>
        </w:rPr>
        <w:t>,</w:t>
      </w:r>
      <w:r w:rsidR="005F6E2A" w:rsidRPr="00930BBC">
        <w:rPr>
          <w:rFonts w:ascii="Times New Roman" w:hAnsi="Times New Roman" w:cs="Times New Roman"/>
          <w:noProof/>
          <w:sz w:val="24"/>
          <w:szCs w:val="24"/>
          <w:lang w:val="es-ES"/>
        </w:rPr>
        <w:t xml:space="preserve"> </w:t>
      </w:r>
      <w:r w:rsidR="005F6E2A">
        <w:rPr>
          <w:rFonts w:ascii="Times New Roman" w:hAnsi="Times New Roman" w:cs="Times New Roman"/>
          <w:noProof/>
          <w:sz w:val="24"/>
          <w:szCs w:val="24"/>
          <w:lang w:val="es-ES"/>
        </w:rPr>
        <w:t>y</w:t>
      </w:r>
      <w:r w:rsidR="005F6E2A" w:rsidRPr="00930BBC">
        <w:rPr>
          <w:rFonts w:ascii="Times New Roman" w:hAnsi="Times New Roman" w:cs="Times New Roman"/>
          <w:noProof/>
          <w:sz w:val="24"/>
          <w:szCs w:val="24"/>
          <w:lang w:val="es-ES"/>
        </w:rPr>
        <w:t xml:space="preserve"> Álvarez, 2015)</w:t>
      </w:r>
      <w:r w:rsidR="00400963" w:rsidRPr="0011358D">
        <w:rPr>
          <w:rFonts w:ascii="Times New Roman" w:hAnsi="Times New Roman" w:cs="Times New Roman"/>
          <w:sz w:val="24"/>
          <w:szCs w:val="24"/>
        </w:rPr>
        <w:t>. De acuerdo a</w:t>
      </w:r>
      <w:r w:rsidR="000B1E08" w:rsidRPr="0011358D">
        <w:rPr>
          <w:rFonts w:ascii="Times New Roman" w:hAnsi="Times New Roman" w:cs="Times New Roman"/>
          <w:sz w:val="24"/>
          <w:szCs w:val="24"/>
        </w:rPr>
        <w:t xml:space="preserve"> </w:t>
      </w:r>
      <w:r w:rsidR="00400963" w:rsidRPr="0011358D">
        <w:rPr>
          <w:rFonts w:ascii="Times New Roman" w:hAnsi="Times New Roman" w:cs="Times New Roman"/>
          <w:sz w:val="24"/>
          <w:szCs w:val="24"/>
        </w:rPr>
        <w:t>esto</w:t>
      </w:r>
      <w:r w:rsidR="00B578E2" w:rsidRPr="0011358D">
        <w:rPr>
          <w:rFonts w:ascii="Times New Roman" w:hAnsi="Times New Roman" w:cs="Times New Roman"/>
          <w:sz w:val="24"/>
          <w:szCs w:val="24"/>
        </w:rPr>
        <w:t xml:space="preserve"> </w:t>
      </w:r>
      <w:r w:rsidR="00902ED2" w:rsidRPr="0011358D">
        <w:rPr>
          <w:rFonts w:ascii="Times New Roman" w:hAnsi="Times New Roman" w:cs="Times New Roman"/>
          <w:sz w:val="24"/>
          <w:szCs w:val="24"/>
        </w:rPr>
        <w:t>se realiza</w:t>
      </w:r>
      <w:r w:rsidRPr="0011358D">
        <w:rPr>
          <w:rFonts w:ascii="Times New Roman" w:hAnsi="Times New Roman" w:cs="Times New Roman"/>
          <w:sz w:val="24"/>
          <w:szCs w:val="24"/>
        </w:rPr>
        <w:t xml:space="preserve"> la</w:t>
      </w:r>
      <w:r w:rsidR="000B1E08" w:rsidRPr="0011358D">
        <w:rPr>
          <w:rFonts w:ascii="Times New Roman" w:hAnsi="Times New Roman" w:cs="Times New Roman"/>
          <w:sz w:val="24"/>
          <w:szCs w:val="24"/>
        </w:rPr>
        <w:t xml:space="preserve"> segmentación de las señales</w:t>
      </w:r>
      <w:r w:rsidR="00CF6218" w:rsidRPr="0011358D">
        <w:rPr>
          <w:rFonts w:ascii="Times New Roman" w:hAnsi="Times New Roman" w:cs="Times New Roman"/>
          <w:sz w:val="24"/>
          <w:szCs w:val="24"/>
        </w:rPr>
        <w:t>,</w:t>
      </w:r>
      <w:r w:rsidR="000B1E08" w:rsidRPr="0011358D">
        <w:rPr>
          <w:rFonts w:ascii="Times New Roman" w:hAnsi="Times New Roman" w:cs="Times New Roman"/>
          <w:sz w:val="24"/>
          <w:szCs w:val="24"/>
        </w:rPr>
        <w:t xml:space="preserve"> </w:t>
      </w:r>
      <w:r w:rsidRPr="0011358D">
        <w:rPr>
          <w:rFonts w:ascii="Times New Roman" w:hAnsi="Times New Roman" w:cs="Times New Roman"/>
          <w:sz w:val="24"/>
          <w:szCs w:val="24"/>
        </w:rPr>
        <w:t xml:space="preserve">donde </w:t>
      </w:r>
      <w:r w:rsidR="00902ED2" w:rsidRPr="0011358D">
        <w:rPr>
          <w:rFonts w:ascii="Times New Roman" w:hAnsi="Times New Roman" w:cs="Times New Roman"/>
          <w:sz w:val="24"/>
          <w:szCs w:val="24"/>
        </w:rPr>
        <w:t>se considera</w:t>
      </w:r>
      <w:r w:rsidR="00B578E2" w:rsidRPr="0011358D">
        <w:rPr>
          <w:rFonts w:ascii="Times New Roman" w:hAnsi="Times New Roman" w:cs="Times New Roman"/>
          <w:sz w:val="24"/>
          <w:szCs w:val="24"/>
        </w:rPr>
        <w:t xml:space="preserve"> que</w:t>
      </w:r>
      <w:r w:rsidR="000B1E08" w:rsidRPr="0011358D">
        <w:rPr>
          <w:rFonts w:ascii="Times New Roman" w:hAnsi="Times New Roman" w:cs="Times New Roman"/>
          <w:sz w:val="24"/>
          <w:szCs w:val="24"/>
        </w:rPr>
        <w:t xml:space="preserve"> el tamaño de las matrices características</w:t>
      </w:r>
      <w:r w:rsidR="00BF364F" w:rsidRPr="0011358D">
        <w:rPr>
          <w:rFonts w:ascii="Times New Roman" w:hAnsi="Times New Roman" w:cs="Times New Roman"/>
          <w:sz w:val="24"/>
          <w:szCs w:val="24"/>
        </w:rPr>
        <w:t xml:space="preserve"> </w:t>
      </w:r>
      <w:r w:rsidR="00B578E2" w:rsidRPr="0011358D">
        <w:rPr>
          <w:rFonts w:ascii="Times New Roman" w:hAnsi="Times New Roman" w:cs="Times New Roman"/>
          <w:sz w:val="24"/>
          <w:szCs w:val="24"/>
        </w:rPr>
        <w:t>es dependiente</w:t>
      </w:r>
      <w:r w:rsidR="000B1E08" w:rsidRPr="0011358D">
        <w:rPr>
          <w:rFonts w:ascii="Times New Roman" w:hAnsi="Times New Roman" w:cs="Times New Roman"/>
          <w:sz w:val="24"/>
          <w:szCs w:val="24"/>
        </w:rPr>
        <w:t xml:space="preserve"> del valor de la ventana, un tamaño menor de ventana aumenta la dimensión de la matriz y viceversa, </w:t>
      </w:r>
      <w:r w:rsidR="00BF364F" w:rsidRPr="0011358D">
        <w:rPr>
          <w:rFonts w:ascii="Times New Roman" w:hAnsi="Times New Roman" w:cs="Times New Roman"/>
          <w:sz w:val="24"/>
          <w:szCs w:val="24"/>
        </w:rPr>
        <w:t>de ahí que</w:t>
      </w:r>
      <w:r w:rsidR="000B1E08" w:rsidRPr="0011358D">
        <w:rPr>
          <w:rFonts w:ascii="Times New Roman" w:hAnsi="Times New Roman" w:cs="Times New Roman"/>
          <w:sz w:val="24"/>
          <w:szCs w:val="24"/>
        </w:rPr>
        <w:t xml:space="preserve"> </w:t>
      </w:r>
      <w:r w:rsidR="003A6214" w:rsidRPr="0011358D">
        <w:rPr>
          <w:rFonts w:ascii="Times New Roman" w:hAnsi="Times New Roman" w:cs="Times New Roman"/>
          <w:sz w:val="24"/>
          <w:szCs w:val="24"/>
        </w:rPr>
        <w:t xml:space="preserve">el </w:t>
      </w:r>
      <w:r w:rsidR="000B1E08" w:rsidRPr="0011358D">
        <w:rPr>
          <w:rFonts w:ascii="Times New Roman" w:hAnsi="Times New Roman" w:cs="Times New Roman"/>
          <w:sz w:val="24"/>
          <w:szCs w:val="24"/>
        </w:rPr>
        <w:t>valor de la ventana que se eligió fue de 15s</w:t>
      </w:r>
      <w:r w:rsidR="00616C82" w:rsidRPr="0011358D">
        <w:rPr>
          <w:rFonts w:ascii="Times New Roman" w:hAnsi="Times New Roman" w:cs="Times New Roman"/>
          <w:sz w:val="24"/>
          <w:szCs w:val="24"/>
        </w:rPr>
        <w:t xml:space="preserve"> como se muestra en la figura 2</w:t>
      </w:r>
      <w:r w:rsidR="00400963" w:rsidRPr="0011358D">
        <w:rPr>
          <w:rFonts w:ascii="Times New Roman" w:hAnsi="Times New Roman" w:cs="Times New Roman"/>
          <w:sz w:val="24"/>
          <w:szCs w:val="24"/>
        </w:rPr>
        <w:t>,</w:t>
      </w:r>
      <w:r w:rsidR="008A5879" w:rsidRPr="0011358D">
        <w:rPr>
          <w:rFonts w:ascii="Times New Roman" w:hAnsi="Times New Roman" w:cs="Times New Roman"/>
          <w:sz w:val="24"/>
          <w:szCs w:val="24"/>
        </w:rPr>
        <w:t xml:space="preserve"> en base a los re</w:t>
      </w:r>
      <w:r w:rsidR="00961DC7" w:rsidRPr="0011358D">
        <w:rPr>
          <w:rFonts w:ascii="Times New Roman" w:hAnsi="Times New Roman" w:cs="Times New Roman"/>
          <w:sz w:val="24"/>
          <w:szCs w:val="24"/>
        </w:rPr>
        <w:t>ndimientos</w:t>
      </w:r>
      <w:r w:rsidR="008A5879" w:rsidRPr="0011358D">
        <w:rPr>
          <w:rFonts w:ascii="Times New Roman" w:hAnsi="Times New Roman" w:cs="Times New Roman"/>
          <w:sz w:val="24"/>
          <w:szCs w:val="24"/>
        </w:rPr>
        <w:t xml:space="preserve"> obtenidos </w:t>
      </w:r>
      <w:r w:rsidR="00930BBC">
        <w:rPr>
          <w:rFonts w:ascii="Times New Roman" w:hAnsi="Times New Roman" w:cs="Times New Roman"/>
          <w:sz w:val="24"/>
          <w:szCs w:val="24"/>
        </w:rPr>
        <w:t>por</w:t>
      </w:r>
      <w:r w:rsidR="008A5879" w:rsidRPr="0011358D">
        <w:rPr>
          <w:rFonts w:ascii="Times New Roman" w:hAnsi="Times New Roman" w:cs="Times New Roman"/>
          <w:sz w:val="24"/>
          <w:szCs w:val="24"/>
        </w:rPr>
        <w:t xml:space="preserve"> </w:t>
      </w:r>
      <w:r w:rsidR="00930BBC" w:rsidRPr="00414325">
        <w:rPr>
          <w:rFonts w:ascii="Times New Roman" w:hAnsi="Times New Roman" w:cs="Times New Roman"/>
          <w:noProof/>
          <w:sz w:val="24"/>
          <w:szCs w:val="24"/>
          <w:lang w:val="es-ES"/>
        </w:rPr>
        <w:t xml:space="preserve">Lara-Cueva, Benítez, Carrera, Ruiz, </w:t>
      </w:r>
      <w:r w:rsidR="005F6E2A">
        <w:rPr>
          <w:rFonts w:ascii="Times New Roman" w:hAnsi="Times New Roman" w:cs="Times New Roman"/>
          <w:noProof/>
          <w:sz w:val="24"/>
          <w:szCs w:val="24"/>
          <w:lang w:val="es-ES"/>
        </w:rPr>
        <w:t>y</w:t>
      </w:r>
      <w:r w:rsidR="00930BBC" w:rsidRPr="00414325">
        <w:rPr>
          <w:rFonts w:ascii="Times New Roman" w:hAnsi="Times New Roman" w:cs="Times New Roman"/>
          <w:noProof/>
          <w:sz w:val="24"/>
          <w:szCs w:val="24"/>
          <w:lang w:val="es-ES"/>
        </w:rPr>
        <w:t xml:space="preserve"> Rojo-Álvarez</w:t>
      </w:r>
      <w:r w:rsidR="000B1E08" w:rsidRPr="0011358D">
        <w:rPr>
          <w:rFonts w:ascii="Times New Roman" w:hAnsi="Times New Roman" w:cs="Times New Roman"/>
          <w:sz w:val="24"/>
          <w:szCs w:val="24"/>
        </w:rPr>
        <w:t xml:space="preserve">, </w:t>
      </w:r>
      <w:r w:rsidR="008332F5" w:rsidRPr="0011358D">
        <w:rPr>
          <w:rFonts w:ascii="Times New Roman" w:hAnsi="Times New Roman" w:cs="Times New Roman"/>
          <w:sz w:val="24"/>
          <w:szCs w:val="24"/>
        </w:rPr>
        <w:t xml:space="preserve">donde </w:t>
      </w:r>
      <w:r w:rsidR="000E2158" w:rsidRPr="0011358D">
        <w:rPr>
          <w:rFonts w:ascii="Times New Roman" w:hAnsi="Times New Roman" w:cs="Times New Roman"/>
          <w:sz w:val="24"/>
          <w:szCs w:val="24"/>
        </w:rPr>
        <w:t xml:space="preserve">cada </w:t>
      </w:r>
      <w:r w:rsidR="000E2158" w:rsidRPr="0011358D">
        <w:rPr>
          <w:rFonts w:ascii="Times New Roman" w:hAnsi="Times New Roman" w:cs="Times New Roman"/>
          <w:sz w:val="24"/>
          <w:szCs w:val="24"/>
        </w:rPr>
        <w:lastRenderedPageBreak/>
        <w:t xml:space="preserve">señal segmentada se guarda en la matriz </w:t>
      </w:r>
      <m:oMath>
        <m:r>
          <m:rPr>
            <m:sty m:val="b"/>
          </m:rPr>
          <w:rPr>
            <w:rFonts w:ascii="Cambria Math" w:hAnsi="Cambria Math" w:cs="Times New Roman"/>
            <w:sz w:val="24"/>
            <w:szCs w:val="24"/>
          </w:rPr>
          <m:t>L</m:t>
        </m:r>
      </m:oMath>
      <w:r w:rsidR="000E2158" w:rsidRPr="0011358D">
        <w:rPr>
          <w:rFonts w:ascii="Times New Roman" w:hAnsi="Times New Roman" w:cs="Times New Roman"/>
          <w:sz w:val="24"/>
          <w:szCs w:val="24"/>
        </w:rPr>
        <w:t xml:space="preserve"> constituida por </w:t>
      </w:r>
      <m:oMath>
        <m:r>
          <m:rPr>
            <m:sty m:val="b"/>
          </m:rPr>
          <w:rPr>
            <w:rFonts w:ascii="Cambria Math" w:hAnsi="Cambria Math" w:cs="Times New Roman"/>
            <w:sz w:val="24"/>
            <w:szCs w:val="24"/>
          </w:rPr>
          <m:t>L</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b"/>
                      </m:rPr>
                      <w:rPr>
                        <w:rFonts w:ascii="Cambria Math" w:hAnsi="Cambria Math" w:cs="Times New Roman"/>
                        <w:sz w:val="24"/>
                        <w:szCs w:val="24"/>
                      </w:rPr>
                      <m:t>l</m:t>
                    </m:r>
                  </m:e>
                  <m:sub>
                    <m:r>
                      <m:rPr>
                        <m:sty m:val="p"/>
                      </m:rPr>
                      <w:rPr>
                        <w:rFonts w:ascii="Cambria Math" w:hAnsi="Cambria Math" w:cs="Times New Roman"/>
                        <w:sz w:val="24"/>
                        <w:szCs w:val="24"/>
                      </w:rPr>
                      <m:t>1</m:t>
                    </m:r>
                  </m:sub>
                  <m:sup>
                    <m:r>
                      <w:rPr>
                        <w:rFonts w:ascii="Cambria Math" w:hAnsi="Cambria Math" w:cs="Times New Roman"/>
                        <w:sz w:val="24"/>
                        <w:szCs w:val="24"/>
                      </w:rPr>
                      <m:t>T</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b"/>
                      </m:rPr>
                      <w:rPr>
                        <w:rFonts w:ascii="Cambria Math" w:hAnsi="Cambria Math" w:cs="Times New Roman"/>
                        <w:sz w:val="24"/>
                        <w:szCs w:val="24"/>
                      </w:rPr>
                      <m:t>l</m:t>
                    </m:r>
                  </m:e>
                  <m:sub>
                    <m:r>
                      <m:rPr>
                        <m:sty m:val="p"/>
                      </m:rPr>
                      <w:rPr>
                        <w:rFonts w:ascii="Cambria Math" w:hAnsi="Cambria Math" w:cs="Times New Roman"/>
                        <w:sz w:val="24"/>
                        <w:szCs w:val="24"/>
                      </w:rPr>
                      <m:t>2</m:t>
                    </m:r>
                  </m:sub>
                  <m:sup>
                    <m:r>
                      <w:rPr>
                        <w:rFonts w:ascii="Cambria Math" w:hAnsi="Cambria Math" w:cs="Times New Roman"/>
                        <w:sz w:val="24"/>
                        <w:szCs w:val="24"/>
                      </w:rPr>
                      <m:t>T</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b"/>
                      </m:rPr>
                      <w:rPr>
                        <w:rFonts w:ascii="Cambria Math" w:hAnsi="Cambria Math" w:cs="Times New Roman"/>
                        <w:sz w:val="24"/>
                        <w:szCs w:val="24"/>
                      </w:rPr>
                      <m:t>l</m:t>
                    </m:r>
                  </m:e>
                  <m:sub>
                    <m:r>
                      <w:rPr>
                        <w:rFonts w:ascii="Cambria Math" w:hAnsi="Cambria Math" w:cs="Times New Roman"/>
                        <w:sz w:val="24"/>
                        <w:szCs w:val="24"/>
                      </w:rPr>
                      <m:t>m</m:t>
                    </m:r>
                  </m:sub>
                  <m:sup>
                    <m:r>
                      <w:rPr>
                        <w:rFonts w:ascii="Cambria Math" w:hAnsi="Cambria Math" w:cs="Times New Roman"/>
                        <w:sz w:val="24"/>
                        <w:szCs w:val="24"/>
                      </w:rPr>
                      <m:t>T</m:t>
                    </m:r>
                  </m:sup>
                </m:sSubSup>
              </m:e>
            </m:d>
          </m:e>
          <m:sup>
            <m:r>
              <w:rPr>
                <w:rFonts w:ascii="Cambria Math" w:hAnsi="Cambria Math" w:cs="Times New Roman"/>
                <w:sz w:val="24"/>
                <w:szCs w:val="24"/>
              </w:rPr>
              <m:t>T</m:t>
            </m:r>
          </m:sup>
        </m:sSup>
      </m:oMath>
      <w:r w:rsidR="00222D2F" w:rsidRPr="0011358D">
        <w:rPr>
          <w:rFonts w:ascii="Times New Roman" w:hAnsi="Times New Roman" w:cs="Times New Roman"/>
          <w:sz w:val="24"/>
          <w:szCs w:val="24"/>
        </w:rPr>
        <w:t>, con un</w:t>
      </w:r>
      <w:r w:rsidR="00616C82" w:rsidRPr="0011358D">
        <w:rPr>
          <w:rFonts w:ascii="Times New Roman" w:hAnsi="Times New Roman" w:cs="Times New Roman"/>
          <w:sz w:val="24"/>
          <w:szCs w:val="24"/>
        </w:rPr>
        <w:t>a</w:t>
      </w:r>
      <w:r w:rsidR="000E2158" w:rsidRPr="0011358D">
        <w:rPr>
          <w:rFonts w:ascii="Times New Roman" w:hAnsi="Times New Roman" w:cs="Times New Roman"/>
          <w:sz w:val="24"/>
          <w:szCs w:val="24"/>
        </w:rPr>
        <w:t xml:space="preserve"> </w:t>
      </w:r>
      <w:r w:rsidR="00222D2F" w:rsidRPr="0011358D">
        <w:rPr>
          <w:rFonts w:ascii="Times New Roman" w:hAnsi="Times New Roman" w:cs="Times New Roman"/>
          <w:sz w:val="24"/>
          <w:szCs w:val="24"/>
        </w:rPr>
        <w:t>dimensión</w:t>
      </w:r>
      <w:r w:rsidR="000E2158" w:rsidRPr="0011358D">
        <w:rPr>
          <w:rFonts w:ascii="Times New Roman" w:hAnsi="Times New Roman" w:cs="Times New Roman"/>
          <w:sz w:val="24"/>
          <w:szCs w:val="24"/>
        </w:rPr>
        <w:t xml:space="preserve"> </w:t>
      </w:r>
      <m:oMath>
        <m:r>
          <w:rPr>
            <w:rFonts w:ascii="Cambria Math" w:hAnsi="Cambria Math" w:cs="Times New Roman"/>
            <w:sz w:val="24"/>
            <w:szCs w:val="24"/>
          </w:rPr>
          <m:t>m</m:t>
        </m:r>
        <m:r>
          <m:rPr>
            <m:sty m:val="p"/>
          </m:rPr>
          <w:rPr>
            <w:rFonts w:ascii="Cambria Math" w:hAnsi="Cambria Math" w:cs="Times New Roman"/>
            <w:sz w:val="24"/>
            <w:szCs w:val="24"/>
          </w:rPr>
          <m:t>=</m:t>
        </m:r>
        <m:f>
          <m:fPr>
            <m:type m:val="skw"/>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ω</m:t>
            </m:r>
          </m:den>
        </m:f>
        <m:r>
          <m:rPr>
            <m:sty m:val="p"/>
          </m:rPr>
          <w:rPr>
            <w:rFonts w:ascii="Cambria Math" w:hAnsi="Cambria Math" w:cs="Times New Roman"/>
            <w:sz w:val="24"/>
            <w:szCs w:val="24"/>
          </w:rPr>
          <m:t xml:space="preserve"> </m:t>
        </m:r>
      </m:oMath>
      <w:r w:rsidR="00222D2F" w:rsidRPr="0011358D">
        <w:rPr>
          <w:rFonts w:ascii="Times New Roman" w:eastAsiaTheme="minorEastAsia" w:hAnsi="Times New Roman" w:cs="Times New Roman"/>
          <w:sz w:val="24"/>
          <w:szCs w:val="24"/>
        </w:rPr>
        <w:t xml:space="preserve">, </w:t>
      </w:r>
      <w:r w:rsidR="00930BBC">
        <w:rPr>
          <w:rFonts w:ascii="Times New Roman" w:eastAsiaTheme="minorEastAsia" w:hAnsi="Times New Roman" w:cs="Times New Roman"/>
          <w:sz w:val="24"/>
          <w:szCs w:val="24"/>
        </w:rPr>
        <w:t xml:space="preserve">y </w:t>
      </w:r>
      <w:r w:rsidR="000E2158" w:rsidRPr="0011358D">
        <w:rPr>
          <w:rFonts w:ascii="Times New Roman" w:hAnsi="Times New Roman" w:cs="Times New Roman"/>
          <w:sz w:val="24"/>
          <w:szCs w:val="24"/>
        </w:rPr>
        <w:t xml:space="preserve">donde </w:t>
      </w:r>
      <m:oMath>
        <m:r>
          <w:rPr>
            <w:rFonts w:ascii="Cambria Math" w:hAnsi="Cambria Math" w:cs="Times New Roman"/>
            <w:sz w:val="24"/>
            <w:szCs w:val="24"/>
          </w:rPr>
          <m:t>r</m:t>
        </m:r>
      </m:oMath>
      <w:r w:rsidR="000E2158" w:rsidRPr="0011358D">
        <w:rPr>
          <w:rFonts w:ascii="Times New Roman" w:hAnsi="Times New Roman" w:cs="Times New Roman"/>
          <w:sz w:val="24"/>
          <w:szCs w:val="24"/>
        </w:rPr>
        <w:t xml:space="preserve"> es el tiempo total de un registro</w:t>
      </w:r>
      <w:r w:rsidR="00400963" w:rsidRPr="0011358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b"/>
              </m:rPr>
              <w:rPr>
                <w:rFonts w:ascii="Cambria Math" w:hAnsi="Cambria Math" w:cs="Times New Roman"/>
                <w:sz w:val="24"/>
                <w:szCs w:val="24"/>
              </w:rPr>
              <m:t>l</m:t>
            </m:r>
          </m:e>
          <m:sub>
            <m:r>
              <w:rPr>
                <w:rFonts w:ascii="Cambria Math" w:hAnsi="Cambria Math" w:cs="Times New Roman"/>
                <w:sz w:val="24"/>
                <w:szCs w:val="24"/>
              </w:rPr>
              <m:t>i</m:t>
            </m:r>
          </m:sub>
        </m:sSub>
      </m:oMath>
      <w:r w:rsidR="000E2158" w:rsidRPr="0011358D">
        <w:rPr>
          <w:rFonts w:ascii="Times New Roman" w:hAnsi="Times New Roman" w:cs="Times New Roman"/>
          <w:sz w:val="24"/>
          <w:szCs w:val="24"/>
        </w:rPr>
        <w:t xml:space="preserve"> capturado por el sismógrafo</w:t>
      </w:r>
      <w:r w:rsidR="00222D2F" w:rsidRPr="0011358D">
        <w:rPr>
          <w:rFonts w:ascii="Times New Roman" w:hAnsi="Times New Roman" w:cs="Times New Roman"/>
          <w:sz w:val="24"/>
          <w:szCs w:val="24"/>
        </w:rPr>
        <w:t xml:space="preserve"> de valor igual a 120s</w:t>
      </w:r>
      <w:r w:rsidR="00BE4335" w:rsidRPr="0011358D">
        <w:rPr>
          <w:rFonts w:ascii="Times New Roman" w:hAnsi="Times New Roman" w:cs="Times New Roman"/>
          <w:sz w:val="24"/>
          <w:szCs w:val="24"/>
        </w:rPr>
        <w:t>,</w:t>
      </w:r>
      <w:r w:rsidR="00793336" w:rsidRPr="0011358D">
        <w:rPr>
          <w:rFonts w:ascii="Times New Roman" w:hAnsi="Times New Roman" w:cs="Times New Roman"/>
          <w:sz w:val="24"/>
          <w:szCs w:val="24"/>
        </w:rPr>
        <w:t xml:space="preserve"> </w:t>
      </w:r>
      <w:r w:rsidR="00400963" w:rsidRPr="0011358D">
        <w:rPr>
          <w:rFonts w:ascii="Times New Roman" w:eastAsiaTheme="minorEastAsia" w:hAnsi="Times New Roman" w:cs="Times New Roman"/>
          <w:sz w:val="24"/>
          <w:szCs w:val="24"/>
        </w:rPr>
        <w:t>definido</w:t>
      </w:r>
      <w:r w:rsidR="000E2158" w:rsidRPr="0011358D">
        <w:rPr>
          <w:rFonts w:ascii="Times New Roman" w:eastAsiaTheme="minorEastAsia" w:hAnsi="Times New Roman" w:cs="Times New Roman"/>
          <w:sz w:val="24"/>
          <w:szCs w:val="24"/>
        </w:rPr>
        <w:t xml:space="preserve"> por </w:t>
      </w:r>
      <w:r w:rsidR="000E2158" w:rsidRPr="0011358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b"/>
              </m:rPr>
              <w:rPr>
                <w:rFonts w:ascii="Cambria Math" w:hAnsi="Cambria Math" w:cs="Times New Roman"/>
                <w:sz w:val="24"/>
                <w:szCs w:val="24"/>
              </w:rPr>
              <m:t>l</m:t>
            </m:r>
          </m:e>
          <m:sub>
            <m:r>
              <w:rPr>
                <w:rFonts w:ascii="Cambria Math" w:hAnsi="Cambria Math" w:cs="Times New Roman"/>
                <w:sz w:val="24"/>
                <w:szCs w:val="24"/>
              </w:rPr>
              <m:t>i</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b"/>
                      </m:rPr>
                      <w:rPr>
                        <w:rFonts w:ascii="Cambria Math" w:hAnsi="Cambria Math" w:cs="Times New Roman"/>
                        <w:sz w:val="24"/>
                        <w:szCs w:val="24"/>
                      </w:rPr>
                      <m:t>l</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T</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b"/>
                      </m:rPr>
                      <w:rPr>
                        <w:rFonts w:ascii="Cambria Math" w:hAnsi="Cambria Math" w:cs="Times New Roman"/>
                        <w:sz w:val="24"/>
                        <w:szCs w:val="24"/>
                      </w:rPr>
                      <m:t>l</m:t>
                    </m:r>
                  </m:e>
                  <m:sub>
                    <m:r>
                      <w:rPr>
                        <w:rFonts w:ascii="Cambria Math" w:hAnsi="Cambria Math" w:cs="Times New Roman"/>
                        <w:sz w:val="24"/>
                        <w:szCs w:val="24"/>
                      </w:rPr>
                      <m:t>i</m:t>
                    </m:r>
                    <m:r>
                      <m:rPr>
                        <m:sty m:val="p"/>
                      </m:rPr>
                      <w:rPr>
                        <w:rFonts w:ascii="Cambria Math" w:hAnsi="Cambria Math" w:cs="Times New Roman"/>
                        <w:sz w:val="24"/>
                        <w:szCs w:val="24"/>
                      </w:rPr>
                      <m:t>,2</m:t>
                    </m:r>
                  </m:sub>
                  <m:sup>
                    <m:r>
                      <w:rPr>
                        <w:rFonts w:ascii="Cambria Math" w:hAnsi="Cambria Math" w:cs="Times New Roman"/>
                        <w:sz w:val="24"/>
                        <w:szCs w:val="24"/>
                      </w:rPr>
                      <m:t>T</m:t>
                    </m:r>
                  </m:sup>
                </m:sSubSup>
                <m:r>
                  <m:rPr>
                    <m:sty m:val="p"/>
                  </m:rPr>
                  <w:rPr>
                    <w:rFonts w:ascii="Cambria Math" w:hAnsi="Cambria Math" w:cs="Times New Roman"/>
                    <w:sz w:val="24"/>
                    <w:szCs w:val="24"/>
                  </w:rPr>
                  <m:t xml:space="preserve">, …, </m:t>
                </m:r>
                <m:sSubSup>
                  <m:sSubSupPr>
                    <m:ctrlPr>
                      <w:rPr>
                        <w:rFonts w:ascii="Cambria Math" w:hAnsi="Cambria Math" w:cs="Times New Roman"/>
                        <w:sz w:val="24"/>
                        <w:szCs w:val="24"/>
                      </w:rPr>
                    </m:ctrlPr>
                  </m:sSubSupPr>
                  <m:e>
                    <m:r>
                      <m:rPr>
                        <m:sty m:val="b"/>
                      </m:rPr>
                      <w:rPr>
                        <w:rFonts w:ascii="Cambria Math" w:hAnsi="Cambria Math" w:cs="Times New Roman"/>
                        <w:sz w:val="24"/>
                        <w:szCs w:val="24"/>
                      </w:rPr>
                      <m:t>l</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sub>
                  <m:sup>
                    <m:r>
                      <w:rPr>
                        <w:rFonts w:ascii="Cambria Math" w:hAnsi="Cambria Math" w:cs="Times New Roman"/>
                        <w:sz w:val="24"/>
                        <w:szCs w:val="24"/>
                      </w:rPr>
                      <m:t>T</m:t>
                    </m:r>
                  </m:sup>
                </m:sSubSup>
                <m:r>
                  <m:rPr>
                    <m:sty m:val="p"/>
                  </m:rPr>
                  <w:rPr>
                    <w:rFonts w:ascii="Cambria Math" w:hAnsi="Cambria Math" w:cs="Times New Roman"/>
                    <w:sz w:val="24"/>
                    <w:szCs w:val="24"/>
                  </w:rPr>
                  <m:t xml:space="preserve">  </m:t>
                </m:r>
              </m:e>
            </m:d>
          </m:e>
          <m:sup>
            <m:r>
              <w:rPr>
                <w:rFonts w:ascii="Cambria Math" w:hAnsi="Cambria Math" w:cs="Times New Roman"/>
                <w:sz w:val="24"/>
                <w:szCs w:val="24"/>
              </w:rPr>
              <m:t>T</m:t>
            </m:r>
          </m:sup>
        </m:sSup>
        <m:r>
          <m:rPr>
            <m:sty m:val="p"/>
          </m:rPr>
          <w:rPr>
            <w:rFonts w:ascii="Cambria Math" w:hAnsi="Cambria Math" w:cs="Times New Roman"/>
            <w:sz w:val="24"/>
            <w:szCs w:val="24"/>
          </w:rPr>
          <m:t>,</m:t>
        </m:r>
      </m:oMath>
      <w:r w:rsidR="00793336" w:rsidRPr="0011358D">
        <w:rPr>
          <w:rFonts w:ascii="Times New Roman" w:hAnsi="Times New Roman" w:cs="Times New Roman"/>
          <w:sz w:val="24"/>
          <w:szCs w:val="24"/>
        </w:rPr>
        <w:t xml:space="preserve"> en el cual</w:t>
      </w:r>
      <w:r w:rsidR="000E2158" w:rsidRPr="0011358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b"/>
              </m:rPr>
              <w:rPr>
                <w:rFonts w:ascii="Cambria Math" w:hAnsi="Cambria Math" w:cs="Times New Roman"/>
                <w:sz w:val="24"/>
                <w:szCs w:val="24"/>
              </w:rPr>
              <m:t>l</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sub>
        </m:sSub>
      </m:oMath>
      <w:r w:rsidR="000E2158" w:rsidRPr="0011358D">
        <w:rPr>
          <w:rFonts w:ascii="Times New Roman" w:hAnsi="Times New Roman" w:cs="Times New Roman"/>
          <w:sz w:val="24"/>
          <w:szCs w:val="24"/>
        </w:rPr>
        <w:t xml:space="preserve"> </w:t>
      </w:r>
      <w:r w:rsidR="00BE4335" w:rsidRPr="0011358D">
        <w:rPr>
          <w:rFonts w:ascii="Times New Roman" w:hAnsi="Times New Roman" w:cs="Times New Roman"/>
          <w:sz w:val="24"/>
          <w:szCs w:val="24"/>
        </w:rPr>
        <w:t>representa</w:t>
      </w:r>
      <w:r w:rsidR="00793336" w:rsidRPr="0011358D">
        <w:rPr>
          <w:rFonts w:ascii="Times New Roman" w:hAnsi="Times New Roman" w:cs="Times New Roman"/>
          <w:sz w:val="24"/>
          <w:szCs w:val="24"/>
        </w:rPr>
        <w:t xml:space="preserve"> un</w:t>
      </w:r>
      <w:r w:rsidR="000E2158" w:rsidRPr="0011358D">
        <w:rPr>
          <w:rFonts w:ascii="Times New Roman" w:hAnsi="Times New Roman" w:cs="Times New Roman"/>
          <w:sz w:val="24"/>
          <w:szCs w:val="24"/>
        </w:rPr>
        <w:t xml:space="preserve"> segmento de </w:t>
      </w:r>
      <w:r w:rsidR="00793336" w:rsidRPr="0011358D">
        <w:rPr>
          <w:rFonts w:ascii="Times New Roman" w:hAnsi="Times New Roman" w:cs="Times New Roman"/>
          <w:sz w:val="24"/>
          <w:szCs w:val="24"/>
        </w:rPr>
        <w:t>15s</w:t>
      </w:r>
      <w:r w:rsidR="000E2158" w:rsidRPr="0011358D">
        <w:rPr>
          <w:rFonts w:ascii="Times New Roman" w:hAnsi="Times New Roman" w:cs="Times New Roman"/>
          <w:sz w:val="24"/>
          <w:szCs w:val="24"/>
        </w:rPr>
        <w:t xml:space="preserve">. </w:t>
      </w:r>
    </w:p>
    <w:p w:rsidR="000B1E08" w:rsidRPr="0011358D" w:rsidRDefault="00183995" w:rsidP="0074570C">
      <w:pPr>
        <w:spacing w:after="0" w:line="360" w:lineRule="auto"/>
        <w:jc w:val="center"/>
        <w:rPr>
          <w:rFonts w:ascii="Times New Roman" w:hAnsi="Times New Roman" w:cs="Times New Roman"/>
          <w:sz w:val="24"/>
          <w:szCs w:val="24"/>
          <w:lang w:val="es-ES"/>
        </w:rPr>
      </w:pPr>
      <w:r w:rsidRPr="0011358D">
        <w:rPr>
          <w:rFonts w:ascii="Times New Roman" w:hAnsi="Times New Roman" w:cs="Times New Roman"/>
          <w:noProof/>
          <w:sz w:val="24"/>
          <w:szCs w:val="24"/>
          <w:lang w:val="es-MX" w:eastAsia="es-MX"/>
        </w:rPr>
        <w:drawing>
          <wp:inline distT="0" distB="0" distL="0" distR="0" wp14:anchorId="10493847" wp14:editId="6400C752">
            <wp:extent cx="5943600" cy="2588895"/>
            <wp:effectExtent l="0" t="0" r="0" b="1905"/>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2588895"/>
                    </a:xfrm>
                    <a:prstGeom prst="rect">
                      <a:avLst/>
                    </a:prstGeom>
                  </pic:spPr>
                </pic:pic>
              </a:graphicData>
            </a:graphic>
          </wp:inline>
        </w:drawing>
      </w:r>
    </w:p>
    <w:p w:rsidR="00436573" w:rsidRDefault="000B1E08" w:rsidP="00552211">
      <w:pPr>
        <w:keepNext/>
        <w:spacing w:after="0" w:line="360" w:lineRule="auto"/>
        <w:jc w:val="center"/>
        <w:rPr>
          <w:rFonts w:ascii="Times New Roman" w:hAnsi="Times New Roman" w:cs="Times New Roman"/>
          <w:sz w:val="20"/>
          <w:szCs w:val="20"/>
        </w:rPr>
      </w:pPr>
      <w:r w:rsidRPr="0011358D">
        <w:rPr>
          <w:rFonts w:ascii="Times New Roman" w:hAnsi="Times New Roman" w:cs="Times New Roman"/>
          <w:sz w:val="20"/>
          <w:szCs w:val="20"/>
        </w:rPr>
        <w:t xml:space="preserve">Figura </w:t>
      </w:r>
      <w:r w:rsidR="00616C82" w:rsidRPr="0011358D">
        <w:rPr>
          <w:rFonts w:ascii="Times New Roman" w:hAnsi="Times New Roman" w:cs="Times New Roman"/>
          <w:sz w:val="20"/>
          <w:szCs w:val="20"/>
        </w:rPr>
        <w:t>2</w:t>
      </w:r>
      <w:r w:rsidRPr="0011358D">
        <w:rPr>
          <w:rFonts w:ascii="Times New Roman" w:hAnsi="Times New Roman" w:cs="Times New Roman"/>
          <w:sz w:val="20"/>
          <w:szCs w:val="20"/>
        </w:rPr>
        <w:t>. Ejemplo de la segmentación de un</w:t>
      </w:r>
      <w:r w:rsidR="004A0D48" w:rsidRPr="0011358D">
        <w:rPr>
          <w:rFonts w:ascii="Times New Roman" w:hAnsi="Times New Roman" w:cs="Times New Roman"/>
          <w:sz w:val="20"/>
          <w:szCs w:val="20"/>
        </w:rPr>
        <w:t>a señal</w:t>
      </w:r>
      <w:r w:rsidR="00436573">
        <w:rPr>
          <w:rFonts w:ascii="Times New Roman" w:hAnsi="Times New Roman" w:cs="Times New Roman"/>
          <w:sz w:val="20"/>
          <w:szCs w:val="20"/>
        </w:rPr>
        <w:t xml:space="preserve"> LP con una ventana de 15s.</w:t>
      </w:r>
    </w:p>
    <w:p w:rsidR="00436573" w:rsidRPr="00436573" w:rsidRDefault="00436573" w:rsidP="00436573">
      <w:pPr>
        <w:keepNext/>
        <w:spacing w:after="0" w:line="360" w:lineRule="auto"/>
        <w:jc w:val="both"/>
        <w:rPr>
          <w:rFonts w:ascii="Times New Roman" w:hAnsi="Times New Roman" w:cs="Times New Roman"/>
          <w:sz w:val="20"/>
          <w:szCs w:val="20"/>
        </w:rPr>
      </w:pPr>
    </w:p>
    <w:p w:rsidR="000B1E08" w:rsidRPr="0011358D" w:rsidRDefault="00CF6218" w:rsidP="0011358D">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 xml:space="preserve">Finalmente </w:t>
      </w:r>
      <w:r w:rsidR="002C1D40" w:rsidRPr="0011358D">
        <w:rPr>
          <w:rFonts w:ascii="Times New Roman" w:hAnsi="Times New Roman" w:cs="Times New Roman"/>
          <w:sz w:val="24"/>
          <w:szCs w:val="24"/>
        </w:rPr>
        <w:t>en concordancia</w:t>
      </w:r>
      <w:r w:rsidR="000B1E08" w:rsidRPr="0011358D">
        <w:rPr>
          <w:rFonts w:ascii="Times New Roman" w:hAnsi="Times New Roman" w:cs="Times New Roman"/>
          <w:sz w:val="24"/>
          <w:szCs w:val="24"/>
        </w:rPr>
        <w:t xml:space="preserve"> con</w:t>
      </w:r>
      <w:r w:rsidRPr="0011358D">
        <w:rPr>
          <w:rFonts w:ascii="Times New Roman" w:hAnsi="Times New Roman" w:cs="Times New Roman"/>
          <w:sz w:val="24"/>
          <w:szCs w:val="24"/>
        </w:rPr>
        <w:t xml:space="preserve"> </w:t>
      </w:r>
      <w:r w:rsidR="002C1D40" w:rsidRPr="0011358D">
        <w:rPr>
          <w:rFonts w:ascii="Times New Roman" w:hAnsi="Times New Roman" w:cs="Times New Roman"/>
          <w:sz w:val="24"/>
          <w:szCs w:val="24"/>
        </w:rPr>
        <w:t>las etiquetas</w:t>
      </w:r>
      <w:r w:rsidRPr="0011358D">
        <w:rPr>
          <w:rFonts w:ascii="Times New Roman" w:hAnsi="Times New Roman" w:cs="Times New Roman"/>
          <w:sz w:val="24"/>
          <w:szCs w:val="24"/>
        </w:rPr>
        <w:t xml:space="preserve"> de inicio y fin de los</w:t>
      </w:r>
      <w:r w:rsidR="000B1E08" w:rsidRPr="0011358D">
        <w:rPr>
          <w:rFonts w:ascii="Times New Roman" w:hAnsi="Times New Roman" w:cs="Times New Roman"/>
          <w:sz w:val="24"/>
          <w:szCs w:val="24"/>
        </w:rPr>
        <w:t xml:space="preserve"> evento</w:t>
      </w:r>
      <w:r w:rsidRPr="0011358D">
        <w:rPr>
          <w:rFonts w:ascii="Times New Roman" w:hAnsi="Times New Roman" w:cs="Times New Roman"/>
          <w:sz w:val="24"/>
          <w:szCs w:val="24"/>
        </w:rPr>
        <w:t>s</w:t>
      </w:r>
      <w:r w:rsidR="000B1E08" w:rsidRPr="0011358D">
        <w:rPr>
          <w:rFonts w:ascii="Times New Roman" w:hAnsi="Times New Roman" w:cs="Times New Roman"/>
          <w:sz w:val="24"/>
          <w:szCs w:val="24"/>
        </w:rPr>
        <w:t xml:space="preserve"> </w:t>
      </w:r>
      <w:r w:rsidR="002C1D40" w:rsidRPr="0011358D">
        <w:rPr>
          <w:rFonts w:ascii="Times New Roman" w:hAnsi="Times New Roman" w:cs="Times New Roman"/>
          <w:sz w:val="24"/>
          <w:szCs w:val="24"/>
        </w:rPr>
        <w:t>establecidos</w:t>
      </w:r>
      <w:r w:rsidR="000B1E08" w:rsidRPr="0011358D">
        <w:rPr>
          <w:rFonts w:ascii="Times New Roman" w:hAnsi="Times New Roman" w:cs="Times New Roman"/>
          <w:sz w:val="24"/>
          <w:szCs w:val="24"/>
        </w:rPr>
        <w:t xml:space="preserve"> de forma visual, se </w:t>
      </w:r>
      <w:r w:rsidR="00902ED2" w:rsidRPr="0011358D">
        <w:rPr>
          <w:rFonts w:ascii="Times New Roman" w:hAnsi="Times New Roman" w:cs="Times New Roman"/>
          <w:sz w:val="24"/>
          <w:szCs w:val="24"/>
        </w:rPr>
        <w:t>asigna</w:t>
      </w:r>
      <w:r w:rsidR="000B1E08" w:rsidRPr="0011358D">
        <w:rPr>
          <w:rFonts w:ascii="Times New Roman" w:hAnsi="Times New Roman" w:cs="Times New Roman"/>
          <w:sz w:val="24"/>
          <w:szCs w:val="24"/>
        </w:rPr>
        <w:t xml:space="preserve"> </w:t>
      </w:r>
      <w:r w:rsidR="002C1D40" w:rsidRPr="0011358D">
        <w:rPr>
          <w:rFonts w:ascii="Times New Roman" w:hAnsi="Times New Roman" w:cs="Times New Roman"/>
          <w:sz w:val="24"/>
          <w:szCs w:val="24"/>
        </w:rPr>
        <w:t>a cada segmento</w:t>
      </w:r>
      <w:r w:rsidR="000B1E08" w:rsidRPr="0011358D">
        <w:rPr>
          <w:rFonts w:ascii="Times New Roman" w:hAnsi="Times New Roman" w:cs="Times New Roman"/>
          <w:sz w:val="24"/>
          <w:szCs w:val="24"/>
        </w:rPr>
        <w:t xml:space="preserve"> una etiqueta</w:t>
      </w:r>
      <w:r w:rsidR="00DB6C16" w:rsidRPr="0011358D">
        <w:rPr>
          <w:rFonts w:ascii="Times New Roman" w:hAnsi="Times New Roman" w:cs="Times New Roman"/>
          <w:sz w:val="24"/>
          <w:szCs w:val="24"/>
        </w:rPr>
        <w:t xml:space="preserve">. </w:t>
      </w:r>
      <w:r w:rsidR="002C1D40" w:rsidRPr="0011358D">
        <w:rPr>
          <w:rFonts w:ascii="Times New Roman" w:hAnsi="Times New Roman" w:cs="Times New Roman"/>
          <w:sz w:val="24"/>
          <w:szCs w:val="24"/>
        </w:rPr>
        <w:t>Dicha</w:t>
      </w:r>
      <w:r w:rsidR="00DB6C16" w:rsidRPr="0011358D">
        <w:rPr>
          <w:rFonts w:ascii="Times New Roman" w:hAnsi="Times New Roman" w:cs="Times New Roman"/>
          <w:sz w:val="24"/>
          <w:szCs w:val="24"/>
        </w:rPr>
        <w:t xml:space="preserve"> etiqueta sirve para la identificación de las</w:t>
      </w:r>
      <w:r w:rsidR="002C1D40" w:rsidRPr="0011358D">
        <w:rPr>
          <w:rFonts w:ascii="Times New Roman" w:hAnsi="Times New Roman" w:cs="Times New Roman"/>
          <w:sz w:val="24"/>
          <w:szCs w:val="24"/>
        </w:rPr>
        <w:t xml:space="preserve"> diversas</w:t>
      </w:r>
      <w:r w:rsidR="00DB6C16" w:rsidRPr="0011358D">
        <w:rPr>
          <w:rFonts w:ascii="Times New Roman" w:hAnsi="Times New Roman" w:cs="Times New Roman"/>
          <w:sz w:val="24"/>
          <w:szCs w:val="24"/>
        </w:rPr>
        <w:t xml:space="preserve"> clases</w:t>
      </w:r>
      <w:r w:rsidR="00304583" w:rsidRPr="0011358D">
        <w:rPr>
          <w:rFonts w:ascii="Times New Roman" w:hAnsi="Times New Roman" w:cs="Times New Roman"/>
          <w:sz w:val="24"/>
          <w:szCs w:val="24"/>
        </w:rPr>
        <w:t xml:space="preserve"> de </w:t>
      </w:r>
      <w:r w:rsidR="008F6EA7" w:rsidRPr="0011358D">
        <w:rPr>
          <w:rFonts w:ascii="Times New Roman" w:hAnsi="Times New Roman" w:cs="Times New Roman"/>
          <w:sz w:val="24"/>
          <w:szCs w:val="24"/>
        </w:rPr>
        <w:t>señales</w:t>
      </w:r>
      <w:r w:rsidR="000B1E08" w:rsidRPr="0011358D">
        <w:rPr>
          <w:rFonts w:ascii="Times New Roman" w:hAnsi="Times New Roman" w:cs="Times New Roman"/>
          <w:sz w:val="24"/>
          <w:szCs w:val="24"/>
        </w:rPr>
        <w:t xml:space="preserve"> </w:t>
      </w:r>
      <w:r w:rsidR="002C1D40" w:rsidRPr="0011358D">
        <w:rPr>
          <w:rFonts w:ascii="Times New Roman" w:hAnsi="Times New Roman" w:cs="Times New Roman"/>
          <w:sz w:val="24"/>
          <w:szCs w:val="24"/>
        </w:rPr>
        <w:t xml:space="preserve">sísmicas, que </w:t>
      </w:r>
      <w:r w:rsidR="00304583" w:rsidRPr="0011358D">
        <w:rPr>
          <w:rFonts w:ascii="Times New Roman" w:hAnsi="Times New Roman" w:cs="Times New Roman"/>
          <w:sz w:val="24"/>
          <w:szCs w:val="24"/>
        </w:rPr>
        <w:t>se utilizan</w:t>
      </w:r>
      <w:r w:rsidR="002C1D40" w:rsidRPr="0011358D">
        <w:rPr>
          <w:rFonts w:ascii="Times New Roman" w:hAnsi="Times New Roman" w:cs="Times New Roman"/>
          <w:sz w:val="24"/>
          <w:szCs w:val="24"/>
        </w:rPr>
        <w:t xml:space="preserve"> </w:t>
      </w:r>
      <w:r w:rsidR="00304583" w:rsidRPr="0011358D">
        <w:rPr>
          <w:rFonts w:ascii="Times New Roman" w:hAnsi="Times New Roman" w:cs="Times New Roman"/>
          <w:sz w:val="24"/>
          <w:szCs w:val="24"/>
        </w:rPr>
        <w:t>para</w:t>
      </w:r>
      <w:r w:rsidR="000B1E08" w:rsidRPr="0011358D">
        <w:rPr>
          <w:rFonts w:ascii="Times New Roman" w:hAnsi="Times New Roman" w:cs="Times New Roman"/>
          <w:sz w:val="24"/>
          <w:szCs w:val="24"/>
        </w:rPr>
        <w:t xml:space="preserve"> entrenamiento </w:t>
      </w:r>
      <w:r w:rsidRPr="0011358D">
        <w:rPr>
          <w:rFonts w:ascii="Times New Roman" w:hAnsi="Times New Roman" w:cs="Times New Roman"/>
          <w:sz w:val="24"/>
          <w:szCs w:val="24"/>
        </w:rPr>
        <w:t xml:space="preserve">en el </w:t>
      </w:r>
      <w:r w:rsidR="000B1E08" w:rsidRPr="0011358D">
        <w:rPr>
          <w:rFonts w:ascii="Times New Roman" w:hAnsi="Times New Roman" w:cs="Times New Roman"/>
          <w:sz w:val="24"/>
          <w:szCs w:val="24"/>
        </w:rPr>
        <w:t>algoritmo</w:t>
      </w:r>
      <w:r w:rsidRPr="0011358D">
        <w:rPr>
          <w:rFonts w:ascii="Times New Roman" w:hAnsi="Times New Roman" w:cs="Times New Roman"/>
          <w:sz w:val="24"/>
          <w:szCs w:val="24"/>
        </w:rPr>
        <w:t xml:space="preserve"> </w:t>
      </w:r>
      <w:r w:rsidR="008F6EA7" w:rsidRPr="0011358D">
        <w:rPr>
          <w:rFonts w:ascii="Times New Roman" w:hAnsi="Times New Roman" w:cs="Times New Roman"/>
          <w:sz w:val="24"/>
          <w:szCs w:val="24"/>
        </w:rPr>
        <w:t>de DT</w:t>
      </w:r>
      <w:r w:rsidR="00304583" w:rsidRPr="0011358D">
        <w:rPr>
          <w:rFonts w:ascii="Times New Roman" w:hAnsi="Times New Roman" w:cs="Times New Roman"/>
          <w:sz w:val="24"/>
          <w:szCs w:val="24"/>
        </w:rPr>
        <w:t>.</w:t>
      </w:r>
      <w:r w:rsidR="000B1E08" w:rsidRPr="0011358D">
        <w:rPr>
          <w:rFonts w:ascii="Times New Roman" w:hAnsi="Times New Roman" w:cs="Times New Roman"/>
          <w:sz w:val="24"/>
          <w:szCs w:val="24"/>
        </w:rPr>
        <w:t xml:space="preserve"> </w:t>
      </w:r>
      <w:r w:rsidR="00304583" w:rsidRPr="0011358D">
        <w:rPr>
          <w:rFonts w:ascii="Times New Roman" w:hAnsi="Times New Roman" w:cs="Times New Roman"/>
          <w:sz w:val="24"/>
          <w:szCs w:val="24"/>
        </w:rPr>
        <w:t>D</w:t>
      </w:r>
      <w:r w:rsidR="00DB6C16" w:rsidRPr="0011358D">
        <w:rPr>
          <w:rFonts w:ascii="Times New Roman" w:hAnsi="Times New Roman" w:cs="Times New Roman"/>
          <w:sz w:val="24"/>
          <w:szCs w:val="24"/>
        </w:rPr>
        <w:t xml:space="preserve">e esta manera </w:t>
      </w:r>
      <w:r w:rsidR="000B1E08" w:rsidRPr="0011358D">
        <w:rPr>
          <w:rFonts w:ascii="Times New Roman" w:hAnsi="Times New Roman" w:cs="Times New Roman"/>
          <w:sz w:val="24"/>
          <w:szCs w:val="24"/>
        </w:rPr>
        <w:t xml:space="preserve">se </w:t>
      </w:r>
      <w:r w:rsidR="00304583" w:rsidRPr="0011358D">
        <w:rPr>
          <w:rFonts w:ascii="Times New Roman" w:hAnsi="Times New Roman" w:cs="Times New Roman"/>
          <w:sz w:val="24"/>
          <w:szCs w:val="24"/>
        </w:rPr>
        <w:t>fija</w:t>
      </w:r>
      <w:r w:rsidR="000B1E08" w:rsidRPr="0011358D">
        <w:rPr>
          <w:rFonts w:ascii="Times New Roman" w:hAnsi="Times New Roman" w:cs="Times New Roman"/>
          <w:sz w:val="24"/>
          <w:szCs w:val="24"/>
        </w:rPr>
        <w:t xml:space="preserve"> el valor de: -1 al ruido de fondo</w:t>
      </w:r>
      <w:r w:rsidR="006E4320" w:rsidRPr="0011358D">
        <w:rPr>
          <w:rFonts w:ascii="Times New Roman" w:hAnsi="Times New Roman" w:cs="Times New Roman"/>
          <w:sz w:val="24"/>
          <w:szCs w:val="24"/>
        </w:rPr>
        <w:t xml:space="preserve"> (BN,</w:t>
      </w:r>
      <w:r w:rsidR="002C3EC3" w:rsidRPr="0011358D">
        <w:rPr>
          <w:rFonts w:ascii="Times New Roman" w:hAnsi="Times New Roman" w:cs="Times New Roman"/>
          <w:sz w:val="24"/>
          <w:szCs w:val="24"/>
        </w:rPr>
        <w:t xml:space="preserve"> del inglés</w:t>
      </w:r>
      <w:r w:rsidR="006E4320" w:rsidRPr="0011358D">
        <w:rPr>
          <w:rFonts w:ascii="Times New Roman" w:hAnsi="Times New Roman" w:cs="Times New Roman"/>
          <w:sz w:val="24"/>
          <w:szCs w:val="24"/>
        </w:rPr>
        <w:t xml:space="preserve"> </w:t>
      </w:r>
      <w:proofErr w:type="spellStart"/>
      <w:r w:rsidR="002C3EC3" w:rsidRPr="0011358D">
        <w:rPr>
          <w:rFonts w:ascii="Times New Roman" w:hAnsi="Times New Roman" w:cs="Times New Roman"/>
          <w:i/>
          <w:sz w:val="24"/>
          <w:szCs w:val="24"/>
        </w:rPr>
        <w:t>Background</w:t>
      </w:r>
      <w:proofErr w:type="spellEnd"/>
      <w:r w:rsidR="002C3EC3" w:rsidRPr="0011358D">
        <w:rPr>
          <w:rFonts w:ascii="Times New Roman" w:hAnsi="Times New Roman" w:cs="Times New Roman"/>
          <w:i/>
          <w:sz w:val="24"/>
          <w:szCs w:val="24"/>
        </w:rPr>
        <w:t xml:space="preserve"> </w:t>
      </w:r>
      <w:proofErr w:type="spellStart"/>
      <w:r w:rsidR="002C3EC3" w:rsidRPr="0011358D">
        <w:rPr>
          <w:rFonts w:ascii="Times New Roman" w:hAnsi="Times New Roman" w:cs="Times New Roman"/>
          <w:i/>
          <w:sz w:val="24"/>
          <w:szCs w:val="24"/>
        </w:rPr>
        <w:t>Noise</w:t>
      </w:r>
      <w:proofErr w:type="spellEnd"/>
      <w:r w:rsidR="006E4320" w:rsidRPr="0011358D">
        <w:rPr>
          <w:rFonts w:ascii="Times New Roman" w:hAnsi="Times New Roman" w:cs="Times New Roman"/>
          <w:sz w:val="24"/>
          <w:szCs w:val="24"/>
        </w:rPr>
        <w:t>)</w:t>
      </w:r>
      <w:r w:rsidR="000B1E08" w:rsidRPr="0011358D">
        <w:rPr>
          <w:rFonts w:ascii="Times New Roman" w:hAnsi="Times New Roman" w:cs="Times New Roman"/>
          <w:sz w:val="24"/>
          <w:szCs w:val="24"/>
        </w:rPr>
        <w:t>, 1 a los eventos LP, 2 a los VT y 3 a los LGH.</w:t>
      </w:r>
    </w:p>
    <w:p w:rsidR="00443F42" w:rsidRPr="0011358D" w:rsidRDefault="00443F42" w:rsidP="00912750">
      <w:pPr>
        <w:pStyle w:val="Ttulo2"/>
        <w:spacing w:line="360" w:lineRule="auto"/>
        <w:rPr>
          <w:rFonts w:ascii="Times New Roman" w:hAnsi="Times New Roman" w:cs="Times New Roman"/>
          <w:color w:val="auto"/>
          <w:sz w:val="24"/>
          <w:szCs w:val="24"/>
          <w:lang w:val="es-ES"/>
        </w:rPr>
      </w:pPr>
      <w:r w:rsidRPr="0011358D">
        <w:rPr>
          <w:rFonts w:ascii="Times New Roman" w:hAnsi="Times New Roman" w:cs="Times New Roman"/>
          <w:color w:val="auto"/>
          <w:sz w:val="24"/>
          <w:szCs w:val="24"/>
          <w:lang w:val="es-ES"/>
        </w:rPr>
        <w:t xml:space="preserve">Extracción de </w:t>
      </w:r>
      <w:r w:rsidR="00930BBC">
        <w:rPr>
          <w:rFonts w:ascii="Times New Roman" w:hAnsi="Times New Roman" w:cs="Times New Roman"/>
          <w:color w:val="auto"/>
          <w:sz w:val="24"/>
          <w:szCs w:val="24"/>
          <w:lang w:val="es-ES"/>
        </w:rPr>
        <w:t>c</w:t>
      </w:r>
      <w:r w:rsidRPr="0011358D">
        <w:rPr>
          <w:rFonts w:ascii="Times New Roman" w:hAnsi="Times New Roman" w:cs="Times New Roman"/>
          <w:color w:val="auto"/>
          <w:sz w:val="24"/>
          <w:szCs w:val="24"/>
          <w:lang w:val="es-ES"/>
        </w:rPr>
        <w:t>aracterísticas</w:t>
      </w:r>
    </w:p>
    <w:p w:rsidR="00BD45BD" w:rsidRPr="0011358D" w:rsidRDefault="00BD45BD" w:rsidP="0011358D">
      <w:pPr>
        <w:spacing w:line="360" w:lineRule="auto"/>
        <w:jc w:val="both"/>
        <w:rPr>
          <w:rFonts w:ascii="Times New Roman" w:hAnsi="Times New Roman" w:cs="Times New Roman"/>
          <w:sz w:val="24"/>
          <w:szCs w:val="24"/>
          <w:lang w:val="es-ES"/>
        </w:rPr>
      </w:pPr>
      <w:r w:rsidRPr="0011358D">
        <w:rPr>
          <w:rFonts w:ascii="Times New Roman" w:hAnsi="Times New Roman" w:cs="Times New Roman"/>
          <w:sz w:val="24"/>
          <w:szCs w:val="24"/>
          <w:lang w:val="es-ES"/>
        </w:rPr>
        <w:t xml:space="preserve">Esta etapa </w:t>
      </w:r>
      <w:r w:rsidR="001B6A45">
        <w:rPr>
          <w:rFonts w:ascii="Times New Roman" w:hAnsi="Times New Roman" w:cs="Times New Roman"/>
          <w:sz w:val="24"/>
          <w:szCs w:val="24"/>
          <w:lang w:val="es-ES"/>
        </w:rPr>
        <w:t>es f</w:t>
      </w:r>
      <w:r w:rsidRPr="0011358D">
        <w:rPr>
          <w:rFonts w:ascii="Times New Roman" w:hAnsi="Times New Roman" w:cs="Times New Roman"/>
          <w:sz w:val="24"/>
          <w:szCs w:val="24"/>
          <w:lang w:val="es-ES"/>
        </w:rPr>
        <w:t>undamental en la detección</w:t>
      </w:r>
      <w:r w:rsidR="001B6A45">
        <w:rPr>
          <w:rFonts w:ascii="Times New Roman" w:hAnsi="Times New Roman" w:cs="Times New Roman"/>
          <w:sz w:val="24"/>
          <w:szCs w:val="24"/>
          <w:lang w:val="es-ES"/>
        </w:rPr>
        <w:t xml:space="preserve"> porque</w:t>
      </w:r>
      <w:r w:rsidRPr="0011358D">
        <w:rPr>
          <w:rFonts w:ascii="Times New Roman" w:hAnsi="Times New Roman" w:cs="Times New Roman"/>
          <w:sz w:val="24"/>
          <w:szCs w:val="24"/>
          <w:lang w:val="es-ES"/>
        </w:rPr>
        <w:t xml:space="preserve"> sirve para identificar las características representativas de las señales sismo-volcánicas y no volcánicas</w:t>
      </w:r>
      <w:r w:rsidR="0032410F" w:rsidRPr="0011358D">
        <w:rPr>
          <w:rFonts w:ascii="Times New Roman" w:hAnsi="Times New Roman" w:cs="Times New Roman"/>
          <w:sz w:val="24"/>
          <w:szCs w:val="24"/>
          <w:lang w:val="es-ES"/>
        </w:rPr>
        <w:t>,</w:t>
      </w:r>
      <w:r w:rsidRPr="0011358D">
        <w:rPr>
          <w:rFonts w:ascii="Times New Roman" w:hAnsi="Times New Roman" w:cs="Times New Roman"/>
          <w:sz w:val="24"/>
          <w:szCs w:val="24"/>
          <w:lang w:val="es-ES"/>
        </w:rPr>
        <w:t xml:space="preserve"> ya sea de forma </w:t>
      </w:r>
      <w:proofErr w:type="spellStart"/>
      <w:r w:rsidRPr="0011358D">
        <w:rPr>
          <w:rFonts w:ascii="Times New Roman" w:hAnsi="Times New Roman" w:cs="Times New Roman"/>
          <w:sz w:val="24"/>
          <w:szCs w:val="24"/>
          <w:lang w:val="es-ES"/>
        </w:rPr>
        <w:t>frecuencial</w:t>
      </w:r>
      <w:proofErr w:type="spellEnd"/>
      <w:r w:rsidRPr="0011358D">
        <w:rPr>
          <w:rFonts w:ascii="Times New Roman" w:hAnsi="Times New Roman" w:cs="Times New Roman"/>
          <w:sz w:val="24"/>
          <w:szCs w:val="24"/>
          <w:lang w:val="es-ES"/>
        </w:rPr>
        <w:t xml:space="preserve"> o de escala, </w:t>
      </w:r>
      <w:r w:rsidR="00D577BE" w:rsidRPr="0011358D">
        <w:rPr>
          <w:rFonts w:ascii="Times New Roman" w:hAnsi="Times New Roman" w:cs="Times New Roman"/>
          <w:sz w:val="24"/>
          <w:szCs w:val="24"/>
          <w:lang w:val="es-ES"/>
        </w:rPr>
        <w:t>y</w:t>
      </w:r>
      <w:r w:rsidRPr="0011358D">
        <w:rPr>
          <w:rFonts w:ascii="Times New Roman" w:hAnsi="Times New Roman" w:cs="Times New Roman"/>
          <w:sz w:val="24"/>
          <w:szCs w:val="24"/>
          <w:lang w:val="es-ES"/>
        </w:rPr>
        <w:t xml:space="preserve"> </w:t>
      </w:r>
      <w:r w:rsidR="001B6A45">
        <w:rPr>
          <w:rFonts w:ascii="Times New Roman" w:hAnsi="Times New Roman" w:cs="Times New Roman"/>
          <w:sz w:val="24"/>
          <w:szCs w:val="24"/>
          <w:lang w:val="es-ES"/>
        </w:rPr>
        <w:t xml:space="preserve">para </w:t>
      </w:r>
      <w:r w:rsidRPr="0011358D">
        <w:rPr>
          <w:rFonts w:ascii="Times New Roman" w:hAnsi="Times New Roman" w:cs="Times New Roman"/>
          <w:sz w:val="24"/>
          <w:szCs w:val="24"/>
          <w:lang w:val="es-ES"/>
        </w:rPr>
        <w:t xml:space="preserve">realizar una comparativa entre ambas técnicas.  </w:t>
      </w:r>
    </w:p>
    <w:p w:rsidR="00443F42" w:rsidRPr="0011358D" w:rsidRDefault="00443F42" w:rsidP="0011358D">
      <w:pPr>
        <w:pStyle w:val="Ttulo3"/>
        <w:spacing w:line="360" w:lineRule="auto"/>
        <w:rPr>
          <w:rFonts w:ascii="Times New Roman" w:hAnsi="Times New Roman" w:cs="Times New Roman"/>
          <w:color w:val="auto"/>
          <w:sz w:val="24"/>
          <w:szCs w:val="24"/>
          <w:lang w:val="es-ES"/>
        </w:rPr>
      </w:pPr>
      <w:r w:rsidRPr="0011358D">
        <w:rPr>
          <w:rFonts w:ascii="Times New Roman" w:hAnsi="Times New Roman" w:cs="Times New Roman"/>
          <w:color w:val="auto"/>
          <w:sz w:val="24"/>
          <w:szCs w:val="24"/>
          <w:lang w:val="es-ES"/>
        </w:rPr>
        <w:t xml:space="preserve">Dominio de la </w:t>
      </w:r>
      <w:r w:rsidR="00930BBC">
        <w:rPr>
          <w:rFonts w:ascii="Times New Roman" w:hAnsi="Times New Roman" w:cs="Times New Roman"/>
          <w:color w:val="auto"/>
          <w:sz w:val="24"/>
          <w:szCs w:val="24"/>
          <w:lang w:val="es-ES"/>
        </w:rPr>
        <w:t>f</w:t>
      </w:r>
      <w:r w:rsidRPr="0011358D">
        <w:rPr>
          <w:rFonts w:ascii="Times New Roman" w:hAnsi="Times New Roman" w:cs="Times New Roman"/>
          <w:color w:val="auto"/>
          <w:sz w:val="24"/>
          <w:szCs w:val="24"/>
          <w:lang w:val="es-ES"/>
        </w:rPr>
        <w:t>recuencia</w:t>
      </w:r>
    </w:p>
    <w:p w:rsidR="000B1E08" w:rsidRPr="0011358D" w:rsidRDefault="00864F07" w:rsidP="0011358D">
      <w:pPr>
        <w:shd w:val="clear" w:color="auto" w:fill="FFFFFF"/>
        <w:spacing w:line="360" w:lineRule="auto"/>
        <w:jc w:val="both"/>
        <w:rPr>
          <w:rFonts w:ascii="Times New Roman" w:hAnsi="Times New Roman" w:cs="Times New Roman"/>
          <w:sz w:val="24"/>
          <w:szCs w:val="24"/>
          <w:lang w:val="es-ES"/>
        </w:rPr>
      </w:pPr>
      <w:r w:rsidRPr="0011358D">
        <w:rPr>
          <w:rFonts w:ascii="Times New Roman" w:hAnsi="Times New Roman" w:cs="Times New Roman"/>
          <w:sz w:val="24"/>
          <w:szCs w:val="24"/>
          <w:lang w:val="es-ES"/>
        </w:rPr>
        <w:t>La T</w:t>
      </w:r>
      <w:r w:rsidR="000B1E08" w:rsidRPr="0011358D">
        <w:rPr>
          <w:rFonts w:ascii="Times New Roman" w:hAnsi="Times New Roman" w:cs="Times New Roman"/>
          <w:sz w:val="24"/>
          <w:szCs w:val="24"/>
          <w:lang w:val="es-ES"/>
        </w:rPr>
        <w:t xml:space="preserve">ransformada </w:t>
      </w:r>
      <w:r w:rsidRPr="0011358D">
        <w:rPr>
          <w:rFonts w:ascii="Times New Roman" w:hAnsi="Times New Roman" w:cs="Times New Roman"/>
          <w:sz w:val="24"/>
          <w:szCs w:val="24"/>
          <w:lang w:val="es-ES"/>
        </w:rPr>
        <w:t xml:space="preserve">Rápida </w:t>
      </w:r>
      <w:r w:rsidR="000B1E08" w:rsidRPr="0011358D">
        <w:rPr>
          <w:rFonts w:ascii="Times New Roman" w:hAnsi="Times New Roman" w:cs="Times New Roman"/>
          <w:sz w:val="24"/>
          <w:szCs w:val="24"/>
          <w:lang w:val="es-ES"/>
        </w:rPr>
        <w:t xml:space="preserve">de Fourier </w:t>
      </w:r>
      <w:r w:rsidR="00855E8A" w:rsidRPr="0011358D">
        <w:rPr>
          <w:rFonts w:ascii="Times New Roman" w:hAnsi="Times New Roman" w:cs="Times New Roman"/>
          <w:sz w:val="24"/>
          <w:szCs w:val="24"/>
          <w:lang w:val="es-ES"/>
        </w:rPr>
        <w:t>(</w:t>
      </w:r>
      <w:r w:rsidR="000A1530" w:rsidRPr="0011358D">
        <w:rPr>
          <w:rFonts w:ascii="Times New Roman" w:hAnsi="Times New Roman" w:cs="Times New Roman"/>
          <w:sz w:val="24"/>
          <w:szCs w:val="24"/>
          <w:lang w:val="es-ES"/>
        </w:rPr>
        <w:t>FFT</w:t>
      </w:r>
      <w:r w:rsidR="00855E8A" w:rsidRPr="0011358D">
        <w:rPr>
          <w:rFonts w:ascii="Times New Roman" w:hAnsi="Times New Roman" w:cs="Times New Roman"/>
          <w:sz w:val="24"/>
          <w:szCs w:val="24"/>
          <w:lang w:val="es-ES"/>
        </w:rPr>
        <w:t>,</w:t>
      </w:r>
      <w:r w:rsidR="006E4320" w:rsidRPr="0011358D">
        <w:rPr>
          <w:rFonts w:ascii="Times New Roman" w:hAnsi="Times New Roman" w:cs="Times New Roman"/>
          <w:sz w:val="24"/>
          <w:szCs w:val="24"/>
          <w:lang w:val="es-ES"/>
        </w:rPr>
        <w:t xml:space="preserve"> del inglés</w:t>
      </w:r>
      <w:r w:rsidR="00855E8A" w:rsidRPr="0011358D">
        <w:rPr>
          <w:rFonts w:ascii="Times New Roman" w:hAnsi="Times New Roman" w:cs="Times New Roman"/>
          <w:sz w:val="24"/>
          <w:szCs w:val="24"/>
          <w:lang w:val="es-ES"/>
        </w:rPr>
        <w:t xml:space="preserve"> </w:t>
      </w:r>
      <w:proofErr w:type="spellStart"/>
      <w:r w:rsidR="000A1530" w:rsidRPr="0011358D">
        <w:rPr>
          <w:rFonts w:ascii="Times New Roman" w:hAnsi="Times New Roman" w:cs="Times New Roman"/>
          <w:i/>
          <w:sz w:val="24"/>
          <w:szCs w:val="24"/>
          <w:lang w:val="es-ES"/>
        </w:rPr>
        <w:t>Fast</w:t>
      </w:r>
      <w:proofErr w:type="spellEnd"/>
      <w:r w:rsidR="000A1530" w:rsidRPr="0011358D">
        <w:rPr>
          <w:rFonts w:ascii="Times New Roman" w:hAnsi="Times New Roman" w:cs="Times New Roman"/>
          <w:i/>
          <w:sz w:val="24"/>
          <w:szCs w:val="24"/>
          <w:lang w:val="es-ES"/>
        </w:rPr>
        <w:t xml:space="preserve"> </w:t>
      </w:r>
      <w:r w:rsidR="00855E8A" w:rsidRPr="0011358D">
        <w:rPr>
          <w:rFonts w:ascii="Times New Roman" w:hAnsi="Times New Roman" w:cs="Times New Roman"/>
          <w:i/>
          <w:sz w:val="24"/>
          <w:szCs w:val="24"/>
          <w:lang w:val="es-ES"/>
        </w:rPr>
        <w:t xml:space="preserve">Fourier </w:t>
      </w:r>
      <w:proofErr w:type="spellStart"/>
      <w:r w:rsidR="00855E8A" w:rsidRPr="0011358D">
        <w:rPr>
          <w:rFonts w:ascii="Times New Roman" w:hAnsi="Times New Roman" w:cs="Times New Roman"/>
          <w:i/>
          <w:sz w:val="24"/>
          <w:szCs w:val="24"/>
          <w:lang w:val="es-ES"/>
        </w:rPr>
        <w:t>Transform</w:t>
      </w:r>
      <w:proofErr w:type="spellEnd"/>
      <w:r w:rsidR="00855E8A" w:rsidRPr="0011358D">
        <w:rPr>
          <w:rFonts w:ascii="Times New Roman" w:hAnsi="Times New Roman" w:cs="Times New Roman"/>
          <w:sz w:val="24"/>
          <w:szCs w:val="24"/>
          <w:lang w:val="es-ES"/>
        </w:rPr>
        <w:t xml:space="preserve">), </w:t>
      </w:r>
      <w:r w:rsidR="000B1E08" w:rsidRPr="0011358D">
        <w:rPr>
          <w:rFonts w:ascii="Times New Roman" w:hAnsi="Times New Roman" w:cs="Times New Roman"/>
          <w:sz w:val="24"/>
          <w:szCs w:val="24"/>
          <w:lang w:val="es-ES"/>
        </w:rPr>
        <w:t>se empleó para tomar las características más relevantes de las señales en el dominio de la frecuencia</w:t>
      </w:r>
      <w:r w:rsidR="001B6A45">
        <w:rPr>
          <w:rFonts w:ascii="Times New Roman" w:hAnsi="Times New Roman" w:cs="Times New Roman"/>
          <w:sz w:val="24"/>
          <w:szCs w:val="24"/>
          <w:lang w:val="es-ES"/>
        </w:rPr>
        <w:t>,</w:t>
      </w:r>
      <w:r w:rsidR="000B1E08" w:rsidRPr="0011358D">
        <w:rPr>
          <w:rFonts w:ascii="Times New Roman" w:hAnsi="Times New Roman" w:cs="Times New Roman"/>
          <w:sz w:val="24"/>
          <w:szCs w:val="24"/>
          <w:lang w:val="es-ES"/>
        </w:rPr>
        <w:t xml:space="preserve"> por lo que se aplicó la densidad espectral de potencia</w:t>
      </w:r>
      <w:r w:rsidR="00793336" w:rsidRPr="0011358D">
        <w:rPr>
          <w:rFonts w:ascii="Times New Roman" w:hAnsi="Times New Roman" w:cs="Times New Roman"/>
          <w:sz w:val="24"/>
          <w:szCs w:val="24"/>
          <w:lang w:val="es-ES"/>
        </w:rPr>
        <w:t xml:space="preserve"> (PSD,</w:t>
      </w:r>
      <w:r w:rsidR="006E4320" w:rsidRPr="0011358D">
        <w:rPr>
          <w:rFonts w:ascii="Times New Roman" w:hAnsi="Times New Roman" w:cs="Times New Roman"/>
          <w:sz w:val="24"/>
          <w:szCs w:val="24"/>
          <w:lang w:val="es-ES"/>
        </w:rPr>
        <w:t xml:space="preserve"> del inglés</w:t>
      </w:r>
      <w:r w:rsidR="00793336" w:rsidRPr="0011358D">
        <w:rPr>
          <w:rFonts w:ascii="Times New Roman" w:hAnsi="Times New Roman" w:cs="Times New Roman"/>
          <w:sz w:val="24"/>
          <w:szCs w:val="24"/>
          <w:lang w:val="es-ES"/>
        </w:rPr>
        <w:t xml:space="preserve"> </w:t>
      </w:r>
      <w:proofErr w:type="spellStart"/>
      <w:r w:rsidR="00793336" w:rsidRPr="0011358D">
        <w:rPr>
          <w:rFonts w:ascii="Times New Roman" w:hAnsi="Times New Roman" w:cs="Times New Roman"/>
          <w:i/>
          <w:sz w:val="24"/>
          <w:szCs w:val="24"/>
          <w:lang w:val="es-ES"/>
        </w:rPr>
        <w:t>Power</w:t>
      </w:r>
      <w:proofErr w:type="spellEnd"/>
      <w:r w:rsidR="00793336" w:rsidRPr="0011358D">
        <w:rPr>
          <w:rFonts w:ascii="Times New Roman" w:hAnsi="Times New Roman" w:cs="Times New Roman"/>
          <w:i/>
          <w:sz w:val="24"/>
          <w:szCs w:val="24"/>
          <w:lang w:val="es-ES"/>
        </w:rPr>
        <w:t xml:space="preserve"> </w:t>
      </w:r>
      <w:proofErr w:type="spellStart"/>
      <w:r w:rsidR="00793336" w:rsidRPr="0011358D">
        <w:rPr>
          <w:rFonts w:ascii="Times New Roman" w:hAnsi="Times New Roman" w:cs="Times New Roman"/>
          <w:i/>
          <w:sz w:val="24"/>
          <w:szCs w:val="24"/>
          <w:lang w:val="es-ES"/>
        </w:rPr>
        <w:t>Spectral</w:t>
      </w:r>
      <w:proofErr w:type="spellEnd"/>
      <w:r w:rsidR="00793336" w:rsidRPr="0011358D">
        <w:rPr>
          <w:rFonts w:ascii="Times New Roman" w:hAnsi="Times New Roman" w:cs="Times New Roman"/>
          <w:i/>
          <w:sz w:val="24"/>
          <w:szCs w:val="24"/>
          <w:lang w:val="es-ES"/>
        </w:rPr>
        <w:t xml:space="preserve"> </w:t>
      </w:r>
      <w:proofErr w:type="spellStart"/>
      <w:r w:rsidR="00793336" w:rsidRPr="0011358D">
        <w:rPr>
          <w:rFonts w:ascii="Times New Roman" w:hAnsi="Times New Roman" w:cs="Times New Roman"/>
          <w:i/>
          <w:sz w:val="24"/>
          <w:szCs w:val="24"/>
          <w:lang w:val="es-ES"/>
        </w:rPr>
        <w:t>Density</w:t>
      </w:r>
      <w:proofErr w:type="spellEnd"/>
      <w:r w:rsidR="00793336" w:rsidRPr="0011358D">
        <w:rPr>
          <w:rFonts w:ascii="Times New Roman" w:hAnsi="Times New Roman" w:cs="Times New Roman"/>
          <w:sz w:val="24"/>
          <w:szCs w:val="24"/>
          <w:lang w:val="es-ES"/>
        </w:rPr>
        <w:t xml:space="preserve">) </w:t>
      </w:r>
      <w:r w:rsidR="000B1E08" w:rsidRPr="0011358D">
        <w:rPr>
          <w:rFonts w:ascii="Times New Roman" w:hAnsi="Times New Roman" w:cs="Times New Roman"/>
          <w:sz w:val="24"/>
          <w:szCs w:val="24"/>
          <w:lang w:val="es-ES"/>
        </w:rPr>
        <w:t xml:space="preserve">con el </w:t>
      </w:r>
      <w:r w:rsidR="000B1E08" w:rsidRPr="0011358D">
        <w:rPr>
          <w:rFonts w:ascii="Times New Roman" w:hAnsi="Times New Roman" w:cs="Times New Roman"/>
          <w:sz w:val="24"/>
          <w:szCs w:val="24"/>
          <w:lang w:val="es-ES"/>
        </w:rPr>
        <w:lastRenderedPageBreak/>
        <w:t xml:space="preserve">método </w:t>
      </w:r>
      <w:proofErr w:type="spellStart"/>
      <w:r w:rsidR="000B1E08" w:rsidRPr="0011358D">
        <w:rPr>
          <w:rFonts w:ascii="Times New Roman" w:hAnsi="Times New Roman" w:cs="Times New Roman"/>
          <w:sz w:val="24"/>
          <w:szCs w:val="24"/>
          <w:lang w:val="es-ES"/>
        </w:rPr>
        <w:t>Welch</w:t>
      </w:r>
      <w:proofErr w:type="spellEnd"/>
      <w:r w:rsidR="00793336" w:rsidRPr="0011358D">
        <w:rPr>
          <w:rFonts w:ascii="Times New Roman" w:hAnsi="Times New Roman" w:cs="Times New Roman"/>
          <w:sz w:val="24"/>
          <w:szCs w:val="24"/>
          <w:lang w:val="es-ES"/>
        </w:rPr>
        <w:t>. Este método</w:t>
      </w:r>
      <w:r w:rsidR="0027080E" w:rsidRPr="0011358D">
        <w:rPr>
          <w:rFonts w:ascii="Times New Roman" w:hAnsi="Times New Roman" w:cs="Times New Roman"/>
          <w:sz w:val="24"/>
          <w:szCs w:val="24"/>
          <w:lang w:val="es-ES"/>
        </w:rPr>
        <w:t xml:space="preserve"> consiste en seccionar la señal en el dominio del tiempo con la finalidad </w:t>
      </w:r>
      <w:r w:rsidR="001B6A45">
        <w:rPr>
          <w:rFonts w:ascii="Times New Roman" w:hAnsi="Times New Roman" w:cs="Times New Roman"/>
          <w:sz w:val="24"/>
          <w:szCs w:val="24"/>
          <w:lang w:val="es-ES"/>
        </w:rPr>
        <w:t xml:space="preserve">de </w:t>
      </w:r>
      <w:r w:rsidR="00D85926" w:rsidRPr="0011358D">
        <w:rPr>
          <w:rFonts w:ascii="Times New Roman" w:hAnsi="Times New Roman" w:cs="Times New Roman"/>
          <w:sz w:val="24"/>
          <w:szCs w:val="24"/>
          <w:lang w:val="es-ES"/>
        </w:rPr>
        <w:t xml:space="preserve">que </w:t>
      </w:r>
      <w:r w:rsidR="0027080E" w:rsidRPr="0011358D">
        <w:rPr>
          <w:rFonts w:ascii="Times New Roman" w:hAnsi="Times New Roman" w:cs="Times New Roman"/>
          <w:sz w:val="24"/>
          <w:szCs w:val="24"/>
          <w:lang w:val="es-ES"/>
        </w:rPr>
        <w:t xml:space="preserve">se </w:t>
      </w:r>
      <w:r w:rsidR="00793336" w:rsidRPr="0011358D">
        <w:rPr>
          <w:rFonts w:ascii="Times New Roman" w:hAnsi="Times New Roman" w:cs="Times New Roman"/>
          <w:sz w:val="24"/>
          <w:szCs w:val="24"/>
          <w:lang w:val="es-ES"/>
        </w:rPr>
        <w:t>traslapen para</w:t>
      </w:r>
      <w:r w:rsidR="00D85926" w:rsidRPr="0011358D">
        <w:rPr>
          <w:rFonts w:ascii="Times New Roman" w:hAnsi="Times New Roman" w:cs="Times New Roman"/>
          <w:sz w:val="24"/>
          <w:szCs w:val="24"/>
          <w:lang w:val="es-ES"/>
        </w:rPr>
        <w:t xml:space="preserve"> que </w:t>
      </w:r>
      <w:r w:rsidR="00793336" w:rsidRPr="0011358D">
        <w:rPr>
          <w:rFonts w:ascii="Times New Roman" w:hAnsi="Times New Roman" w:cs="Times New Roman"/>
          <w:sz w:val="24"/>
          <w:szCs w:val="24"/>
          <w:lang w:val="es-ES"/>
        </w:rPr>
        <w:t>no exista</w:t>
      </w:r>
      <w:r w:rsidR="0027080E" w:rsidRPr="0011358D">
        <w:rPr>
          <w:rFonts w:ascii="Times New Roman" w:hAnsi="Times New Roman" w:cs="Times New Roman"/>
          <w:sz w:val="24"/>
          <w:szCs w:val="24"/>
          <w:lang w:val="es-ES"/>
        </w:rPr>
        <w:t xml:space="preserve"> pérdida de información en los extremos</w:t>
      </w:r>
      <w:r w:rsidR="00793336" w:rsidRPr="0011358D">
        <w:rPr>
          <w:rFonts w:ascii="Times New Roman" w:hAnsi="Times New Roman" w:cs="Times New Roman"/>
          <w:sz w:val="24"/>
          <w:szCs w:val="24"/>
          <w:lang w:val="es-ES"/>
        </w:rPr>
        <w:t>, posteriormente</w:t>
      </w:r>
      <w:r w:rsidR="00D85926" w:rsidRPr="0011358D">
        <w:rPr>
          <w:rFonts w:ascii="Times New Roman" w:hAnsi="Times New Roman" w:cs="Times New Roman"/>
          <w:sz w:val="24"/>
          <w:szCs w:val="24"/>
          <w:lang w:val="es-ES"/>
        </w:rPr>
        <w:t xml:space="preserve"> </w:t>
      </w:r>
      <w:r w:rsidR="00793336" w:rsidRPr="0011358D">
        <w:rPr>
          <w:rFonts w:ascii="Times New Roman" w:hAnsi="Times New Roman" w:cs="Times New Roman"/>
          <w:sz w:val="24"/>
          <w:szCs w:val="24"/>
          <w:lang w:val="es-ES"/>
        </w:rPr>
        <w:t>se estima y promedia</w:t>
      </w:r>
      <w:r w:rsidR="001B6A45">
        <w:rPr>
          <w:rFonts w:ascii="Times New Roman" w:hAnsi="Times New Roman" w:cs="Times New Roman"/>
          <w:sz w:val="24"/>
          <w:szCs w:val="24"/>
          <w:lang w:val="es-ES"/>
        </w:rPr>
        <w:t>n</w:t>
      </w:r>
      <w:r w:rsidR="00D85926" w:rsidRPr="0011358D">
        <w:rPr>
          <w:rFonts w:ascii="Times New Roman" w:hAnsi="Times New Roman" w:cs="Times New Roman"/>
          <w:sz w:val="24"/>
          <w:szCs w:val="24"/>
          <w:lang w:val="es-ES"/>
        </w:rPr>
        <w:t xml:space="preserve"> los </w:t>
      </w:r>
      <w:proofErr w:type="spellStart"/>
      <w:r w:rsidR="00165FEA" w:rsidRPr="0011358D">
        <w:rPr>
          <w:rFonts w:ascii="Times New Roman" w:hAnsi="Times New Roman" w:cs="Times New Roman"/>
          <w:sz w:val="24"/>
          <w:szCs w:val="24"/>
          <w:lang w:val="es-ES"/>
        </w:rPr>
        <w:t>periodograma</w:t>
      </w:r>
      <w:r w:rsidR="00DC7E99" w:rsidRPr="0011358D">
        <w:rPr>
          <w:rFonts w:ascii="Times New Roman" w:hAnsi="Times New Roman" w:cs="Times New Roman"/>
          <w:sz w:val="24"/>
          <w:szCs w:val="24"/>
          <w:lang w:val="es-ES"/>
        </w:rPr>
        <w:t>s</w:t>
      </w:r>
      <w:proofErr w:type="spellEnd"/>
      <w:r w:rsidR="00D85926" w:rsidRPr="0011358D">
        <w:rPr>
          <w:rFonts w:ascii="Times New Roman" w:hAnsi="Times New Roman" w:cs="Times New Roman"/>
          <w:sz w:val="24"/>
          <w:szCs w:val="24"/>
          <w:lang w:val="es-ES"/>
        </w:rPr>
        <w:t xml:space="preserve"> de cada una de estas partes</w:t>
      </w:r>
      <w:r w:rsidR="001B1519">
        <w:rPr>
          <w:rFonts w:ascii="Times New Roman" w:hAnsi="Times New Roman" w:cs="Times New Roman"/>
          <w:noProof/>
          <w:sz w:val="24"/>
          <w:szCs w:val="24"/>
          <w:lang w:val="es-ES"/>
        </w:rPr>
        <w:t xml:space="preserve"> </w:t>
      </w:r>
      <w:r w:rsidR="001B1519" w:rsidRPr="00414325">
        <w:rPr>
          <w:rFonts w:ascii="Times New Roman" w:hAnsi="Times New Roman" w:cs="Times New Roman"/>
          <w:noProof/>
          <w:sz w:val="24"/>
          <w:szCs w:val="24"/>
          <w:lang w:val="es-ES"/>
        </w:rPr>
        <w:t xml:space="preserve">(Undurraga </w:t>
      </w:r>
      <w:r w:rsidR="001B1519">
        <w:rPr>
          <w:rFonts w:ascii="Times New Roman" w:hAnsi="Times New Roman" w:cs="Times New Roman"/>
          <w:noProof/>
          <w:sz w:val="24"/>
          <w:szCs w:val="24"/>
          <w:lang w:val="es-ES"/>
        </w:rPr>
        <w:t>y</w:t>
      </w:r>
      <w:r w:rsidR="001B1519" w:rsidRPr="00414325">
        <w:rPr>
          <w:rFonts w:ascii="Times New Roman" w:hAnsi="Times New Roman" w:cs="Times New Roman"/>
          <w:noProof/>
          <w:sz w:val="24"/>
          <w:szCs w:val="24"/>
          <w:lang w:val="es-ES"/>
        </w:rPr>
        <w:t xml:space="preserve"> Uribarri, 2006)</w:t>
      </w:r>
      <w:r w:rsidR="000B1E08" w:rsidRPr="0011358D">
        <w:rPr>
          <w:rFonts w:ascii="Times New Roman" w:hAnsi="Times New Roman" w:cs="Times New Roman"/>
          <w:sz w:val="24"/>
          <w:szCs w:val="24"/>
          <w:lang w:val="es-ES"/>
        </w:rPr>
        <w:t xml:space="preserve">. </w:t>
      </w:r>
      <w:r w:rsidR="00186894" w:rsidRPr="0011358D">
        <w:rPr>
          <w:rFonts w:ascii="Times New Roman" w:hAnsi="Times New Roman" w:cs="Times New Roman"/>
          <w:sz w:val="24"/>
          <w:szCs w:val="24"/>
          <w:lang w:val="es-ES"/>
        </w:rPr>
        <w:t>Los parámetros que se consideraron son:</w:t>
      </w:r>
      <w:r w:rsidR="000B1E08" w:rsidRPr="0011358D">
        <w:rPr>
          <w:rFonts w:ascii="Times New Roman" w:hAnsi="Times New Roman" w:cs="Times New Roman"/>
          <w:sz w:val="24"/>
          <w:szCs w:val="24"/>
          <w:lang w:val="es-ES"/>
        </w:rPr>
        <w:t xml:space="preserve"> cada sección </w:t>
      </w:r>
      <w:r w:rsidR="00D577BE" w:rsidRPr="0011358D">
        <w:rPr>
          <w:rFonts w:ascii="Times New Roman" w:hAnsi="Times New Roman" w:cs="Times New Roman"/>
          <w:sz w:val="24"/>
          <w:szCs w:val="24"/>
          <w:lang w:val="es-ES"/>
        </w:rPr>
        <w:t>emplea</w:t>
      </w:r>
      <w:r w:rsidR="000B1E08" w:rsidRPr="0011358D">
        <w:rPr>
          <w:rFonts w:ascii="Times New Roman" w:hAnsi="Times New Roman" w:cs="Times New Roman"/>
          <w:sz w:val="24"/>
          <w:szCs w:val="24"/>
          <w:lang w:val="es-ES"/>
        </w:rPr>
        <w:t xml:space="preserve"> una ventana de </w:t>
      </w:r>
      <w:proofErr w:type="spellStart"/>
      <w:r w:rsidR="000B1E08" w:rsidRPr="0011358D">
        <w:rPr>
          <w:rFonts w:ascii="Times New Roman" w:hAnsi="Times New Roman" w:cs="Times New Roman"/>
          <w:sz w:val="24"/>
          <w:szCs w:val="24"/>
          <w:lang w:val="es-ES"/>
        </w:rPr>
        <w:t>Hamming</w:t>
      </w:r>
      <w:proofErr w:type="spellEnd"/>
      <w:r w:rsidR="000B1E08" w:rsidRPr="0011358D">
        <w:rPr>
          <w:rFonts w:ascii="Times New Roman" w:hAnsi="Times New Roman" w:cs="Times New Roman"/>
          <w:sz w:val="24"/>
          <w:szCs w:val="24"/>
          <w:lang w:val="es-ES"/>
        </w:rPr>
        <w:t xml:space="preserve"> de longitud igual al segmento, además se tomaron 512 puntos para la resolución de representación de frecuencia y un solapamiento del 50</w:t>
      </w:r>
      <w:r w:rsidR="001B6A45">
        <w:rPr>
          <w:rFonts w:ascii="Times New Roman" w:hAnsi="Times New Roman" w:cs="Times New Roman"/>
          <w:sz w:val="24"/>
          <w:szCs w:val="24"/>
          <w:lang w:val="es-ES"/>
        </w:rPr>
        <w:t xml:space="preserve"> </w:t>
      </w:r>
      <w:r w:rsidR="000B1E08" w:rsidRPr="0011358D">
        <w:rPr>
          <w:rFonts w:ascii="Times New Roman" w:hAnsi="Times New Roman" w:cs="Times New Roman"/>
          <w:sz w:val="24"/>
          <w:szCs w:val="24"/>
          <w:lang w:val="es-ES"/>
        </w:rPr>
        <w:t>%</w:t>
      </w:r>
      <w:r w:rsidR="000E2158" w:rsidRPr="0011358D">
        <w:rPr>
          <w:rFonts w:ascii="Times New Roman" w:hAnsi="Times New Roman" w:cs="Times New Roman"/>
          <w:sz w:val="24"/>
          <w:szCs w:val="24"/>
          <w:lang w:val="es-ES"/>
        </w:rPr>
        <w:t xml:space="preserve">, </w:t>
      </w:r>
      <w:r w:rsidR="0092733F" w:rsidRPr="0011358D">
        <w:rPr>
          <w:rFonts w:ascii="Times New Roman" w:hAnsi="Times New Roman" w:cs="Times New Roman"/>
          <w:sz w:val="24"/>
          <w:szCs w:val="24"/>
          <w:lang w:val="es-ES"/>
        </w:rPr>
        <w:t xml:space="preserve">lo que originó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g</m:t>
            </m:r>
          </m:e>
          <m:sub>
            <m:r>
              <w:rPr>
                <w:rFonts w:ascii="Cambria Math" w:hAnsi="Cambria Math" w:cs="Times New Roman"/>
                <w:sz w:val="24"/>
                <w:szCs w:val="24"/>
                <w:lang w:val="es-ES"/>
              </w:rPr>
              <m:t>i,j</m:t>
            </m:r>
          </m:sub>
        </m:sSub>
        <m:r>
          <w:rPr>
            <w:rFonts w:ascii="Cambria Math" w:hAnsi="Cambria Math" w:cs="Times New Roman"/>
            <w:sz w:val="24"/>
            <w:szCs w:val="24"/>
            <w:lang w:val="es-ES"/>
          </w:rPr>
          <m:t>=</m:t>
        </m:r>
        <m:sSub>
          <m:sSubPr>
            <m:ctrlPr>
              <w:rPr>
                <w:rFonts w:ascii="Cambria Math" w:hAnsi="Cambria Math" w:cs="Times New Roman"/>
                <w:i/>
                <w:sz w:val="24"/>
                <w:szCs w:val="24"/>
                <w:lang w:val="es-ES"/>
              </w:rPr>
            </m:ctrlPr>
          </m:sSubPr>
          <m:e>
            <m:r>
              <w:rPr>
                <w:rFonts w:ascii="Cambria Math" w:hAnsi="Cambria Math" w:cs="Times New Roman"/>
                <w:sz w:val="24"/>
                <w:szCs w:val="24"/>
                <w:lang w:val="es-ES"/>
              </w:rPr>
              <m:t>g</m:t>
            </m:r>
          </m:e>
          <m:sub>
            <m:r>
              <w:rPr>
                <w:rFonts w:ascii="Cambria Math" w:hAnsi="Cambria Math" w:cs="Times New Roman"/>
                <w:sz w:val="24"/>
                <w:szCs w:val="24"/>
                <w:lang w:val="es-ES"/>
              </w:rPr>
              <m:t>n</m:t>
            </m:r>
          </m:sub>
        </m:sSub>
        <m:d>
          <m:dPr>
            <m:ctrlPr>
              <w:rPr>
                <w:rFonts w:ascii="Cambria Math" w:hAnsi="Cambria Math" w:cs="Times New Roman"/>
                <w:i/>
                <w:sz w:val="24"/>
                <w:szCs w:val="24"/>
                <w:lang w:val="es-ES"/>
              </w:rPr>
            </m:ctrlPr>
          </m:dPr>
          <m:e>
            <m:sSub>
              <m:sSubPr>
                <m:ctrlPr>
                  <w:rPr>
                    <w:rFonts w:ascii="Cambria Math" w:hAnsi="Cambria Math" w:cs="Times New Roman"/>
                    <w:i/>
                    <w:sz w:val="24"/>
                    <w:szCs w:val="24"/>
                    <w:lang w:val="es-ES"/>
                  </w:rPr>
                </m:ctrlPr>
              </m:sSubPr>
              <m:e>
                <m:r>
                  <m:rPr>
                    <m:sty m:val="b"/>
                  </m:rPr>
                  <w:rPr>
                    <w:rFonts w:ascii="Cambria Math" w:hAnsi="Cambria Math" w:cs="Times New Roman"/>
                    <w:sz w:val="24"/>
                    <w:szCs w:val="24"/>
                    <w:lang w:val="es-ES"/>
                  </w:rPr>
                  <m:t>l</m:t>
                </m:r>
              </m:e>
              <m:sub>
                <m:r>
                  <w:rPr>
                    <w:rFonts w:ascii="Cambria Math" w:hAnsi="Cambria Math" w:cs="Times New Roman"/>
                    <w:sz w:val="24"/>
                    <w:szCs w:val="24"/>
                    <w:lang w:val="es-ES"/>
                  </w:rPr>
                  <m:t>i,j</m:t>
                </m:r>
              </m:sub>
            </m:sSub>
          </m:e>
        </m:d>
        <m:r>
          <w:rPr>
            <w:rFonts w:ascii="Cambria Math" w:hAnsi="Cambria Math" w:cs="Times New Roman"/>
            <w:sz w:val="24"/>
            <w:szCs w:val="24"/>
            <w:lang w:val="es-ES"/>
          </w:rPr>
          <m:t xml:space="preserve"> </m:t>
        </m:r>
      </m:oMath>
      <w:r w:rsidR="0092733F" w:rsidRPr="0011358D">
        <w:rPr>
          <w:rFonts w:ascii="Times New Roman" w:eastAsiaTheme="minorEastAsia" w:hAnsi="Times New Roman" w:cs="Times New Roman"/>
          <w:sz w:val="24"/>
          <w:szCs w:val="24"/>
          <w:lang w:val="es-ES"/>
        </w:rPr>
        <w:t xml:space="preserve">, siendo </w:t>
      </w:r>
      <m:oMath>
        <m:sSub>
          <m:sSubPr>
            <m:ctrlPr>
              <w:rPr>
                <w:rFonts w:ascii="Cambria Math" w:eastAsiaTheme="minorEastAsia" w:hAnsi="Cambria Math" w:cs="Times New Roman"/>
                <w:i/>
                <w:sz w:val="24"/>
                <w:szCs w:val="24"/>
                <w:lang w:val="es-ES"/>
              </w:rPr>
            </m:ctrlPr>
          </m:sSubPr>
          <m:e>
            <m:r>
              <w:rPr>
                <w:rFonts w:ascii="Cambria Math" w:eastAsiaTheme="minorEastAsia" w:hAnsi="Cambria Math" w:cs="Times New Roman"/>
                <w:sz w:val="24"/>
                <w:szCs w:val="24"/>
                <w:lang w:val="es-ES"/>
              </w:rPr>
              <m:t>g</m:t>
            </m:r>
          </m:e>
          <m:sub>
            <m:r>
              <w:rPr>
                <w:rFonts w:ascii="Cambria Math" w:eastAsiaTheme="minorEastAsia" w:hAnsi="Cambria Math" w:cs="Times New Roman"/>
                <w:sz w:val="24"/>
                <w:szCs w:val="24"/>
                <w:lang w:val="es-ES"/>
              </w:rPr>
              <m:t>n</m:t>
            </m:r>
          </m:sub>
        </m:sSub>
      </m:oMath>
      <w:r w:rsidR="00D67C1E" w:rsidRPr="0011358D">
        <w:rPr>
          <w:rFonts w:ascii="Times New Roman" w:eastAsiaTheme="minorEastAsia" w:hAnsi="Times New Roman" w:cs="Times New Roman"/>
          <w:sz w:val="24"/>
          <w:szCs w:val="24"/>
          <w:lang w:val="es-ES"/>
        </w:rPr>
        <w:t xml:space="preserve"> el operador que realiza la</w:t>
      </w:r>
      <w:r w:rsidR="0092733F" w:rsidRPr="0011358D">
        <w:rPr>
          <w:rFonts w:ascii="Times New Roman" w:eastAsiaTheme="minorEastAsia" w:hAnsi="Times New Roman" w:cs="Times New Roman"/>
          <w:sz w:val="24"/>
          <w:szCs w:val="24"/>
          <w:lang w:val="es-ES"/>
        </w:rPr>
        <w:t xml:space="preserve"> PSD con la resolución respectiva p</w:t>
      </w:r>
      <w:r w:rsidR="00616C82" w:rsidRPr="0011358D">
        <w:rPr>
          <w:rFonts w:ascii="Times New Roman" w:eastAsiaTheme="minorEastAsia" w:hAnsi="Times New Roman" w:cs="Times New Roman"/>
          <w:sz w:val="24"/>
          <w:szCs w:val="24"/>
          <w:lang w:val="es-ES"/>
        </w:rPr>
        <w:t>ara cada grabación</w:t>
      </w:r>
      <w:r w:rsidR="001B6A45">
        <w:rPr>
          <w:rFonts w:ascii="Times New Roman" w:eastAsiaTheme="minorEastAsia" w:hAnsi="Times New Roman" w:cs="Times New Roman"/>
          <w:sz w:val="24"/>
          <w:szCs w:val="24"/>
          <w:lang w:val="es-ES"/>
        </w:rPr>
        <w:t>,</w:t>
      </w:r>
      <w:r w:rsidR="00616C82" w:rsidRPr="0011358D">
        <w:rPr>
          <w:rFonts w:ascii="Times New Roman" w:eastAsiaTheme="minorEastAsia" w:hAnsi="Times New Roman" w:cs="Times New Roman"/>
          <w:sz w:val="24"/>
          <w:szCs w:val="24"/>
          <w:lang w:val="es-ES"/>
        </w:rPr>
        <w:t xml:space="preserve"> </w:t>
      </w:r>
      <w:r w:rsidR="001B6A45">
        <w:rPr>
          <w:rFonts w:ascii="Times New Roman" w:eastAsiaTheme="minorEastAsia" w:hAnsi="Times New Roman" w:cs="Times New Roman"/>
          <w:sz w:val="24"/>
          <w:szCs w:val="24"/>
          <w:lang w:val="es-ES"/>
        </w:rPr>
        <w:t>creando</w:t>
      </w:r>
      <w:r w:rsidR="0092733F" w:rsidRPr="0011358D">
        <w:rPr>
          <w:rFonts w:ascii="Times New Roman" w:eastAsiaTheme="minorEastAsia" w:hAnsi="Times New Roman" w:cs="Times New Roman"/>
          <w:sz w:val="24"/>
          <w:szCs w:val="24"/>
          <w:lang w:val="es-ES"/>
        </w:rPr>
        <w:t xml:space="preserve"> </w:t>
      </w:r>
      <w:r w:rsidR="00616C82" w:rsidRPr="0011358D">
        <w:rPr>
          <w:rFonts w:ascii="Times New Roman" w:eastAsiaTheme="minorEastAsia" w:hAnsi="Times New Roman" w:cs="Times New Roman"/>
          <w:sz w:val="24"/>
          <w:szCs w:val="24"/>
          <w:lang w:val="es-ES"/>
        </w:rPr>
        <w:t xml:space="preserve">la </w:t>
      </w:r>
      <w:r w:rsidR="000E2158" w:rsidRPr="0011358D">
        <w:rPr>
          <w:rFonts w:ascii="Times New Roman" w:hAnsi="Times New Roman" w:cs="Times New Roman"/>
          <w:sz w:val="24"/>
          <w:szCs w:val="24"/>
          <w:lang w:val="es-ES"/>
        </w:rPr>
        <w:t xml:space="preserve">matriz </w:t>
      </w:r>
      <w:r w:rsidR="0092733F" w:rsidRPr="0011358D">
        <w:rPr>
          <w:rFonts w:ascii="Times New Roman" w:hAnsi="Times New Roman" w:cs="Times New Roman"/>
          <w:b/>
          <w:sz w:val="24"/>
          <w:szCs w:val="24"/>
          <w:lang w:val="es-ES"/>
        </w:rPr>
        <w:t>G</w:t>
      </w:r>
      <w:r w:rsidR="0092733F" w:rsidRPr="0011358D">
        <w:rPr>
          <w:rFonts w:ascii="Times New Roman" w:hAnsi="Times New Roman" w:cs="Times New Roman"/>
          <w:sz w:val="24"/>
          <w:szCs w:val="24"/>
          <w:lang w:val="es-ES"/>
        </w:rPr>
        <w:t>,</w:t>
      </w:r>
      <w:r w:rsidR="00897A12" w:rsidRPr="0011358D">
        <w:rPr>
          <w:rFonts w:ascii="Times New Roman" w:hAnsi="Times New Roman" w:cs="Times New Roman"/>
          <w:sz w:val="24"/>
          <w:szCs w:val="24"/>
          <w:lang w:val="es-ES"/>
        </w:rPr>
        <w:t xml:space="preserve"> dada por </w:t>
      </w:r>
      <m:oMath>
        <m:r>
          <m:rPr>
            <m:sty m:val="b"/>
          </m:rPr>
          <w:rPr>
            <w:rFonts w:ascii="Cambria Math" w:hAnsi="Cambria Math" w:cs="Times New Roman"/>
            <w:sz w:val="24"/>
            <w:szCs w:val="24"/>
            <w:lang w:val="es-ES"/>
          </w:rPr>
          <m:t>G</m:t>
        </m:r>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d>
              <m:dPr>
                <m:begChr m:val="["/>
                <m:endChr m:val="]"/>
                <m:ctrlPr>
                  <w:rPr>
                    <w:rFonts w:ascii="Cambria Math" w:hAnsi="Cambria Math" w:cs="Times New Roman"/>
                    <w:i/>
                    <w:sz w:val="24"/>
                    <w:szCs w:val="24"/>
                    <w:lang w:val="es-ES"/>
                  </w:rPr>
                </m:ctrlPr>
              </m:dPr>
              <m:e>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g</m:t>
                    </m:r>
                  </m:e>
                  <m:sub>
                    <m:r>
                      <m:rPr>
                        <m:sty m:val="p"/>
                      </m:rPr>
                      <w:rPr>
                        <w:rFonts w:ascii="Cambria Math" w:hAnsi="Cambria Math" w:cs="Times New Roman"/>
                        <w:sz w:val="24"/>
                        <w:szCs w:val="24"/>
                        <w:lang w:val="es-ES"/>
                      </w:rPr>
                      <m:t>1</m:t>
                    </m:r>
                  </m:sub>
                  <m:sup>
                    <m:r>
                      <m:rPr>
                        <m:sty m:val="p"/>
                      </m:rPr>
                      <w:rPr>
                        <w:rFonts w:ascii="Cambria Math" w:hAnsi="Cambria Math" w:cs="Times New Roman"/>
                        <w:sz w:val="24"/>
                        <w:szCs w:val="24"/>
                        <w:lang w:val="es-ES"/>
                      </w:rPr>
                      <m:t>T</m:t>
                    </m:r>
                  </m:sup>
                </m:sSubSup>
                <m:r>
                  <m:rPr>
                    <m:sty m:val="p"/>
                  </m:rPr>
                  <w:rPr>
                    <w:rFonts w:ascii="Cambria Math" w:hAnsi="Cambria Math" w:cs="Times New Roman"/>
                    <w:sz w:val="24"/>
                    <w:szCs w:val="24"/>
                    <w:lang w:val="es-ES"/>
                  </w:rPr>
                  <m:t>,</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g</m:t>
                    </m:r>
                  </m:e>
                  <m:sub>
                    <m:r>
                      <m:rPr>
                        <m:sty m:val="p"/>
                      </m:rPr>
                      <w:rPr>
                        <w:rFonts w:ascii="Cambria Math" w:hAnsi="Cambria Math" w:cs="Times New Roman"/>
                        <w:sz w:val="24"/>
                        <w:szCs w:val="24"/>
                        <w:lang w:val="es-ES"/>
                      </w:rPr>
                      <m:t>2</m:t>
                    </m:r>
                  </m:sub>
                  <m:sup>
                    <m:r>
                      <m:rPr>
                        <m:sty m:val="p"/>
                      </m:rPr>
                      <w:rPr>
                        <w:rFonts w:ascii="Cambria Math" w:hAnsi="Cambria Math" w:cs="Times New Roman"/>
                        <w:sz w:val="24"/>
                        <w:szCs w:val="24"/>
                        <w:lang w:val="es-ES"/>
                      </w:rPr>
                      <m:t>T</m:t>
                    </m:r>
                  </m:sup>
                </m:sSubSup>
                <m:r>
                  <m:rPr>
                    <m:sty m:val="p"/>
                  </m:rPr>
                  <w:rPr>
                    <w:rFonts w:ascii="Cambria Math" w:hAnsi="Cambria Math" w:cs="Times New Roman"/>
                    <w:sz w:val="24"/>
                    <w:szCs w:val="24"/>
                    <w:lang w:val="es-ES"/>
                  </w:rPr>
                  <m:t>,…,</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g</m:t>
                    </m:r>
                  </m:e>
                  <m:sub>
                    <m:r>
                      <w:rPr>
                        <w:rFonts w:ascii="Cambria Math" w:hAnsi="Cambria Math" w:cs="Times New Roman"/>
                        <w:sz w:val="24"/>
                        <w:szCs w:val="24"/>
                        <w:lang w:val="es-ES"/>
                      </w:rPr>
                      <m:t>i</m:t>
                    </m:r>
                  </m:sub>
                  <m:sup>
                    <m:r>
                      <m:rPr>
                        <m:sty m:val="p"/>
                      </m:rPr>
                      <w:rPr>
                        <w:rFonts w:ascii="Cambria Math" w:hAnsi="Cambria Math" w:cs="Times New Roman"/>
                        <w:sz w:val="24"/>
                        <w:szCs w:val="24"/>
                        <w:lang w:val="es-ES"/>
                      </w:rPr>
                      <m:t>T</m:t>
                    </m:r>
                  </m:sup>
                </m:sSubSup>
              </m:e>
            </m:d>
            <m:r>
              <m:rPr>
                <m:sty m:val="p"/>
              </m:rPr>
              <w:rPr>
                <w:rFonts w:ascii="Cambria Math" w:hAnsi="Cambria Math" w:cs="Times New Roman"/>
                <w:sz w:val="24"/>
                <w:szCs w:val="24"/>
                <w:lang w:val="es-ES"/>
              </w:rPr>
              <m:t xml:space="preserve"> </m:t>
            </m:r>
          </m:e>
          <m:sup>
            <m:r>
              <w:rPr>
                <w:rFonts w:ascii="Cambria Math" w:hAnsi="Cambria Math" w:cs="Times New Roman"/>
                <w:sz w:val="24"/>
                <w:szCs w:val="24"/>
                <w:lang w:val="es-ES"/>
              </w:rPr>
              <m:t>T</m:t>
            </m:r>
          </m:sup>
        </m:sSup>
      </m:oMath>
      <w:r w:rsidR="00B33D35" w:rsidRPr="0011358D">
        <w:rPr>
          <w:rFonts w:ascii="Times New Roman" w:eastAsiaTheme="minorEastAsia" w:hAnsi="Times New Roman" w:cs="Times New Roman"/>
          <w:sz w:val="24"/>
          <w:szCs w:val="24"/>
          <w:lang w:val="es-ES"/>
        </w:rPr>
        <w:t xml:space="preserve">, </w:t>
      </w:r>
      <w:r w:rsidR="00B33D35" w:rsidRPr="0011358D">
        <w:rPr>
          <w:rFonts w:ascii="Times New Roman" w:hAnsi="Times New Roman" w:cs="Times New Roman"/>
          <w:sz w:val="24"/>
          <w:szCs w:val="24"/>
          <w:lang w:val="es-ES"/>
        </w:rPr>
        <w:t xml:space="preserve">donde </w:t>
      </w:r>
      <m:oMath>
        <m:sSub>
          <m:sSubPr>
            <m:ctrlPr>
              <w:rPr>
                <w:rFonts w:ascii="Cambria Math" w:hAnsi="Cambria Math" w:cs="Times New Roman"/>
                <w:sz w:val="24"/>
                <w:szCs w:val="24"/>
                <w:lang w:val="es-ES"/>
              </w:rPr>
            </m:ctrlPr>
          </m:sSubPr>
          <m:e>
            <m:r>
              <m:rPr>
                <m:sty m:val="b"/>
              </m:rPr>
              <w:rPr>
                <w:rFonts w:ascii="Cambria Math" w:hAnsi="Cambria Math" w:cs="Times New Roman"/>
                <w:sz w:val="24"/>
                <w:szCs w:val="24"/>
                <w:lang w:val="es-ES"/>
              </w:rPr>
              <m:t>g</m:t>
            </m:r>
          </m:e>
          <m:sub>
            <m:r>
              <w:rPr>
                <w:rFonts w:ascii="Cambria Math" w:hAnsi="Cambria Math" w:cs="Times New Roman"/>
                <w:sz w:val="24"/>
                <w:szCs w:val="24"/>
                <w:lang w:val="es-ES"/>
              </w:rPr>
              <m:t>i</m:t>
            </m:r>
          </m:sub>
        </m:sSub>
        <m:r>
          <w:rPr>
            <w:rFonts w:ascii="Cambria Math" w:hAnsi="Cambria Math" w:cs="Times New Roman"/>
            <w:sz w:val="24"/>
            <w:szCs w:val="24"/>
            <w:lang w:val="es-ES"/>
          </w:rPr>
          <m:t xml:space="preserve"> </m:t>
        </m:r>
      </m:oMath>
      <w:r w:rsidR="00B33D35" w:rsidRPr="0011358D">
        <w:rPr>
          <w:rFonts w:ascii="Times New Roman" w:hAnsi="Times New Roman" w:cs="Times New Roman"/>
          <w:sz w:val="24"/>
          <w:szCs w:val="24"/>
          <w:lang w:val="es-ES"/>
        </w:rPr>
        <w:t>está definida por</w:t>
      </w:r>
      <w:r w:rsidR="00616C82" w:rsidRPr="0011358D">
        <w:rPr>
          <w:rFonts w:ascii="Times New Roman" w:hAnsi="Times New Roman" w:cs="Times New Roman"/>
          <w:sz w:val="24"/>
          <w:szCs w:val="24"/>
          <w:lang w:val="es-ES"/>
        </w:rPr>
        <w:t xml:space="preserve"> </w:t>
      </w:r>
      <m:oMath>
        <m:sSup>
          <m:sSupPr>
            <m:ctrlPr>
              <w:rPr>
                <w:rFonts w:ascii="Cambria Math" w:hAnsi="Cambria Math" w:cs="Times New Roman"/>
                <w:sz w:val="24"/>
                <w:szCs w:val="24"/>
                <w:lang w:val="es-ES"/>
              </w:rPr>
            </m:ctrlPr>
          </m:sSupPr>
          <m:e>
            <m:sSub>
              <m:sSubPr>
                <m:ctrlPr>
                  <w:rPr>
                    <w:rFonts w:ascii="Cambria Math" w:hAnsi="Cambria Math" w:cs="Times New Roman"/>
                    <w:sz w:val="24"/>
                    <w:szCs w:val="24"/>
                    <w:lang w:val="es-ES"/>
                  </w:rPr>
                </m:ctrlPr>
              </m:sSubPr>
              <m:e>
                <m:r>
                  <m:rPr>
                    <m:sty m:val="b"/>
                  </m:rPr>
                  <w:rPr>
                    <w:rFonts w:ascii="Cambria Math" w:hAnsi="Cambria Math" w:cs="Times New Roman"/>
                    <w:sz w:val="24"/>
                    <w:szCs w:val="24"/>
                    <w:lang w:val="es-ES"/>
                  </w:rPr>
                  <m:t>g</m:t>
                </m:r>
              </m:e>
              <m:sub>
                <m:r>
                  <w:rPr>
                    <w:rFonts w:ascii="Cambria Math" w:hAnsi="Cambria Math" w:cs="Times New Roman"/>
                    <w:sz w:val="24"/>
                    <w:szCs w:val="24"/>
                    <w:lang w:val="es-ES"/>
                  </w:rPr>
                  <m:t>i</m:t>
                </m:r>
              </m:sub>
            </m:sSub>
            <m:r>
              <m:rPr>
                <m:sty m:val="p"/>
              </m:rPr>
              <w:rPr>
                <w:rFonts w:ascii="Cambria Math" w:hAnsi="Cambria Math" w:cs="Times New Roman"/>
                <w:sz w:val="24"/>
                <w:szCs w:val="24"/>
                <w:lang w:val="es-ES"/>
              </w:rPr>
              <m:t>=</m:t>
            </m:r>
            <m:d>
              <m:dPr>
                <m:begChr m:val="["/>
                <m:endChr m:val="]"/>
                <m:ctrlPr>
                  <w:rPr>
                    <w:rFonts w:ascii="Cambria Math" w:hAnsi="Cambria Math" w:cs="Times New Roman"/>
                    <w:sz w:val="24"/>
                    <w:szCs w:val="24"/>
                    <w:lang w:val="es-ES"/>
                  </w:rPr>
                </m:ctrlPr>
              </m:dPr>
              <m:e>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g</m:t>
                    </m:r>
                  </m:e>
                  <m:sub>
                    <m:r>
                      <w:rPr>
                        <w:rFonts w:ascii="Cambria Math" w:hAnsi="Cambria Math" w:cs="Times New Roman"/>
                        <w:sz w:val="24"/>
                        <w:szCs w:val="24"/>
                        <w:lang w:val="es-ES"/>
                      </w:rPr>
                      <m:t>i</m:t>
                    </m:r>
                    <m:r>
                      <m:rPr>
                        <m:sty m:val="p"/>
                      </m:rPr>
                      <w:rPr>
                        <w:rFonts w:ascii="Cambria Math" w:hAnsi="Cambria Math" w:cs="Times New Roman"/>
                        <w:sz w:val="24"/>
                        <w:szCs w:val="24"/>
                        <w:lang w:val="es-ES"/>
                      </w:rPr>
                      <m:t>,1</m:t>
                    </m:r>
                  </m:sub>
                  <m:sup>
                    <m: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g</m:t>
                    </m:r>
                  </m:e>
                  <m:sub>
                    <m:r>
                      <w:rPr>
                        <w:rFonts w:ascii="Cambria Math" w:hAnsi="Cambria Math" w:cs="Times New Roman"/>
                        <w:sz w:val="24"/>
                        <w:szCs w:val="24"/>
                        <w:lang w:val="es-ES"/>
                      </w:rPr>
                      <m:t>i</m:t>
                    </m:r>
                    <m:r>
                      <m:rPr>
                        <m:sty m:val="p"/>
                      </m:rPr>
                      <w:rPr>
                        <w:rFonts w:ascii="Cambria Math" w:hAnsi="Cambria Math" w:cs="Times New Roman"/>
                        <w:sz w:val="24"/>
                        <w:szCs w:val="24"/>
                        <w:lang w:val="es-ES"/>
                      </w:rPr>
                      <m:t>,2</m:t>
                    </m:r>
                  </m:sub>
                  <m:sup>
                    <m: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 </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g</m:t>
                    </m:r>
                  </m:e>
                  <m:sub>
                    <m:r>
                      <w:rPr>
                        <w:rFonts w:ascii="Cambria Math" w:hAnsi="Cambria Math" w:cs="Times New Roman"/>
                        <w:sz w:val="24"/>
                        <w:szCs w:val="24"/>
                        <w:lang w:val="es-ES"/>
                      </w:rPr>
                      <m:t>i</m:t>
                    </m:r>
                    <m:r>
                      <m:rPr>
                        <m:sty m:val="p"/>
                      </m:rPr>
                      <w:rPr>
                        <w:rFonts w:ascii="Cambria Math" w:hAnsi="Cambria Math" w:cs="Times New Roman"/>
                        <w:sz w:val="24"/>
                        <w:szCs w:val="24"/>
                        <w:lang w:val="es-ES"/>
                      </w:rPr>
                      <m:t>,</m:t>
                    </m:r>
                    <m:r>
                      <w:rPr>
                        <w:rFonts w:ascii="Cambria Math" w:hAnsi="Cambria Math" w:cs="Times New Roman"/>
                        <w:sz w:val="24"/>
                        <w:szCs w:val="24"/>
                        <w:lang w:val="es-ES"/>
                      </w:rPr>
                      <m:t>j</m:t>
                    </m:r>
                  </m:sub>
                  <m:sup>
                    <m: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m:t>
                </m:r>
              </m:e>
            </m:d>
          </m:e>
          <m:sup>
            <m:r>
              <w:rPr>
                <w:rFonts w:ascii="Cambria Math" w:hAnsi="Cambria Math" w:cs="Times New Roman"/>
                <w:sz w:val="24"/>
                <w:szCs w:val="24"/>
                <w:lang w:val="es-ES"/>
              </w:rPr>
              <m:t>T</m:t>
            </m:r>
          </m:sup>
        </m:sSup>
      </m:oMath>
      <w:r w:rsidR="000E2158" w:rsidRPr="0011358D">
        <w:rPr>
          <w:rFonts w:ascii="Times New Roman" w:hAnsi="Times New Roman" w:cs="Times New Roman"/>
          <w:sz w:val="24"/>
          <w:szCs w:val="24"/>
          <w:lang w:val="es-ES"/>
        </w:rPr>
        <w:t xml:space="preserve">, </w:t>
      </w:r>
      <w:r w:rsidR="00616C82" w:rsidRPr="0011358D">
        <w:rPr>
          <w:rFonts w:ascii="Times New Roman" w:hAnsi="Times New Roman" w:cs="Times New Roman"/>
          <w:sz w:val="24"/>
          <w:szCs w:val="24"/>
          <w:lang w:val="es-ES"/>
        </w:rPr>
        <w:t>con una dimensión</w:t>
      </w:r>
      <w:r w:rsidR="000E2158" w:rsidRPr="0011358D">
        <w:rPr>
          <w:rFonts w:ascii="Times New Roman" w:hAnsi="Times New Roman" w:cs="Times New Roman"/>
          <w:sz w:val="24"/>
          <w:szCs w:val="24"/>
          <w:lang w:val="es-ES"/>
        </w:rPr>
        <w:t xml:space="preserve"> </w:t>
      </w:r>
      <m:oMath>
        <m:r>
          <w:rPr>
            <w:rFonts w:ascii="Cambria Math" w:hAnsi="Cambria Math" w:cs="Times New Roman"/>
            <w:sz w:val="24"/>
            <w:szCs w:val="24"/>
            <w:lang w:val="es-ES"/>
          </w:rPr>
          <m:t>m=N×j</m:t>
        </m:r>
      </m:oMath>
      <w:r w:rsidR="00616C82" w:rsidRPr="0011358D">
        <w:rPr>
          <w:rFonts w:ascii="Times New Roman" w:eastAsiaTheme="minorEastAsia" w:hAnsi="Times New Roman" w:cs="Times New Roman"/>
          <w:sz w:val="24"/>
          <w:szCs w:val="24"/>
          <w:lang w:val="es-ES"/>
        </w:rPr>
        <w:t xml:space="preserve"> casos, donde </w:t>
      </w:r>
      <m:oMath>
        <m:r>
          <w:rPr>
            <w:rFonts w:ascii="Cambria Math" w:hAnsi="Cambria Math" w:cs="Times New Roman"/>
            <w:sz w:val="24"/>
            <w:szCs w:val="24"/>
            <w:lang w:val="es-ES"/>
          </w:rPr>
          <m:t>j</m:t>
        </m:r>
      </m:oMath>
      <w:r w:rsidR="000E2158" w:rsidRPr="0011358D">
        <w:rPr>
          <w:rFonts w:ascii="Times New Roman" w:eastAsiaTheme="minorEastAsia" w:hAnsi="Times New Roman" w:cs="Times New Roman"/>
          <w:sz w:val="24"/>
          <w:szCs w:val="24"/>
          <w:lang w:val="es-ES"/>
        </w:rPr>
        <w:t xml:space="preserve"> </w:t>
      </w:r>
      <w:r w:rsidR="00616C82" w:rsidRPr="0011358D">
        <w:rPr>
          <w:rFonts w:ascii="Times New Roman" w:eastAsiaTheme="minorEastAsia" w:hAnsi="Times New Roman" w:cs="Times New Roman"/>
          <w:sz w:val="24"/>
          <w:szCs w:val="24"/>
          <w:lang w:val="es-ES"/>
        </w:rPr>
        <w:t>representa el</w:t>
      </w:r>
      <w:r w:rsidR="000E2158" w:rsidRPr="0011358D">
        <w:rPr>
          <w:rFonts w:ascii="Times New Roman" w:eastAsiaTheme="minorEastAsia" w:hAnsi="Times New Roman" w:cs="Times New Roman"/>
          <w:sz w:val="24"/>
          <w:szCs w:val="24"/>
          <w:lang w:val="es-ES"/>
        </w:rPr>
        <w:t xml:space="preserve"> número de </w:t>
      </w:r>
      <w:r w:rsidR="00616C82" w:rsidRPr="0011358D">
        <w:rPr>
          <w:rFonts w:ascii="Times New Roman" w:eastAsiaTheme="minorEastAsia" w:hAnsi="Times New Roman" w:cs="Times New Roman"/>
          <w:sz w:val="24"/>
          <w:szCs w:val="24"/>
          <w:lang w:val="es-ES"/>
        </w:rPr>
        <w:t>características</w:t>
      </w:r>
      <w:r w:rsidR="000E2158" w:rsidRPr="0011358D">
        <w:rPr>
          <w:rFonts w:ascii="Times New Roman" w:eastAsiaTheme="minorEastAsia" w:hAnsi="Times New Roman" w:cs="Times New Roman"/>
          <w:sz w:val="24"/>
          <w:szCs w:val="24"/>
          <w:lang w:val="es-ES"/>
        </w:rPr>
        <w:t xml:space="preserve"> dada por </w:t>
      </w:r>
      <m:oMath>
        <m:r>
          <w:rPr>
            <w:rFonts w:ascii="Cambria Math" w:eastAsiaTheme="minorEastAsia" w:hAnsi="Cambria Math" w:cs="Times New Roman"/>
            <w:sz w:val="24"/>
            <w:szCs w:val="24"/>
            <w:lang w:val="es-ES"/>
          </w:rPr>
          <m:t>n=</m:t>
        </m:r>
        <m:f>
          <m:fPr>
            <m:ctrlPr>
              <w:rPr>
                <w:rFonts w:ascii="Cambria Math" w:eastAsiaTheme="minorEastAsia" w:hAnsi="Cambria Math" w:cs="Times New Roman"/>
                <w:i/>
                <w:sz w:val="24"/>
                <w:szCs w:val="24"/>
                <w:lang w:val="es-ES"/>
              </w:rPr>
            </m:ctrlPr>
          </m:fPr>
          <m:num>
            <m:sSub>
              <m:sSubPr>
                <m:ctrlPr>
                  <w:rPr>
                    <w:rFonts w:ascii="Cambria Math" w:eastAsiaTheme="minorEastAsia" w:hAnsi="Cambria Math" w:cs="Times New Roman"/>
                    <w:i/>
                    <w:sz w:val="24"/>
                    <w:szCs w:val="24"/>
                    <w:lang w:val="es-ES"/>
                  </w:rPr>
                </m:ctrlPr>
              </m:sSubPr>
              <m:e>
                <m:r>
                  <w:rPr>
                    <w:rFonts w:ascii="Cambria Math" w:eastAsiaTheme="minorEastAsia" w:hAnsi="Cambria Math" w:cs="Times New Roman"/>
                    <w:sz w:val="24"/>
                    <w:szCs w:val="24"/>
                    <w:lang w:val="es-ES"/>
                  </w:rPr>
                  <m:t>n</m:t>
                </m:r>
              </m:e>
              <m:sub>
                <m:r>
                  <w:rPr>
                    <w:rFonts w:ascii="Cambria Math" w:eastAsiaTheme="minorEastAsia" w:hAnsi="Cambria Math" w:cs="Times New Roman"/>
                    <w:sz w:val="24"/>
                    <w:szCs w:val="24"/>
                    <w:lang w:val="es-ES"/>
                  </w:rPr>
                  <m:t>f</m:t>
                </m:r>
              </m:sub>
            </m:sSub>
          </m:num>
          <m:den>
            <m:r>
              <w:rPr>
                <w:rFonts w:ascii="Cambria Math" w:eastAsiaTheme="minorEastAsia" w:hAnsi="Cambria Math" w:cs="Times New Roman"/>
                <w:sz w:val="24"/>
                <w:szCs w:val="24"/>
                <w:lang w:val="es-ES"/>
              </w:rPr>
              <m:t>2</m:t>
            </m:r>
          </m:den>
        </m:f>
        <m:r>
          <w:rPr>
            <w:rFonts w:ascii="Cambria Math" w:eastAsiaTheme="minorEastAsia" w:hAnsi="Cambria Math" w:cs="Times New Roman"/>
            <w:sz w:val="24"/>
            <w:szCs w:val="24"/>
            <w:lang w:val="es-ES"/>
          </w:rPr>
          <m:t>+1</m:t>
        </m:r>
      </m:oMath>
      <w:r w:rsidR="000E2158" w:rsidRPr="0011358D">
        <w:rPr>
          <w:rFonts w:ascii="Times New Roman" w:eastAsiaTheme="minorEastAsia" w:hAnsi="Times New Roman" w:cs="Times New Roman"/>
          <w:sz w:val="24"/>
          <w:szCs w:val="24"/>
          <w:lang w:val="es-ES"/>
        </w:rPr>
        <w:t xml:space="preserve">, </w:t>
      </w:r>
      <w:r w:rsidR="00616C82" w:rsidRPr="0011358D">
        <w:rPr>
          <w:rFonts w:ascii="Times New Roman" w:eastAsiaTheme="minorEastAsia" w:hAnsi="Times New Roman" w:cs="Times New Roman"/>
          <w:sz w:val="24"/>
          <w:szCs w:val="24"/>
          <w:lang w:val="es-ES"/>
        </w:rPr>
        <w:t>siendo</w:t>
      </w:r>
      <w:r w:rsidR="000E2158" w:rsidRPr="0011358D">
        <w:rPr>
          <w:rFonts w:ascii="Times New Roman" w:eastAsiaTheme="minorEastAsia" w:hAnsi="Times New Roman" w:cs="Times New Roman"/>
          <w:sz w:val="24"/>
          <w:szCs w:val="24"/>
          <w:lang w:val="es-ES"/>
        </w:rPr>
        <w:t xml:space="preserve"> </w:t>
      </w:r>
      <m:oMath>
        <m:sSub>
          <m:sSubPr>
            <m:ctrlPr>
              <w:rPr>
                <w:rFonts w:ascii="Cambria Math" w:eastAsiaTheme="minorEastAsia" w:hAnsi="Cambria Math" w:cs="Times New Roman"/>
                <w:i/>
                <w:sz w:val="24"/>
                <w:szCs w:val="24"/>
                <w:lang w:val="es-ES"/>
              </w:rPr>
            </m:ctrlPr>
          </m:sSubPr>
          <m:e>
            <m:r>
              <w:rPr>
                <w:rFonts w:ascii="Cambria Math" w:eastAsiaTheme="minorEastAsia" w:hAnsi="Cambria Math" w:cs="Times New Roman"/>
                <w:sz w:val="24"/>
                <w:szCs w:val="24"/>
                <w:lang w:val="es-ES"/>
              </w:rPr>
              <m:t>n</m:t>
            </m:r>
          </m:e>
          <m:sub>
            <m:r>
              <w:rPr>
                <w:rFonts w:ascii="Cambria Math" w:eastAsiaTheme="minorEastAsia" w:hAnsi="Cambria Math" w:cs="Times New Roman"/>
                <w:sz w:val="24"/>
                <w:szCs w:val="24"/>
                <w:lang w:val="es-ES"/>
              </w:rPr>
              <m:t>f</m:t>
            </m:r>
          </m:sub>
        </m:sSub>
      </m:oMath>
      <w:r w:rsidR="002C3EC3" w:rsidRPr="0011358D">
        <w:rPr>
          <w:rFonts w:ascii="Times New Roman" w:eastAsiaTheme="minorEastAsia" w:hAnsi="Times New Roman" w:cs="Times New Roman"/>
          <w:sz w:val="24"/>
          <w:szCs w:val="24"/>
          <w:lang w:val="es-ES"/>
        </w:rPr>
        <w:t xml:space="preserve"> los puntos de la </w:t>
      </w:r>
      <w:r w:rsidR="000A1530" w:rsidRPr="0011358D">
        <w:rPr>
          <w:rFonts w:ascii="Times New Roman" w:eastAsiaTheme="minorEastAsia" w:hAnsi="Times New Roman" w:cs="Times New Roman"/>
          <w:sz w:val="24"/>
          <w:szCs w:val="24"/>
          <w:lang w:val="es-ES"/>
        </w:rPr>
        <w:t>FFT</w:t>
      </w:r>
      <w:r w:rsidR="000E2158" w:rsidRPr="0011358D">
        <w:rPr>
          <w:rFonts w:ascii="Times New Roman" w:eastAsiaTheme="minorEastAsia" w:hAnsi="Times New Roman" w:cs="Times New Roman"/>
          <w:sz w:val="24"/>
          <w:szCs w:val="24"/>
          <w:lang w:val="es-ES"/>
        </w:rPr>
        <w:t>.</w:t>
      </w:r>
    </w:p>
    <w:p w:rsidR="00506179" w:rsidRPr="0011358D" w:rsidRDefault="000B1E08" w:rsidP="00506179">
      <w:pPr>
        <w:shd w:val="clear" w:color="auto" w:fill="FFFFFF"/>
        <w:spacing w:line="360" w:lineRule="auto"/>
        <w:jc w:val="both"/>
        <w:rPr>
          <w:rFonts w:ascii="Times New Roman" w:hAnsi="Times New Roman" w:cs="Times New Roman"/>
          <w:noProof/>
          <w:sz w:val="24"/>
          <w:szCs w:val="24"/>
          <w:lang w:eastAsia="es-EC"/>
        </w:rPr>
      </w:pPr>
      <w:r w:rsidRPr="0011358D">
        <w:rPr>
          <w:rFonts w:ascii="Times New Roman" w:hAnsi="Times New Roman" w:cs="Times New Roman"/>
          <w:sz w:val="24"/>
          <w:szCs w:val="24"/>
          <w:lang w:val="es-ES"/>
        </w:rPr>
        <w:t xml:space="preserve">En </w:t>
      </w:r>
      <w:r w:rsidR="00BD45BD" w:rsidRPr="0011358D">
        <w:rPr>
          <w:rFonts w:ascii="Times New Roman" w:hAnsi="Times New Roman" w:cs="Times New Roman"/>
          <w:sz w:val="24"/>
          <w:szCs w:val="24"/>
        </w:rPr>
        <w:t>la</w:t>
      </w:r>
      <w:r w:rsidRPr="0011358D">
        <w:rPr>
          <w:rFonts w:ascii="Times New Roman" w:hAnsi="Times New Roman" w:cs="Times New Roman"/>
          <w:sz w:val="24"/>
          <w:szCs w:val="24"/>
        </w:rPr>
        <w:t xml:space="preserve"> </w:t>
      </w:r>
      <w:r w:rsidR="00BD45BD" w:rsidRPr="0011358D">
        <w:rPr>
          <w:rFonts w:ascii="Times New Roman" w:hAnsi="Times New Roman" w:cs="Times New Roman"/>
          <w:sz w:val="24"/>
          <w:szCs w:val="24"/>
        </w:rPr>
        <w:t xml:space="preserve">figura 3 </w:t>
      </w:r>
      <w:r w:rsidRPr="0011358D">
        <w:rPr>
          <w:rFonts w:ascii="Times New Roman" w:hAnsi="Times New Roman" w:cs="Times New Roman"/>
          <w:sz w:val="24"/>
          <w:szCs w:val="24"/>
        </w:rPr>
        <w:t>se observa</w:t>
      </w:r>
      <w:r w:rsidR="001B6A45">
        <w:rPr>
          <w:rFonts w:ascii="Times New Roman" w:hAnsi="Times New Roman" w:cs="Times New Roman"/>
          <w:sz w:val="24"/>
          <w:szCs w:val="24"/>
        </w:rPr>
        <w:t>n</w:t>
      </w:r>
      <w:r w:rsidRPr="0011358D">
        <w:rPr>
          <w:rFonts w:ascii="Times New Roman" w:hAnsi="Times New Roman" w:cs="Times New Roman"/>
          <w:sz w:val="24"/>
          <w:szCs w:val="24"/>
        </w:rPr>
        <w:t xml:space="preserve"> las bandas de frecuencia (</w:t>
      </w:r>
      <w:r w:rsidRPr="0011358D">
        <w:rPr>
          <w:rFonts w:ascii="Times New Roman" w:hAnsi="Times New Roman" w:cs="Times New Roman"/>
          <w:i/>
          <w:sz w:val="24"/>
          <w:szCs w:val="24"/>
        </w:rPr>
        <w:t>f</w:t>
      </w:r>
      <w:r w:rsidR="00186894" w:rsidRPr="0011358D">
        <w:rPr>
          <w:rFonts w:ascii="Times New Roman" w:hAnsi="Times New Roman" w:cs="Times New Roman"/>
          <w:sz w:val="24"/>
          <w:szCs w:val="24"/>
        </w:rPr>
        <w:t xml:space="preserve">) de </w:t>
      </w:r>
      <w:r w:rsidR="00616C82" w:rsidRPr="0011358D">
        <w:rPr>
          <w:rFonts w:ascii="Times New Roman" w:hAnsi="Times New Roman" w:cs="Times New Roman"/>
          <w:sz w:val="24"/>
          <w:szCs w:val="24"/>
        </w:rPr>
        <w:t>las señales</w:t>
      </w:r>
      <w:r w:rsidR="00186894" w:rsidRPr="0011358D">
        <w:rPr>
          <w:rFonts w:ascii="Times New Roman" w:hAnsi="Times New Roman" w:cs="Times New Roman"/>
          <w:sz w:val="24"/>
          <w:szCs w:val="24"/>
        </w:rPr>
        <w:t>, de donde</w:t>
      </w:r>
      <w:r w:rsidRPr="0011358D">
        <w:rPr>
          <w:rFonts w:ascii="Times New Roman" w:hAnsi="Times New Roman" w:cs="Times New Roman"/>
          <w:sz w:val="24"/>
          <w:szCs w:val="24"/>
        </w:rPr>
        <w:t xml:space="preserve"> los</w:t>
      </w:r>
      <w:r w:rsidR="00186894" w:rsidRPr="0011358D">
        <w:rPr>
          <w:rFonts w:ascii="Times New Roman" w:hAnsi="Times New Roman" w:cs="Times New Roman"/>
          <w:sz w:val="24"/>
          <w:szCs w:val="24"/>
          <w:lang w:eastAsia="x-none"/>
        </w:rPr>
        <w:t xml:space="preserve"> LP tienen un</w:t>
      </w:r>
      <w:r w:rsidRPr="0011358D">
        <w:rPr>
          <w:rFonts w:ascii="Times New Roman" w:hAnsi="Times New Roman" w:cs="Times New Roman"/>
          <w:sz w:val="24"/>
          <w:szCs w:val="24"/>
          <w:lang w:eastAsia="x-none"/>
        </w:rPr>
        <w:t xml:space="preserve"> contenido espectral </w:t>
      </w:r>
      <w:r w:rsidR="00186894" w:rsidRPr="0011358D">
        <w:rPr>
          <w:rFonts w:ascii="Times New Roman" w:hAnsi="Times New Roman" w:cs="Times New Roman"/>
          <w:sz w:val="24"/>
          <w:szCs w:val="24"/>
          <w:lang w:eastAsia="x-none"/>
        </w:rPr>
        <w:t>en el</w:t>
      </w:r>
      <w:r w:rsidR="00616C82" w:rsidRPr="0011358D">
        <w:rPr>
          <w:rFonts w:ascii="Times New Roman" w:hAnsi="Times New Roman" w:cs="Times New Roman"/>
          <w:sz w:val="24"/>
          <w:szCs w:val="24"/>
          <w:lang w:eastAsia="x-none"/>
        </w:rPr>
        <w:t xml:space="preserve"> rango entre 0.</w:t>
      </w:r>
      <w:r w:rsidRPr="0011358D">
        <w:rPr>
          <w:rFonts w:ascii="Times New Roman" w:hAnsi="Times New Roman" w:cs="Times New Roman"/>
          <w:sz w:val="24"/>
          <w:szCs w:val="24"/>
          <w:lang w:eastAsia="x-none"/>
        </w:rPr>
        <w:t>5 Hz &lt;</w:t>
      </w:r>
      <w:r w:rsidRPr="0011358D">
        <w:rPr>
          <w:rFonts w:ascii="Times New Roman" w:hAnsi="Times New Roman" w:cs="Times New Roman"/>
          <w:i/>
          <w:sz w:val="24"/>
          <w:szCs w:val="24"/>
          <w:lang w:eastAsia="x-none"/>
        </w:rPr>
        <w:t xml:space="preserve"> f</w:t>
      </w:r>
      <w:r w:rsidRPr="0011358D">
        <w:rPr>
          <w:rFonts w:ascii="Times New Roman" w:hAnsi="Times New Roman" w:cs="Times New Roman"/>
          <w:sz w:val="24"/>
          <w:szCs w:val="24"/>
          <w:lang w:eastAsia="x-none"/>
        </w:rPr>
        <w:t xml:space="preserve"> &lt; 5 Hz, mientras que los VT </w:t>
      </w:r>
      <w:r w:rsidR="00616C82" w:rsidRPr="0011358D">
        <w:rPr>
          <w:rFonts w:ascii="Times New Roman" w:hAnsi="Times New Roman" w:cs="Times New Roman"/>
          <w:sz w:val="24"/>
          <w:szCs w:val="24"/>
          <w:lang w:eastAsia="x-none"/>
        </w:rPr>
        <w:t>presentan una</w:t>
      </w:r>
      <w:r w:rsidRPr="0011358D">
        <w:rPr>
          <w:rFonts w:ascii="Times New Roman" w:hAnsi="Times New Roman" w:cs="Times New Roman"/>
          <w:sz w:val="24"/>
          <w:szCs w:val="24"/>
          <w:lang w:eastAsia="x-none"/>
        </w:rPr>
        <w:t xml:space="preserve"> </w:t>
      </w:r>
      <w:r w:rsidRPr="0011358D">
        <w:rPr>
          <w:rFonts w:ascii="Times New Roman" w:hAnsi="Times New Roman" w:cs="Times New Roman"/>
          <w:i/>
          <w:sz w:val="24"/>
          <w:szCs w:val="24"/>
          <w:lang w:eastAsia="x-none"/>
        </w:rPr>
        <w:t xml:space="preserve">f </w:t>
      </w:r>
      <w:r w:rsidRPr="0011358D">
        <w:rPr>
          <w:rFonts w:ascii="Times New Roman" w:hAnsi="Times New Roman" w:cs="Times New Roman"/>
          <w:sz w:val="24"/>
          <w:szCs w:val="24"/>
          <w:lang w:eastAsia="x-none"/>
        </w:rPr>
        <w:t>&lt; 10 Hz</w:t>
      </w:r>
      <w:r w:rsidR="00616C82" w:rsidRPr="0011358D">
        <w:rPr>
          <w:rFonts w:ascii="Times New Roman" w:hAnsi="Times New Roman" w:cs="Times New Roman"/>
          <w:sz w:val="24"/>
          <w:szCs w:val="24"/>
          <w:lang w:eastAsia="x-none"/>
        </w:rPr>
        <w:t xml:space="preserve"> y finalmente</w:t>
      </w:r>
      <w:r w:rsidRPr="0011358D">
        <w:rPr>
          <w:rFonts w:ascii="Times New Roman" w:hAnsi="Times New Roman" w:cs="Times New Roman"/>
          <w:sz w:val="24"/>
          <w:szCs w:val="24"/>
          <w:lang w:eastAsia="x-none"/>
        </w:rPr>
        <w:t xml:space="preserve"> los LGH</w:t>
      </w:r>
      <w:r w:rsidR="007273F2" w:rsidRPr="0011358D">
        <w:rPr>
          <w:rFonts w:ascii="Times New Roman" w:hAnsi="Times New Roman" w:cs="Times New Roman"/>
          <w:sz w:val="24"/>
          <w:szCs w:val="24"/>
          <w:lang w:eastAsia="x-none"/>
        </w:rPr>
        <w:t xml:space="preserve"> con valores más altos</w:t>
      </w:r>
      <w:r w:rsidRPr="0011358D">
        <w:rPr>
          <w:rFonts w:ascii="Times New Roman" w:hAnsi="Times New Roman" w:cs="Times New Roman"/>
          <w:sz w:val="24"/>
          <w:szCs w:val="24"/>
          <w:lang w:eastAsia="x-none"/>
        </w:rPr>
        <w:t xml:space="preserve"> entre 17 Hz &lt; </w:t>
      </w:r>
      <w:r w:rsidRPr="0011358D">
        <w:rPr>
          <w:rFonts w:ascii="Times New Roman" w:hAnsi="Times New Roman" w:cs="Times New Roman"/>
          <w:i/>
          <w:sz w:val="24"/>
          <w:szCs w:val="24"/>
          <w:lang w:eastAsia="x-none"/>
        </w:rPr>
        <w:t xml:space="preserve">f </w:t>
      </w:r>
      <w:r w:rsidRPr="0011358D">
        <w:rPr>
          <w:rFonts w:ascii="Times New Roman" w:hAnsi="Times New Roman" w:cs="Times New Roman"/>
          <w:sz w:val="24"/>
          <w:szCs w:val="24"/>
          <w:lang w:eastAsia="x-none"/>
        </w:rPr>
        <w:t>&lt; 20 Hz.</w:t>
      </w:r>
      <w:r w:rsidR="002A5736" w:rsidRPr="0011358D">
        <w:rPr>
          <w:rFonts w:ascii="Times New Roman" w:hAnsi="Times New Roman" w:cs="Times New Roman"/>
          <w:sz w:val="24"/>
          <w:szCs w:val="24"/>
          <w:lang w:eastAsia="x-none"/>
        </w:rPr>
        <w:t xml:space="preserve"> </w:t>
      </w:r>
    </w:p>
    <w:p w:rsidR="002A5736" w:rsidRPr="0011358D" w:rsidRDefault="00CF746F" w:rsidP="00552211">
      <w:pPr>
        <w:shd w:val="clear" w:color="auto" w:fill="FFFFFF"/>
        <w:spacing w:line="360" w:lineRule="auto"/>
        <w:jc w:val="center"/>
        <w:rPr>
          <w:rFonts w:ascii="Times New Roman" w:hAnsi="Times New Roman" w:cs="Times New Roman"/>
          <w:sz w:val="20"/>
          <w:szCs w:val="20"/>
          <w:lang w:eastAsia="x-none"/>
        </w:rPr>
      </w:pPr>
      <w:r>
        <w:rPr>
          <w:noProof/>
          <w:lang w:val="es-MX" w:eastAsia="es-MX"/>
        </w:rPr>
        <w:drawing>
          <wp:inline distT="0" distB="0" distL="0" distR="0" wp14:anchorId="0CEB723A" wp14:editId="3F89E1F4">
            <wp:extent cx="5943600" cy="2468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68880"/>
                    </a:xfrm>
                    <a:prstGeom prst="rect">
                      <a:avLst/>
                    </a:prstGeom>
                    <a:noFill/>
                    <a:ln>
                      <a:noFill/>
                    </a:ln>
                  </pic:spPr>
                </pic:pic>
              </a:graphicData>
            </a:graphic>
          </wp:inline>
        </w:drawing>
      </w:r>
      <w:r w:rsidR="002A5736" w:rsidRPr="0011358D">
        <w:rPr>
          <w:rFonts w:ascii="Times New Roman" w:hAnsi="Times New Roman" w:cs="Times New Roman"/>
          <w:sz w:val="20"/>
          <w:szCs w:val="20"/>
        </w:rPr>
        <w:t>Figura</w:t>
      </w:r>
      <w:r w:rsidR="0032410F" w:rsidRPr="0011358D">
        <w:rPr>
          <w:rFonts w:ascii="Times New Roman" w:hAnsi="Times New Roman" w:cs="Times New Roman"/>
          <w:sz w:val="20"/>
          <w:szCs w:val="20"/>
        </w:rPr>
        <w:t xml:space="preserve"> 3</w:t>
      </w:r>
      <w:r w:rsidR="002A5736" w:rsidRPr="0011358D">
        <w:rPr>
          <w:rFonts w:ascii="Times New Roman" w:hAnsi="Times New Roman" w:cs="Times New Roman"/>
          <w:sz w:val="20"/>
          <w:szCs w:val="20"/>
        </w:rPr>
        <w:t>. Ejemplos de eventos registrados en el volcán Cotopaxi con sus respectivos espectros.</w:t>
      </w:r>
    </w:p>
    <w:p w:rsidR="00443F42" w:rsidRPr="0011358D" w:rsidRDefault="00443F42" w:rsidP="00612A59">
      <w:pPr>
        <w:pStyle w:val="Ttulo3"/>
        <w:spacing w:line="360" w:lineRule="auto"/>
        <w:rPr>
          <w:rFonts w:ascii="Times New Roman" w:hAnsi="Times New Roman" w:cs="Times New Roman"/>
          <w:color w:val="auto"/>
          <w:sz w:val="24"/>
          <w:szCs w:val="24"/>
          <w:lang w:val="es-ES"/>
        </w:rPr>
      </w:pPr>
      <w:r w:rsidRPr="0011358D">
        <w:rPr>
          <w:rFonts w:ascii="Times New Roman" w:hAnsi="Times New Roman" w:cs="Times New Roman"/>
          <w:color w:val="auto"/>
          <w:sz w:val="24"/>
          <w:szCs w:val="24"/>
          <w:lang w:val="es-ES"/>
        </w:rPr>
        <w:t xml:space="preserve">Dominio de la </w:t>
      </w:r>
      <w:r w:rsidR="001B6A45">
        <w:rPr>
          <w:rFonts w:ascii="Times New Roman" w:hAnsi="Times New Roman" w:cs="Times New Roman"/>
          <w:color w:val="auto"/>
          <w:sz w:val="24"/>
          <w:szCs w:val="24"/>
          <w:lang w:val="es-ES"/>
        </w:rPr>
        <w:t>e</w:t>
      </w:r>
      <w:r w:rsidRPr="0011358D">
        <w:rPr>
          <w:rFonts w:ascii="Times New Roman" w:hAnsi="Times New Roman" w:cs="Times New Roman"/>
          <w:color w:val="auto"/>
          <w:sz w:val="24"/>
          <w:szCs w:val="24"/>
          <w:lang w:val="es-ES"/>
        </w:rPr>
        <w:t>scala</w:t>
      </w:r>
    </w:p>
    <w:p w:rsidR="00BD45BD" w:rsidRPr="0011358D" w:rsidRDefault="006A6A13" w:rsidP="00612A59">
      <w:pPr>
        <w:spacing w:line="360" w:lineRule="auto"/>
        <w:jc w:val="both"/>
        <w:rPr>
          <w:rFonts w:ascii="Times New Roman" w:hAnsi="Times New Roman" w:cs="Times New Roman"/>
          <w:sz w:val="24"/>
          <w:szCs w:val="24"/>
          <w:lang w:val="es-ES"/>
        </w:rPr>
      </w:pPr>
      <w:r w:rsidRPr="0011358D">
        <w:rPr>
          <w:rFonts w:ascii="Times New Roman" w:hAnsi="Times New Roman" w:cs="Times New Roman"/>
          <w:sz w:val="24"/>
          <w:szCs w:val="24"/>
          <w:lang w:val="es-ES"/>
        </w:rPr>
        <w:t xml:space="preserve">La herramienta matemática para el escalamiento es la Transformada </w:t>
      </w:r>
      <w:r w:rsidR="002C1983" w:rsidRPr="0011358D">
        <w:rPr>
          <w:rFonts w:ascii="Times New Roman" w:hAnsi="Times New Roman" w:cs="Times New Roman"/>
          <w:sz w:val="24"/>
          <w:szCs w:val="24"/>
          <w:lang w:val="es-ES"/>
        </w:rPr>
        <w:t xml:space="preserve">Discreta de </w:t>
      </w:r>
      <w:r w:rsidRPr="0011358D">
        <w:rPr>
          <w:rFonts w:ascii="Times New Roman" w:hAnsi="Times New Roman" w:cs="Times New Roman"/>
          <w:sz w:val="24"/>
          <w:szCs w:val="24"/>
          <w:lang w:val="es-ES"/>
        </w:rPr>
        <w:t>Wavelet</w:t>
      </w:r>
      <w:r w:rsidR="002C1983" w:rsidRPr="0011358D">
        <w:rPr>
          <w:rFonts w:ascii="Times New Roman" w:hAnsi="Times New Roman" w:cs="Times New Roman"/>
          <w:sz w:val="24"/>
          <w:szCs w:val="24"/>
          <w:lang w:val="es-ES"/>
        </w:rPr>
        <w:t xml:space="preserve"> (DWT,</w:t>
      </w:r>
      <w:r w:rsidR="002C3EC3" w:rsidRPr="0011358D">
        <w:rPr>
          <w:rFonts w:ascii="Times New Roman" w:hAnsi="Times New Roman" w:cs="Times New Roman"/>
          <w:sz w:val="24"/>
          <w:szCs w:val="24"/>
          <w:lang w:val="es-ES"/>
        </w:rPr>
        <w:t xml:space="preserve"> del inglés</w:t>
      </w:r>
      <w:r w:rsidR="002C1983" w:rsidRPr="0011358D">
        <w:rPr>
          <w:rFonts w:ascii="Times New Roman" w:hAnsi="Times New Roman" w:cs="Times New Roman"/>
          <w:sz w:val="24"/>
          <w:szCs w:val="24"/>
          <w:lang w:val="es-ES"/>
        </w:rPr>
        <w:t xml:space="preserve"> </w:t>
      </w:r>
      <w:proofErr w:type="spellStart"/>
      <w:r w:rsidR="002C1983" w:rsidRPr="0011358D">
        <w:rPr>
          <w:rFonts w:ascii="Times New Roman" w:hAnsi="Times New Roman" w:cs="Times New Roman"/>
          <w:i/>
          <w:sz w:val="24"/>
          <w:szCs w:val="24"/>
          <w:lang w:val="es-ES"/>
        </w:rPr>
        <w:t>Discrete</w:t>
      </w:r>
      <w:proofErr w:type="spellEnd"/>
      <w:r w:rsidR="002C1983" w:rsidRPr="0011358D">
        <w:rPr>
          <w:rFonts w:ascii="Times New Roman" w:hAnsi="Times New Roman" w:cs="Times New Roman"/>
          <w:i/>
          <w:sz w:val="24"/>
          <w:szCs w:val="24"/>
          <w:lang w:val="es-ES"/>
        </w:rPr>
        <w:t xml:space="preserve"> Wavelet </w:t>
      </w:r>
      <w:proofErr w:type="spellStart"/>
      <w:r w:rsidR="002C1983" w:rsidRPr="0011358D">
        <w:rPr>
          <w:rFonts w:ascii="Times New Roman" w:hAnsi="Times New Roman" w:cs="Times New Roman"/>
          <w:i/>
          <w:sz w:val="24"/>
          <w:szCs w:val="24"/>
          <w:lang w:val="es-ES"/>
        </w:rPr>
        <w:t>Transform</w:t>
      </w:r>
      <w:proofErr w:type="spellEnd"/>
      <w:r w:rsidR="002C1983" w:rsidRPr="0011358D">
        <w:rPr>
          <w:rFonts w:ascii="Times New Roman" w:hAnsi="Times New Roman" w:cs="Times New Roman"/>
          <w:sz w:val="24"/>
          <w:szCs w:val="24"/>
          <w:lang w:val="es-ES"/>
        </w:rPr>
        <w:t>)</w:t>
      </w:r>
      <w:r w:rsidRPr="0011358D">
        <w:rPr>
          <w:rFonts w:ascii="Times New Roman" w:hAnsi="Times New Roman" w:cs="Times New Roman"/>
          <w:sz w:val="24"/>
          <w:szCs w:val="24"/>
          <w:lang w:val="es-ES"/>
        </w:rPr>
        <w:t xml:space="preserve">, la cual efectúa una descomposición </w:t>
      </w:r>
      <w:r w:rsidR="005B77AA" w:rsidRPr="0011358D">
        <w:rPr>
          <w:rFonts w:ascii="Times New Roman" w:hAnsi="Times New Roman" w:cs="Times New Roman"/>
          <w:sz w:val="24"/>
          <w:szCs w:val="24"/>
          <w:lang w:val="es-ES"/>
        </w:rPr>
        <w:t xml:space="preserve">multinivel </w:t>
      </w:r>
      <w:r w:rsidRPr="0011358D">
        <w:rPr>
          <w:rFonts w:ascii="Times New Roman" w:hAnsi="Times New Roman" w:cs="Times New Roman"/>
          <w:sz w:val="24"/>
          <w:szCs w:val="24"/>
          <w:lang w:val="es-ES"/>
        </w:rPr>
        <w:t xml:space="preserve">mediante la aplicación de varios filtros </w:t>
      </w:r>
      <w:r w:rsidR="00D7674F" w:rsidRPr="0011358D">
        <w:rPr>
          <w:rFonts w:ascii="Times New Roman" w:hAnsi="Times New Roman" w:cs="Times New Roman"/>
          <w:sz w:val="24"/>
          <w:szCs w:val="24"/>
          <w:lang w:val="es-ES"/>
        </w:rPr>
        <w:t>donde en cada nivel se separa la porción de bajas frecuencias</w:t>
      </w:r>
      <w:r w:rsidR="0017598B" w:rsidRPr="0011358D">
        <w:rPr>
          <w:rFonts w:ascii="Times New Roman" w:hAnsi="Times New Roman" w:cs="Times New Roman"/>
          <w:sz w:val="24"/>
          <w:szCs w:val="24"/>
          <w:lang w:val="es-ES"/>
        </w:rPr>
        <w:t xml:space="preserve"> (coeficientes de aproximación </w:t>
      </w:r>
      <w:proofErr w:type="spellStart"/>
      <w:r w:rsidR="0017598B" w:rsidRPr="0011358D">
        <w:rPr>
          <w:rFonts w:ascii="Times New Roman" w:hAnsi="Times New Roman" w:cs="Times New Roman"/>
          <w:sz w:val="24"/>
          <w:szCs w:val="24"/>
          <w:lang w:val="es-ES"/>
        </w:rPr>
        <w:t>cA</w:t>
      </w:r>
      <w:proofErr w:type="spellEnd"/>
      <w:r w:rsidR="0017598B" w:rsidRPr="0011358D">
        <w:rPr>
          <w:rFonts w:ascii="Times New Roman" w:hAnsi="Times New Roman" w:cs="Times New Roman"/>
          <w:sz w:val="24"/>
          <w:szCs w:val="24"/>
          <w:lang w:val="es-ES"/>
        </w:rPr>
        <w:t>)</w:t>
      </w:r>
      <w:r w:rsidRPr="0011358D">
        <w:rPr>
          <w:rFonts w:ascii="Times New Roman" w:hAnsi="Times New Roman" w:cs="Times New Roman"/>
          <w:sz w:val="24"/>
          <w:szCs w:val="24"/>
          <w:lang w:val="es-ES"/>
        </w:rPr>
        <w:t xml:space="preserve"> y </w:t>
      </w:r>
      <w:r w:rsidR="00D7674F" w:rsidRPr="0011358D">
        <w:rPr>
          <w:rFonts w:ascii="Times New Roman" w:hAnsi="Times New Roman" w:cs="Times New Roman"/>
          <w:sz w:val="24"/>
          <w:szCs w:val="24"/>
          <w:lang w:val="es-ES"/>
        </w:rPr>
        <w:t xml:space="preserve">la porción de altas frecuencias </w:t>
      </w:r>
      <w:r w:rsidR="0017598B" w:rsidRPr="0011358D">
        <w:rPr>
          <w:rFonts w:ascii="Times New Roman" w:hAnsi="Times New Roman" w:cs="Times New Roman"/>
          <w:sz w:val="24"/>
          <w:szCs w:val="24"/>
          <w:lang w:val="es-ES"/>
        </w:rPr>
        <w:t xml:space="preserve">(coeficientes de detalle </w:t>
      </w:r>
      <w:proofErr w:type="spellStart"/>
      <w:r w:rsidR="0017598B" w:rsidRPr="0011358D">
        <w:rPr>
          <w:rFonts w:ascii="Times New Roman" w:hAnsi="Times New Roman" w:cs="Times New Roman"/>
          <w:sz w:val="24"/>
          <w:szCs w:val="24"/>
          <w:lang w:val="es-ES"/>
        </w:rPr>
        <w:t>cD</w:t>
      </w:r>
      <w:proofErr w:type="spellEnd"/>
      <w:r w:rsidR="0017598B" w:rsidRPr="0011358D">
        <w:rPr>
          <w:rFonts w:ascii="Times New Roman" w:hAnsi="Times New Roman" w:cs="Times New Roman"/>
          <w:sz w:val="24"/>
          <w:szCs w:val="24"/>
          <w:lang w:val="es-ES"/>
        </w:rPr>
        <w:t>)</w:t>
      </w:r>
      <w:r w:rsidRPr="0011358D">
        <w:rPr>
          <w:rFonts w:ascii="Times New Roman" w:hAnsi="Times New Roman" w:cs="Times New Roman"/>
          <w:sz w:val="24"/>
          <w:szCs w:val="24"/>
          <w:lang w:val="es-ES"/>
        </w:rPr>
        <w:t xml:space="preserve"> para </w:t>
      </w:r>
      <w:r w:rsidR="005B77AA" w:rsidRPr="0011358D">
        <w:rPr>
          <w:rFonts w:ascii="Times New Roman" w:hAnsi="Times New Roman" w:cs="Times New Roman"/>
          <w:sz w:val="24"/>
          <w:szCs w:val="24"/>
          <w:lang w:val="es-ES"/>
        </w:rPr>
        <w:t>considerar</w:t>
      </w:r>
      <w:r w:rsidRPr="0011358D">
        <w:rPr>
          <w:rFonts w:ascii="Times New Roman" w:hAnsi="Times New Roman" w:cs="Times New Roman"/>
          <w:sz w:val="24"/>
          <w:szCs w:val="24"/>
          <w:lang w:val="es-ES"/>
        </w:rPr>
        <w:t xml:space="preserve"> ciert</w:t>
      </w:r>
      <w:r w:rsidR="004A1398">
        <w:rPr>
          <w:rFonts w:ascii="Times New Roman" w:hAnsi="Times New Roman" w:cs="Times New Roman"/>
          <w:sz w:val="24"/>
          <w:szCs w:val="24"/>
          <w:lang w:val="es-ES"/>
        </w:rPr>
        <w:t>o</w:t>
      </w:r>
      <w:r w:rsidRPr="0011358D">
        <w:rPr>
          <w:rFonts w:ascii="Times New Roman" w:hAnsi="Times New Roman" w:cs="Times New Roman"/>
          <w:sz w:val="24"/>
          <w:szCs w:val="24"/>
          <w:lang w:val="es-ES"/>
        </w:rPr>
        <w:t xml:space="preserve">s </w:t>
      </w:r>
      <w:r w:rsidR="005B77AA" w:rsidRPr="0011358D">
        <w:rPr>
          <w:rFonts w:ascii="Times New Roman" w:hAnsi="Times New Roman" w:cs="Times New Roman"/>
          <w:sz w:val="24"/>
          <w:szCs w:val="24"/>
          <w:lang w:val="es-ES"/>
        </w:rPr>
        <w:t>componentes de frecuencia de</w:t>
      </w:r>
      <w:r w:rsidRPr="0011358D">
        <w:rPr>
          <w:rFonts w:ascii="Times New Roman" w:hAnsi="Times New Roman" w:cs="Times New Roman"/>
          <w:sz w:val="24"/>
          <w:szCs w:val="24"/>
          <w:lang w:val="es-ES"/>
        </w:rPr>
        <w:t xml:space="preserve"> la señal</w:t>
      </w:r>
      <w:r w:rsidR="00D7674F" w:rsidRPr="0011358D">
        <w:rPr>
          <w:rFonts w:ascii="Times New Roman" w:hAnsi="Times New Roman" w:cs="Times New Roman"/>
          <w:sz w:val="24"/>
          <w:szCs w:val="24"/>
          <w:lang w:val="es-ES"/>
        </w:rPr>
        <w:t xml:space="preserve"> </w:t>
      </w:r>
      <w:r w:rsidR="001B1519" w:rsidRPr="00414325">
        <w:rPr>
          <w:rFonts w:ascii="Times New Roman" w:hAnsi="Times New Roman" w:cs="Times New Roman"/>
          <w:noProof/>
          <w:sz w:val="24"/>
          <w:szCs w:val="24"/>
        </w:rPr>
        <w:t xml:space="preserve">(Gareis, Gentiletti, Acevedo, </w:t>
      </w:r>
      <w:r w:rsidR="001B1519">
        <w:rPr>
          <w:rFonts w:ascii="Times New Roman" w:hAnsi="Times New Roman" w:cs="Times New Roman"/>
          <w:noProof/>
          <w:sz w:val="24"/>
          <w:szCs w:val="24"/>
        </w:rPr>
        <w:t>y</w:t>
      </w:r>
      <w:r w:rsidR="001B1519" w:rsidRPr="00414325">
        <w:rPr>
          <w:rFonts w:ascii="Times New Roman" w:hAnsi="Times New Roman" w:cs="Times New Roman"/>
          <w:noProof/>
          <w:sz w:val="24"/>
          <w:szCs w:val="24"/>
        </w:rPr>
        <w:t xml:space="preserve"> </w:t>
      </w:r>
      <w:r w:rsidR="001B1519" w:rsidRPr="00414325">
        <w:rPr>
          <w:rFonts w:ascii="Times New Roman" w:hAnsi="Times New Roman" w:cs="Times New Roman"/>
          <w:noProof/>
          <w:sz w:val="24"/>
          <w:szCs w:val="24"/>
        </w:rPr>
        <w:lastRenderedPageBreak/>
        <w:t>Rufiner, 2009)</w:t>
      </w:r>
      <w:r w:rsidRPr="0011358D">
        <w:rPr>
          <w:rFonts w:ascii="Times New Roman" w:hAnsi="Times New Roman" w:cs="Times New Roman"/>
          <w:sz w:val="24"/>
          <w:szCs w:val="24"/>
          <w:lang w:val="es-ES"/>
        </w:rPr>
        <w:t xml:space="preserve">. </w:t>
      </w:r>
      <w:r w:rsidR="005B77AA" w:rsidRPr="0011358D">
        <w:rPr>
          <w:rFonts w:ascii="Times New Roman" w:hAnsi="Times New Roman" w:cs="Times New Roman"/>
          <w:sz w:val="24"/>
          <w:szCs w:val="24"/>
          <w:lang w:val="es-ES"/>
        </w:rPr>
        <w:t xml:space="preserve">En la figura 4 se muestra este procedimiento </w:t>
      </w:r>
      <w:r w:rsidR="002D02D0" w:rsidRPr="0011358D">
        <w:rPr>
          <w:rFonts w:ascii="Times New Roman" w:hAnsi="Times New Roman" w:cs="Times New Roman"/>
          <w:sz w:val="24"/>
          <w:szCs w:val="24"/>
          <w:lang w:val="es-ES"/>
        </w:rPr>
        <w:t>de acuerdo a</w:t>
      </w:r>
      <w:r w:rsidR="00BD6612" w:rsidRPr="0011358D">
        <w:rPr>
          <w:rFonts w:ascii="Times New Roman" w:hAnsi="Times New Roman" w:cs="Times New Roman"/>
          <w:sz w:val="24"/>
          <w:szCs w:val="24"/>
          <w:lang w:val="es-ES"/>
        </w:rPr>
        <w:t xml:space="preserve"> la frecuencia de muestreo</w:t>
      </w:r>
      <w:r w:rsidR="0032410F" w:rsidRPr="0011358D">
        <w:rPr>
          <w:rFonts w:ascii="Times New Roman" w:hAnsi="Times New Roman" w:cs="Times New Roman"/>
          <w:sz w:val="24"/>
          <w:szCs w:val="24"/>
          <w:lang w:val="es-ES"/>
        </w:rPr>
        <w:t xml:space="preserve"> empleada</w:t>
      </w:r>
      <w:r w:rsidR="00BD6612" w:rsidRPr="0011358D">
        <w:rPr>
          <w:rFonts w:ascii="Times New Roman" w:hAnsi="Times New Roman" w:cs="Times New Roman"/>
          <w:sz w:val="24"/>
          <w:szCs w:val="24"/>
          <w:lang w:val="es-ES"/>
        </w:rPr>
        <w:t xml:space="preserve"> de 100 Hz, </w:t>
      </w:r>
      <w:r w:rsidR="00902ED2" w:rsidRPr="0011358D">
        <w:rPr>
          <w:rFonts w:ascii="Times New Roman" w:hAnsi="Times New Roman" w:cs="Times New Roman"/>
          <w:sz w:val="24"/>
          <w:szCs w:val="24"/>
          <w:lang w:val="es-ES"/>
        </w:rPr>
        <w:t xml:space="preserve">con </w:t>
      </w:r>
      <w:r w:rsidR="00855E58" w:rsidRPr="0011358D">
        <w:rPr>
          <w:rFonts w:ascii="Times New Roman" w:hAnsi="Times New Roman" w:cs="Times New Roman"/>
          <w:sz w:val="24"/>
          <w:szCs w:val="24"/>
          <w:lang w:val="es-ES"/>
        </w:rPr>
        <w:t xml:space="preserve">un nivel de descomposición 5 </w:t>
      </w:r>
      <w:r w:rsidR="002D02D0" w:rsidRPr="0011358D">
        <w:rPr>
          <w:rFonts w:ascii="Times New Roman" w:hAnsi="Times New Roman" w:cs="Times New Roman"/>
          <w:sz w:val="24"/>
          <w:szCs w:val="24"/>
          <w:lang w:val="es-ES"/>
        </w:rPr>
        <w:t xml:space="preserve">para establecer las bandas de frecuencia que trabajan los eventos, de ahí </w:t>
      </w:r>
      <w:r w:rsidR="00902ED2" w:rsidRPr="0011358D">
        <w:rPr>
          <w:rFonts w:ascii="Times New Roman" w:hAnsi="Times New Roman" w:cs="Times New Roman"/>
          <w:sz w:val="24"/>
          <w:szCs w:val="24"/>
          <w:lang w:val="es-ES"/>
        </w:rPr>
        <w:t>que resultaron</w:t>
      </w:r>
      <w:r w:rsidR="002D02D0" w:rsidRPr="0011358D">
        <w:rPr>
          <w:rFonts w:ascii="Times New Roman" w:hAnsi="Times New Roman" w:cs="Times New Roman"/>
          <w:sz w:val="24"/>
          <w:szCs w:val="24"/>
          <w:lang w:val="es-ES"/>
        </w:rPr>
        <w:t xml:space="preserve"> los coefic</w:t>
      </w:r>
      <w:r w:rsidR="0032410F" w:rsidRPr="0011358D">
        <w:rPr>
          <w:rFonts w:ascii="Times New Roman" w:hAnsi="Times New Roman" w:cs="Times New Roman"/>
          <w:sz w:val="24"/>
          <w:szCs w:val="24"/>
          <w:lang w:val="es-ES"/>
        </w:rPr>
        <w:t xml:space="preserve">ientes de detalle 2, 3 y 4 (cD2, </w:t>
      </w:r>
      <w:r w:rsidR="002D02D0" w:rsidRPr="0011358D">
        <w:rPr>
          <w:rFonts w:ascii="Times New Roman" w:hAnsi="Times New Roman" w:cs="Times New Roman"/>
          <w:sz w:val="24"/>
          <w:szCs w:val="24"/>
          <w:lang w:val="es-ES"/>
        </w:rPr>
        <w:t>cD3 y cD4) y el coeficiente de aproximación (cA5).</w:t>
      </w:r>
      <w:r w:rsidR="00612A59" w:rsidRPr="0011358D">
        <w:rPr>
          <w:rFonts w:ascii="Times New Roman" w:hAnsi="Times New Roman" w:cs="Times New Roman"/>
          <w:sz w:val="24"/>
          <w:szCs w:val="24"/>
          <w:lang w:val="es-ES"/>
        </w:rPr>
        <w:t xml:space="preserve"> La Wavelet Madre que se aplica es de la familia </w:t>
      </w:r>
      <w:proofErr w:type="spellStart"/>
      <w:r w:rsidR="00612A59" w:rsidRPr="0011358D">
        <w:rPr>
          <w:rFonts w:ascii="Times New Roman" w:hAnsi="Times New Roman" w:cs="Times New Roman"/>
          <w:sz w:val="24"/>
          <w:szCs w:val="24"/>
          <w:lang w:val="es-ES"/>
        </w:rPr>
        <w:t>Daubechies</w:t>
      </w:r>
      <w:proofErr w:type="spellEnd"/>
      <w:r w:rsidR="00612A59" w:rsidRPr="0011358D">
        <w:rPr>
          <w:rFonts w:ascii="Times New Roman" w:hAnsi="Times New Roman" w:cs="Times New Roman"/>
          <w:sz w:val="24"/>
          <w:szCs w:val="24"/>
          <w:lang w:val="es-ES"/>
        </w:rPr>
        <w:t xml:space="preserve"> en un orden de 10, por el concepto de similitud de su forma de onda con los diferentes tipos de señales </w:t>
      </w:r>
      <w:sdt>
        <w:sdtPr>
          <w:rPr>
            <w:rFonts w:ascii="Times New Roman" w:hAnsi="Times New Roman" w:cs="Times New Roman"/>
            <w:sz w:val="24"/>
            <w:szCs w:val="24"/>
            <w:lang w:val="es-ES"/>
          </w:rPr>
          <w:id w:val="-279105592"/>
          <w:citation/>
        </w:sdtPr>
        <w:sdtEndPr/>
        <w:sdtContent>
          <w:r w:rsidR="00612A59" w:rsidRPr="0011358D">
            <w:rPr>
              <w:rFonts w:ascii="Times New Roman" w:hAnsi="Times New Roman" w:cs="Times New Roman"/>
              <w:sz w:val="24"/>
              <w:szCs w:val="24"/>
              <w:lang w:val="es-ES"/>
            </w:rPr>
            <w:fldChar w:fldCharType="begin"/>
          </w:r>
          <w:r w:rsidR="00605BA1">
            <w:rPr>
              <w:rFonts w:ascii="Times New Roman" w:hAnsi="Times New Roman" w:cs="Times New Roman"/>
              <w:sz w:val="24"/>
              <w:szCs w:val="24"/>
            </w:rPr>
            <w:instrText xml:space="preserve">CITATION Sal \l 12298 </w:instrText>
          </w:r>
          <w:r w:rsidR="00612A59" w:rsidRPr="0011358D">
            <w:rPr>
              <w:rFonts w:ascii="Times New Roman" w:hAnsi="Times New Roman" w:cs="Times New Roman"/>
              <w:sz w:val="24"/>
              <w:szCs w:val="24"/>
              <w:lang w:val="es-ES"/>
            </w:rPr>
            <w:fldChar w:fldCharType="separate"/>
          </w:r>
          <w:r w:rsidR="00414325" w:rsidRPr="00414325">
            <w:rPr>
              <w:rFonts w:ascii="Times New Roman" w:hAnsi="Times New Roman" w:cs="Times New Roman"/>
              <w:noProof/>
              <w:sz w:val="24"/>
              <w:szCs w:val="24"/>
            </w:rPr>
            <w:t>(Saltos Torres, 2014)</w:t>
          </w:r>
          <w:r w:rsidR="00612A59" w:rsidRPr="0011358D">
            <w:rPr>
              <w:rFonts w:ascii="Times New Roman" w:hAnsi="Times New Roman" w:cs="Times New Roman"/>
              <w:sz w:val="24"/>
              <w:szCs w:val="24"/>
              <w:lang w:val="es-ES"/>
            </w:rPr>
            <w:fldChar w:fldCharType="end"/>
          </w:r>
        </w:sdtContent>
      </w:sdt>
      <w:r w:rsidR="00612A59" w:rsidRPr="0011358D">
        <w:rPr>
          <w:rFonts w:ascii="Times New Roman" w:hAnsi="Times New Roman" w:cs="Times New Roman"/>
          <w:sz w:val="24"/>
          <w:szCs w:val="24"/>
          <w:lang w:val="es-ES"/>
        </w:rPr>
        <w:t>.</w:t>
      </w:r>
    </w:p>
    <w:p w:rsidR="00BD45BD" w:rsidRPr="0011358D" w:rsidRDefault="00E92E75" w:rsidP="00470DB6">
      <w:pPr>
        <w:spacing w:after="0" w:line="360" w:lineRule="auto"/>
        <w:jc w:val="center"/>
        <w:rPr>
          <w:rFonts w:ascii="Times New Roman" w:hAnsi="Times New Roman" w:cs="Times New Roman"/>
          <w:sz w:val="24"/>
          <w:szCs w:val="24"/>
          <w:lang w:val="es-ES"/>
        </w:rPr>
      </w:pPr>
      <w:r w:rsidRPr="0011358D">
        <w:rPr>
          <w:rFonts w:ascii="Times New Roman" w:hAnsi="Times New Roman" w:cs="Times New Roman"/>
          <w:noProof/>
          <w:sz w:val="24"/>
          <w:szCs w:val="24"/>
          <w:lang w:val="es-MX" w:eastAsia="es-MX"/>
        </w:rPr>
        <w:drawing>
          <wp:inline distT="0" distB="0" distL="0" distR="0" wp14:anchorId="27AE210A" wp14:editId="5E36367A">
            <wp:extent cx="5835877" cy="2338620"/>
            <wp:effectExtent l="0" t="0" r="0" b="508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om_1.jpg"/>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887739" cy="2359403"/>
                    </a:xfrm>
                    <a:prstGeom prst="rect">
                      <a:avLst/>
                    </a:prstGeom>
                  </pic:spPr>
                </pic:pic>
              </a:graphicData>
            </a:graphic>
          </wp:inline>
        </w:drawing>
      </w:r>
    </w:p>
    <w:p w:rsidR="006A6A13" w:rsidRPr="0011358D" w:rsidRDefault="006A6A13" w:rsidP="00552211">
      <w:pPr>
        <w:spacing w:line="360" w:lineRule="auto"/>
        <w:jc w:val="center"/>
        <w:rPr>
          <w:rFonts w:ascii="Times New Roman" w:hAnsi="Times New Roman" w:cs="Times New Roman"/>
          <w:sz w:val="20"/>
          <w:szCs w:val="20"/>
          <w:lang w:val="es-ES"/>
        </w:rPr>
      </w:pPr>
      <w:r w:rsidRPr="0011358D">
        <w:rPr>
          <w:rFonts w:ascii="Times New Roman" w:hAnsi="Times New Roman" w:cs="Times New Roman"/>
          <w:sz w:val="20"/>
          <w:szCs w:val="20"/>
          <w:lang w:val="es-ES"/>
        </w:rPr>
        <w:t>Figura 4.</w:t>
      </w:r>
      <w:r w:rsidR="004A1398">
        <w:rPr>
          <w:rFonts w:ascii="Times New Roman" w:hAnsi="Times New Roman" w:cs="Times New Roman"/>
          <w:sz w:val="20"/>
          <w:szCs w:val="20"/>
          <w:lang w:val="es-ES"/>
        </w:rPr>
        <w:t xml:space="preserve"> </w:t>
      </w:r>
      <w:r w:rsidRPr="0011358D">
        <w:rPr>
          <w:rFonts w:ascii="Times New Roman" w:hAnsi="Times New Roman" w:cs="Times New Roman"/>
          <w:sz w:val="20"/>
          <w:szCs w:val="20"/>
          <w:lang w:val="es-ES"/>
        </w:rPr>
        <w:t>De</w:t>
      </w:r>
      <w:r w:rsidR="004A1398">
        <w:rPr>
          <w:rFonts w:ascii="Times New Roman" w:hAnsi="Times New Roman" w:cs="Times New Roman"/>
          <w:sz w:val="20"/>
          <w:szCs w:val="20"/>
          <w:lang w:val="es-ES"/>
        </w:rPr>
        <w:t>s</w:t>
      </w:r>
      <w:r w:rsidRPr="0011358D">
        <w:rPr>
          <w:rFonts w:ascii="Times New Roman" w:hAnsi="Times New Roman" w:cs="Times New Roman"/>
          <w:sz w:val="20"/>
          <w:szCs w:val="20"/>
          <w:lang w:val="es-ES"/>
        </w:rPr>
        <w:t>composición Multinivel Wavelet basado en las frecuencias de operación de las señales.</w:t>
      </w:r>
    </w:p>
    <w:p w:rsidR="00770379" w:rsidRPr="0011358D" w:rsidRDefault="00770379" w:rsidP="0074570C">
      <w:pPr>
        <w:spacing w:line="360" w:lineRule="auto"/>
        <w:jc w:val="both"/>
        <w:rPr>
          <w:rFonts w:ascii="Times New Roman" w:hAnsi="Times New Roman" w:cs="Times New Roman"/>
          <w:sz w:val="24"/>
          <w:szCs w:val="24"/>
          <w:lang w:val="es-ES"/>
        </w:rPr>
      </w:pPr>
      <w:r w:rsidRPr="0011358D">
        <w:rPr>
          <w:rFonts w:ascii="Times New Roman" w:hAnsi="Times New Roman" w:cs="Times New Roman"/>
          <w:sz w:val="24"/>
          <w:szCs w:val="24"/>
          <w:lang w:val="es-ES"/>
        </w:rPr>
        <w:t>En concordancia</w:t>
      </w:r>
      <w:r w:rsidR="006F29AD" w:rsidRPr="0011358D">
        <w:rPr>
          <w:rFonts w:ascii="Times New Roman" w:hAnsi="Times New Roman" w:cs="Times New Roman"/>
          <w:sz w:val="24"/>
          <w:szCs w:val="24"/>
          <w:lang w:val="es-ES"/>
        </w:rPr>
        <w:t xml:space="preserve"> </w:t>
      </w:r>
      <w:r w:rsidR="004A1398">
        <w:rPr>
          <w:rFonts w:ascii="Times New Roman" w:hAnsi="Times New Roman" w:cs="Times New Roman"/>
          <w:sz w:val="24"/>
          <w:szCs w:val="24"/>
          <w:lang w:val="es-ES"/>
        </w:rPr>
        <w:t>con</w:t>
      </w:r>
      <w:r w:rsidR="006F29AD" w:rsidRPr="0011358D">
        <w:rPr>
          <w:rFonts w:ascii="Times New Roman" w:hAnsi="Times New Roman" w:cs="Times New Roman"/>
          <w:sz w:val="24"/>
          <w:szCs w:val="24"/>
          <w:lang w:val="es-ES"/>
        </w:rPr>
        <w:t xml:space="preserve"> la descomposición multinivel</w:t>
      </w:r>
      <w:r w:rsidRPr="0011358D">
        <w:rPr>
          <w:rFonts w:ascii="Times New Roman" w:hAnsi="Times New Roman" w:cs="Times New Roman"/>
          <w:sz w:val="24"/>
          <w:szCs w:val="24"/>
          <w:lang w:val="es-ES"/>
        </w:rPr>
        <w:t xml:space="preserve"> de Wavelet</w:t>
      </w:r>
      <w:r w:rsidR="006F29AD" w:rsidRPr="0011358D">
        <w:rPr>
          <w:rFonts w:ascii="Times New Roman" w:hAnsi="Times New Roman" w:cs="Times New Roman"/>
          <w:sz w:val="24"/>
          <w:szCs w:val="24"/>
          <w:lang w:val="es-ES"/>
        </w:rPr>
        <w:t xml:space="preserve"> se establece</w:t>
      </w:r>
      <w:r w:rsidRPr="0011358D">
        <w:rPr>
          <w:rFonts w:ascii="Times New Roman" w:hAnsi="Times New Roman" w:cs="Times New Roman"/>
          <w:sz w:val="24"/>
          <w:szCs w:val="24"/>
          <w:lang w:val="es-ES"/>
        </w:rPr>
        <w:t xml:space="preserve"> </w:t>
      </w:r>
      <m:oMath>
        <m:sSub>
          <m:sSubPr>
            <m:ctrlPr>
              <w:rPr>
                <w:rFonts w:ascii="Cambria Math" w:hAnsi="Cambria Math" w:cs="Times New Roman"/>
                <w:sz w:val="24"/>
                <w:szCs w:val="24"/>
                <w:lang w:val="es-ES"/>
              </w:rPr>
            </m:ctrlPr>
          </m:sSub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i,j</m:t>
            </m:r>
          </m:sub>
        </m:sSub>
        <m:r>
          <m:rPr>
            <m:sty m:val="p"/>
          </m:rPr>
          <w:rPr>
            <w:rFonts w:ascii="Cambria Math" w:hAnsi="Cambria Math" w:cs="Times New Roman"/>
            <w:sz w:val="24"/>
            <w:szCs w:val="24"/>
            <w:lang w:val="es-ES"/>
          </w:rPr>
          <m:t>=</m:t>
        </m:r>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es-ES"/>
              </w:rPr>
              <m:t>g</m:t>
            </m:r>
          </m:e>
          <m:sub>
            <m:r>
              <m:rPr>
                <m:sty m:val="p"/>
              </m:rPr>
              <w:rPr>
                <w:rFonts w:ascii="Cambria Math" w:hAnsi="Cambria Math" w:cs="Times New Roman"/>
                <w:sz w:val="24"/>
                <w:szCs w:val="24"/>
                <w:lang w:val="es-ES"/>
              </w:rPr>
              <w:sym w:font="Symbol" w:char="F077"/>
            </m:r>
          </m:sub>
        </m:sSub>
        <m:d>
          <m:dPr>
            <m:ctrlPr>
              <w:rPr>
                <w:rFonts w:ascii="Cambria Math" w:hAnsi="Cambria Math" w:cs="Times New Roman"/>
                <w:sz w:val="24"/>
                <w:szCs w:val="24"/>
                <w:lang w:val="es-ES"/>
              </w:rPr>
            </m:ctrlPr>
          </m:dPr>
          <m:e>
            <m:sSub>
              <m:sSubPr>
                <m:ctrlPr>
                  <w:rPr>
                    <w:rFonts w:ascii="Cambria Math" w:hAnsi="Cambria Math" w:cs="Times New Roman"/>
                    <w:sz w:val="24"/>
                    <w:szCs w:val="24"/>
                    <w:lang w:val="es-ES"/>
                  </w:rPr>
                </m:ctrlPr>
              </m:sSubPr>
              <m:e>
                <m:r>
                  <m:rPr>
                    <m:sty m:val="b"/>
                  </m:rPr>
                  <w:rPr>
                    <w:rFonts w:ascii="Cambria Math" w:hAnsi="Cambria Math" w:cs="Times New Roman"/>
                    <w:sz w:val="24"/>
                    <w:szCs w:val="24"/>
                    <w:lang w:val="es-ES"/>
                  </w:rPr>
                  <m:t>l</m:t>
                </m:r>
              </m:e>
              <m:sub>
                <m:r>
                  <m:rPr>
                    <m:sty m:val="p"/>
                  </m:rPr>
                  <w:rPr>
                    <w:rFonts w:ascii="Cambria Math" w:hAnsi="Cambria Math" w:cs="Times New Roman"/>
                    <w:sz w:val="24"/>
                    <w:szCs w:val="24"/>
                    <w:lang w:val="es-ES"/>
                  </w:rPr>
                  <m:t>i,j</m:t>
                </m:r>
              </m:sub>
            </m:sSub>
          </m:e>
        </m:d>
      </m:oMath>
      <w:r w:rsidRPr="0011358D">
        <w:rPr>
          <w:rFonts w:ascii="Times New Roman" w:hAnsi="Times New Roman" w:cs="Times New Roman"/>
          <w:sz w:val="24"/>
          <w:szCs w:val="24"/>
          <w:lang w:val="es-ES"/>
        </w:rPr>
        <w:t xml:space="preserve">, donde </w:t>
      </w: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es-ES"/>
              </w:rPr>
              <m:t>g</m:t>
            </m:r>
          </m:e>
          <m:sub>
            <m:r>
              <m:rPr>
                <m:sty m:val="p"/>
              </m:rPr>
              <w:rPr>
                <w:rFonts w:ascii="Cambria Math" w:hAnsi="Cambria Math" w:cs="Times New Roman"/>
                <w:sz w:val="24"/>
                <w:szCs w:val="24"/>
                <w:lang w:val="es-ES"/>
              </w:rPr>
              <w:sym w:font="Symbol" w:char="F077"/>
            </m:r>
          </m:sub>
        </m:sSub>
      </m:oMath>
      <w:r w:rsidRPr="0011358D">
        <w:rPr>
          <w:rFonts w:ascii="Times New Roman" w:hAnsi="Times New Roman" w:cs="Times New Roman"/>
          <w:sz w:val="24"/>
          <w:szCs w:val="24"/>
          <w:lang w:val="es-ES"/>
        </w:rPr>
        <w:t xml:space="preserve"> es el operador de este procedimiento </w:t>
      </w:r>
      <w:r w:rsidR="00EC1E1F" w:rsidRPr="0011358D">
        <w:rPr>
          <w:rFonts w:ascii="Times New Roman" w:hAnsi="Times New Roman" w:cs="Times New Roman"/>
          <w:sz w:val="24"/>
          <w:szCs w:val="24"/>
          <w:lang w:val="es-ES"/>
        </w:rPr>
        <w:t>representado por los</w:t>
      </w:r>
      <w:r w:rsidRPr="0011358D">
        <w:rPr>
          <w:rFonts w:ascii="Times New Roman" w:hAnsi="Times New Roman" w:cs="Times New Roman"/>
          <w:sz w:val="24"/>
          <w:szCs w:val="24"/>
          <w:lang w:val="es-ES"/>
        </w:rPr>
        <w:t xml:space="preserve"> coefic</w:t>
      </w:r>
      <w:r w:rsidR="00D67C1E" w:rsidRPr="0011358D">
        <w:rPr>
          <w:rFonts w:ascii="Times New Roman" w:hAnsi="Times New Roman" w:cs="Times New Roman"/>
          <w:sz w:val="24"/>
          <w:szCs w:val="24"/>
          <w:lang w:val="es-ES"/>
        </w:rPr>
        <w:t xml:space="preserve">ientes </w:t>
      </w:r>
      <w:proofErr w:type="spellStart"/>
      <w:r w:rsidR="00D67C1E" w:rsidRPr="0011358D">
        <w:rPr>
          <w:rFonts w:ascii="Times New Roman" w:hAnsi="Times New Roman" w:cs="Times New Roman"/>
          <w:sz w:val="24"/>
          <w:szCs w:val="24"/>
          <w:lang w:val="es-ES"/>
        </w:rPr>
        <w:t>cA</w:t>
      </w:r>
      <w:proofErr w:type="spellEnd"/>
      <w:r w:rsidR="00D67C1E" w:rsidRPr="0011358D">
        <w:rPr>
          <w:rFonts w:ascii="Times New Roman" w:hAnsi="Times New Roman" w:cs="Times New Roman"/>
          <w:sz w:val="24"/>
          <w:szCs w:val="24"/>
          <w:lang w:val="es-ES"/>
        </w:rPr>
        <w:t xml:space="preserve"> y </w:t>
      </w:r>
      <w:proofErr w:type="spellStart"/>
      <w:r w:rsidR="00D67C1E" w:rsidRPr="0011358D">
        <w:rPr>
          <w:rFonts w:ascii="Times New Roman" w:hAnsi="Times New Roman" w:cs="Times New Roman"/>
          <w:sz w:val="24"/>
          <w:szCs w:val="24"/>
          <w:lang w:val="es-ES"/>
        </w:rPr>
        <w:t>cD</w:t>
      </w:r>
      <w:proofErr w:type="spellEnd"/>
      <w:r w:rsidR="00D67C1E" w:rsidRPr="0011358D">
        <w:rPr>
          <w:rFonts w:ascii="Times New Roman" w:hAnsi="Times New Roman" w:cs="Times New Roman"/>
          <w:sz w:val="24"/>
          <w:szCs w:val="24"/>
          <w:lang w:val="es-ES"/>
        </w:rPr>
        <w:t>, lo que permite</w:t>
      </w:r>
      <w:r w:rsidRPr="0011358D">
        <w:rPr>
          <w:rFonts w:ascii="Times New Roman" w:hAnsi="Times New Roman" w:cs="Times New Roman"/>
          <w:sz w:val="24"/>
          <w:szCs w:val="24"/>
          <w:lang w:val="es-ES"/>
        </w:rPr>
        <w:t xml:space="preserve"> </w:t>
      </w:r>
      <w:r w:rsidR="00D67C1E" w:rsidRPr="0011358D">
        <w:rPr>
          <w:rFonts w:ascii="Times New Roman" w:hAnsi="Times New Roman" w:cs="Times New Roman"/>
          <w:sz w:val="24"/>
          <w:szCs w:val="24"/>
          <w:lang w:val="es-ES"/>
        </w:rPr>
        <w:t>originar</w:t>
      </w:r>
      <w:r w:rsidR="00EC1E1F" w:rsidRPr="0011358D">
        <w:rPr>
          <w:rFonts w:ascii="Times New Roman" w:hAnsi="Times New Roman" w:cs="Times New Roman"/>
          <w:sz w:val="24"/>
          <w:szCs w:val="24"/>
          <w:lang w:val="es-ES"/>
        </w:rPr>
        <w:t xml:space="preserve"> </w:t>
      </w:r>
      <m:oMath>
        <m:sSub>
          <m:sSubPr>
            <m:ctrlPr>
              <w:rPr>
                <w:rFonts w:ascii="Cambria Math" w:hAnsi="Cambria Math" w:cs="Times New Roman"/>
                <w:sz w:val="24"/>
                <w:szCs w:val="24"/>
                <w:lang w:val="es-ES"/>
              </w:rPr>
            </m:ctrlPr>
          </m:sSub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i</m:t>
            </m:r>
          </m:sub>
        </m:sSub>
      </m:oMath>
      <w:r w:rsidRPr="0011358D">
        <w:rPr>
          <w:rFonts w:ascii="Times New Roman" w:hAnsi="Times New Roman" w:cs="Times New Roman"/>
          <w:sz w:val="24"/>
          <w:szCs w:val="24"/>
          <w:lang w:val="es-ES"/>
        </w:rPr>
        <w:t xml:space="preserve">, definida </w:t>
      </w:r>
      <w:r w:rsidR="00D67C1E" w:rsidRPr="0011358D">
        <w:rPr>
          <w:rFonts w:ascii="Times New Roman" w:hAnsi="Times New Roman" w:cs="Times New Roman"/>
          <w:sz w:val="24"/>
          <w:szCs w:val="24"/>
          <w:lang w:val="es-ES"/>
        </w:rPr>
        <w:t>como</w:t>
      </w:r>
      <w:r w:rsidRPr="0011358D">
        <w:rPr>
          <w:rFonts w:ascii="Times New Roman" w:hAnsi="Times New Roman" w:cs="Times New Roman"/>
          <w:sz w:val="24"/>
          <w:szCs w:val="24"/>
          <w:lang w:val="es-ES"/>
        </w:rPr>
        <w:t xml:space="preserve"> </w:t>
      </w:r>
      <w:r w:rsidRPr="0011358D">
        <w:rPr>
          <w:rFonts w:ascii="Times New Roman" w:hAnsi="Times New Roman" w:cs="Times New Roman"/>
          <w:b/>
          <w:sz w:val="24"/>
          <w:szCs w:val="24"/>
          <w:lang w:val="es-ES"/>
        </w:rPr>
        <w:t xml:space="preserve"> </w:t>
      </w:r>
      <m:oMath>
        <m:sSup>
          <m:sSupPr>
            <m:ctrlPr>
              <w:rPr>
                <w:rFonts w:ascii="Cambria Math" w:hAnsi="Cambria Math" w:cs="Times New Roman"/>
                <w:sz w:val="24"/>
                <w:szCs w:val="24"/>
                <w:lang w:val="es-ES"/>
              </w:rPr>
            </m:ctrlPr>
          </m:sSupPr>
          <m:e>
            <m:sSub>
              <m:sSubPr>
                <m:ctrlPr>
                  <w:rPr>
                    <w:rFonts w:ascii="Cambria Math" w:hAnsi="Cambria Math" w:cs="Times New Roman"/>
                    <w:sz w:val="24"/>
                    <w:szCs w:val="24"/>
                    <w:lang w:val="es-ES"/>
                  </w:rPr>
                </m:ctrlPr>
              </m:sSub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i</m:t>
                </m:r>
              </m:sub>
            </m:sSub>
            <m:r>
              <m:rPr>
                <m:sty m:val="p"/>
              </m:rPr>
              <w:rPr>
                <w:rFonts w:ascii="Cambria Math" w:hAnsi="Cambria Math" w:cs="Times New Roman"/>
                <w:sz w:val="24"/>
                <w:szCs w:val="24"/>
                <w:lang w:val="es-ES"/>
              </w:rPr>
              <m:t>=</m:t>
            </m:r>
            <m:d>
              <m:dPr>
                <m:begChr m:val="["/>
                <m:endChr m:val="]"/>
                <m:ctrlPr>
                  <w:rPr>
                    <w:rFonts w:ascii="Cambria Math" w:hAnsi="Cambria Math" w:cs="Times New Roman"/>
                    <w:sz w:val="24"/>
                    <w:szCs w:val="24"/>
                    <w:lang w:val="es-ES"/>
                  </w:rPr>
                </m:ctrlPr>
              </m:dPr>
              <m:e>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i,1</m:t>
                    </m:r>
                  </m:sub>
                  <m:sup>
                    <m:r>
                      <m:rPr>
                        <m:sty m:val="p"/>
                      </m:rP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i,2</m:t>
                    </m:r>
                  </m:sub>
                  <m:sup>
                    <m:r>
                      <m:rPr>
                        <m:sty m:val="p"/>
                      </m:rP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 </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i,j</m:t>
                    </m:r>
                  </m:sub>
                  <m:sup>
                    <m:r>
                      <m:rPr>
                        <m:sty m:val="p"/>
                      </m:rP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m:t>
                </m:r>
              </m:e>
            </m:d>
          </m:e>
          <m:sup>
            <m:r>
              <m:rPr>
                <m:sty m:val="p"/>
              </m:rPr>
              <w:rPr>
                <w:rFonts w:ascii="Cambria Math" w:hAnsi="Cambria Math" w:cs="Times New Roman"/>
                <w:sz w:val="24"/>
                <w:szCs w:val="24"/>
                <w:lang w:val="es-ES"/>
              </w:rPr>
              <m:t>T</m:t>
            </m:r>
          </m:sup>
        </m:sSup>
      </m:oMath>
      <w:r w:rsidR="00EC1E1F" w:rsidRPr="0011358D">
        <w:rPr>
          <w:rFonts w:ascii="Times New Roman" w:eastAsiaTheme="minorEastAsia" w:hAnsi="Times New Roman" w:cs="Times New Roman"/>
          <w:sz w:val="24"/>
          <w:szCs w:val="24"/>
          <w:lang w:val="es-ES"/>
        </w:rPr>
        <w:t xml:space="preserve"> para finalmente generar la matriz </w:t>
      </w:r>
      <m:oMath>
        <m:r>
          <m:rPr>
            <m:sty m:val="b"/>
          </m:rPr>
          <w:rPr>
            <w:rFonts w:ascii="Cambria Math" w:hAnsi="Cambria Math" w:cs="Times New Roman"/>
            <w:sz w:val="24"/>
            <w:szCs w:val="24"/>
            <w:lang w:val="es-ES"/>
          </w:rPr>
          <m:t>D</m:t>
        </m:r>
      </m:oMath>
      <w:r w:rsidR="00EC1E1F" w:rsidRPr="0011358D">
        <w:rPr>
          <w:rFonts w:ascii="Times New Roman" w:eastAsiaTheme="minorEastAsia" w:hAnsi="Times New Roman" w:cs="Times New Roman"/>
          <w:b/>
          <w:sz w:val="24"/>
          <w:szCs w:val="24"/>
          <w:lang w:val="es-ES"/>
        </w:rPr>
        <w:t xml:space="preserve"> </w:t>
      </w:r>
      <w:r w:rsidR="00EC1E1F" w:rsidRPr="0011358D">
        <w:rPr>
          <w:rFonts w:ascii="Times New Roman" w:eastAsiaTheme="minorEastAsia" w:hAnsi="Times New Roman" w:cs="Times New Roman"/>
          <w:sz w:val="24"/>
          <w:szCs w:val="24"/>
          <w:lang w:val="es-ES"/>
        </w:rPr>
        <w:t>dada por</w:t>
      </w:r>
      <w:r w:rsidR="00EC1E1F" w:rsidRPr="0011358D">
        <w:rPr>
          <w:rFonts w:ascii="Times New Roman" w:eastAsiaTheme="minorEastAsia" w:hAnsi="Times New Roman" w:cs="Times New Roman"/>
          <w:b/>
          <w:sz w:val="24"/>
          <w:szCs w:val="24"/>
          <w:lang w:val="es-ES"/>
        </w:rPr>
        <w:t xml:space="preserve"> </w:t>
      </w:r>
      <m:oMath>
        <m:r>
          <m:rPr>
            <m:sty m:val="b"/>
          </m:rPr>
          <w:rPr>
            <w:rFonts w:ascii="Cambria Math" w:hAnsi="Cambria Math" w:cs="Times New Roman"/>
            <w:sz w:val="24"/>
            <w:szCs w:val="24"/>
            <w:lang w:val="es-ES"/>
          </w:rPr>
          <m:t>D</m:t>
        </m:r>
        <m:r>
          <m:rPr>
            <m:sty m:val="p"/>
          </m:rPr>
          <w:rPr>
            <w:rFonts w:ascii="Cambria Math" w:hAnsi="Cambria Math" w:cs="Times New Roman"/>
            <w:sz w:val="24"/>
            <w:szCs w:val="24"/>
            <w:lang w:val="es-ES"/>
          </w:rPr>
          <m:t>=</m:t>
        </m:r>
        <m:sSup>
          <m:sSupPr>
            <m:ctrlPr>
              <w:rPr>
                <w:rFonts w:ascii="Cambria Math" w:hAnsi="Cambria Math" w:cs="Times New Roman"/>
                <w:sz w:val="24"/>
                <w:szCs w:val="24"/>
                <w:lang w:val="es-ES"/>
              </w:rPr>
            </m:ctrlPr>
          </m:sSupPr>
          <m:e>
            <m:d>
              <m:dPr>
                <m:begChr m:val="["/>
                <m:endChr m:val="]"/>
                <m:ctrlPr>
                  <w:rPr>
                    <w:rFonts w:ascii="Cambria Math" w:hAnsi="Cambria Math" w:cs="Times New Roman"/>
                    <w:sz w:val="24"/>
                    <w:szCs w:val="24"/>
                    <w:lang w:val="es-ES"/>
                  </w:rPr>
                </m:ctrlPr>
              </m:dPr>
              <m:e>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1</m:t>
                    </m:r>
                  </m:sub>
                  <m:sup>
                    <m:r>
                      <m:rPr>
                        <m:sty m:val="p"/>
                      </m:rP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2</m:t>
                    </m:r>
                  </m:sub>
                  <m:sup>
                    <m:r>
                      <m:rPr>
                        <m:sty m:val="p"/>
                      </m:rP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 </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d</m:t>
                    </m:r>
                  </m:e>
                  <m:sub>
                    <m:r>
                      <m:rPr>
                        <m:sty m:val="p"/>
                      </m:rPr>
                      <w:rPr>
                        <w:rFonts w:ascii="Cambria Math" w:hAnsi="Cambria Math" w:cs="Times New Roman"/>
                        <w:sz w:val="24"/>
                        <w:szCs w:val="24"/>
                        <w:lang w:val="es-ES"/>
                      </w:rPr>
                      <m:t>i</m:t>
                    </m:r>
                  </m:sub>
                  <m:sup>
                    <m:r>
                      <m:rPr>
                        <m:sty m:val="p"/>
                      </m:rPr>
                      <w:rPr>
                        <w:rFonts w:ascii="Cambria Math" w:hAnsi="Cambria Math" w:cs="Times New Roman"/>
                        <w:sz w:val="24"/>
                        <w:szCs w:val="24"/>
                        <w:lang w:val="es-ES"/>
                      </w:rPr>
                      <m:t>T</m:t>
                    </m:r>
                  </m:sup>
                </m:sSubSup>
              </m:e>
            </m:d>
          </m:e>
          <m:sup>
            <m:r>
              <m:rPr>
                <m:sty m:val="p"/>
              </m:rPr>
              <w:rPr>
                <w:rFonts w:ascii="Cambria Math" w:hAnsi="Cambria Math" w:cs="Times New Roman"/>
                <w:sz w:val="24"/>
                <w:szCs w:val="24"/>
                <w:lang w:val="es-ES"/>
              </w:rPr>
              <m:t>T</m:t>
            </m:r>
          </m:sup>
        </m:sSup>
      </m:oMath>
      <w:r w:rsidR="00EC1E1F" w:rsidRPr="0011358D">
        <w:rPr>
          <w:rFonts w:ascii="Times New Roman" w:eastAsiaTheme="minorEastAsia" w:hAnsi="Times New Roman" w:cs="Times New Roman"/>
          <w:sz w:val="24"/>
          <w:szCs w:val="24"/>
          <w:lang w:val="es-ES"/>
        </w:rPr>
        <w:t>.</w:t>
      </w:r>
    </w:p>
    <w:p w:rsidR="006A6A13" w:rsidRPr="0011358D" w:rsidRDefault="005630E8" w:rsidP="00436573">
      <w:pPr>
        <w:spacing w:line="360" w:lineRule="auto"/>
        <w:jc w:val="both"/>
        <w:rPr>
          <w:rFonts w:ascii="Times New Roman" w:hAnsi="Times New Roman" w:cs="Times New Roman"/>
          <w:sz w:val="24"/>
          <w:szCs w:val="24"/>
          <w:lang w:val="es-ES"/>
        </w:rPr>
      </w:pPr>
      <w:r w:rsidRPr="0011358D">
        <w:rPr>
          <w:rFonts w:ascii="Times New Roman" w:hAnsi="Times New Roman" w:cs="Times New Roman"/>
          <w:sz w:val="24"/>
          <w:szCs w:val="24"/>
          <w:lang w:val="es-ES"/>
        </w:rPr>
        <w:t>Posteriormente</w:t>
      </w:r>
      <w:r w:rsidR="006144D9" w:rsidRPr="0011358D">
        <w:rPr>
          <w:rFonts w:ascii="Times New Roman" w:hAnsi="Times New Roman" w:cs="Times New Roman"/>
          <w:sz w:val="24"/>
          <w:szCs w:val="24"/>
          <w:lang w:val="es-ES"/>
        </w:rPr>
        <w:t xml:space="preserve"> </w:t>
      </w:r>
      <w:r w:rsidR="00D67C1E" w:rsidRPr="0011358D">
        <w:rPr>
          <w:rFonts w:ascii="Times New Roman" w:hAnsi="Times New Roman" w:cs="Times New Roman"/>
          <w:sz w:val="24"/>
          <w:szCs w:val="24"/>
          <w:lang w:val="es-ES"/>
        </w:rPr>
        <w:t xml:space="preserve">se determina </w:t>
      </w:r>
      <w:r w:rsidR="00EC1E1F" w:rsidRPr="0011358D">
        <w:rPr>
          <w:rFonts w:ascii="Times New Roman" w:hAnsi="Times New Roman" w:cs="Times New Roman"/>
          <w:sz w:val="24"/>
          <w:szCs w:val="24"/>
          <w:lang w:val="es-ES"/>
        </w:rPr>
        <w:t xml:space="preserve">la matriz </w:t>
      </w:r>
      <m:oMath>
        <m:r>
          <m:rPr>
            <m:sty m:val="b"/>
          </m:rPr>
          <w:rPr>
            <w:rFonts w:ascii="Cambria Math" w:hAnsi="Cambria Math" w:cs="Times New Roman"/>
            <w:sz w:val="24"/>
            <w:szCs w:val="24"/>
            <w:lang w:val="es-ES"/>
          </w:rPr>
          <m:t>E</m:t>
        </m:r>
      </m:oMath>
      <w:r w:rsidR="00EC1E1F" w:rsidRPr="0011358D">
        <w:rPr>
          <w:rFonts w:ascii="Times New Roman" w:hAnsi="Times New Roman" w:cs="Times New Roman"/>
          <w:sz w:val="24"/>
          <w:szCs w:val="24"/>
          <w:lang w:val="es-ES"/>
        </w:rPr>
        <w:t xml:space="preserve"> </w:t>
      </w:r>
      <w:r w:rsidR="006144D9" w:rsidRPr="0011358D">
        <w:rPr>
          <w:rFonts w:ascii="Times New Roman" w:hAnsi="Times New Roman" w:cs="Times New Roman"/>
          <w:sz w:val="24"/>
          <w:szCs w:val="24"/>
          <w:lang w:val="es-ES"/>
        </w:rPr>
        <w:t xml:space="preserve">formada por </w:t>
      </w:r>
      <m:oMath>
        <m:r>
          <m:rPr>
            <m:sty m:val="b"/>
          </m:rPr>
          <w:rPr>
            <w:rFonts w:ascii="Cambria Math" w:hAnsi="Cambria Math" w:cs="Times New Roman"/>
            <w:sz w:val="24"/>
            <w:szCs w:val="24"/>
            <w:lang w:val="es-ES"/>
          </w:rPr>
          <m:t>E</m:t>
        </m:r>
        <m:r>
          <m:rPr>
            <m:sty m:val="p"/>
          </m:rPr>
          <w:rPr>
            <w:rFonts w:ascii="Cambria Math" w:hAnsi="Cambria Math" w:cs="Times New Roman"/>
            <w:sz w:val="24"/>
            <w:szCs w:val="24"/>
            <w:lang w:val="es-ES"/>
          </w:rPr>
          <m:t>=</m:t>
        </m:r>
        <m:sSup>
          <m:sSupPr>
            <m:ctrlPr>
              <w:rPr>
                <w:rFonts w:ascii="Cambria Math" w:hAnsi="Cambria Math" w:cs="Times New Roman"/>
                <w:sz w:val="24"/>
                <w:szCs w:val="24"/>
                <w:lang w:val="es-ES"/>
              </w:rPr>
            </m:ctrlPr>
          </m:sSupPr>
          <m:e>
            <m:d>
              <m:dPr>
                <m:begChr m:val="["/>
                <m:endChr m:val="]"/>
                <m:ctrlPr>
                  <w:rPr>
                    <w:rFonts w:ascii="Cambria Math" w:hAnsi="Cambria Math" w:cs="Times New Roman"/>
                    <w:sz w:val="24"/>
                    <w:szCs w:val="24"/>
                    <w:lang w:val="es-ES"/>
                  </w:rPr>
                </m:ctrlPr>
              </m:dPr>
              <m:e>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e</m:t>
                    </m:r>
                  </m:e>
                  <m:sub>
                    <m:r>
                      <m:rPr>
                        <m:sty m:val="p"/>
                      </m:rPr>
                      <w:rPr>
                        <w:rFonts w:ascii="Cambria Math" w:hAnsi="Cambria Math" w:cs="Times New Roman"/>
                        <w:sz w:val="24"/>
                        <w:szCs w:val="24"/>
                        <w:lang w:val="es-ES"/>
                      </w:rPr>
                      <m:t>1</m:t>
                    </m:r>
                  </m:sub>
                  <m:sup>
                    <m: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e</m:t>
                    </m:r>
                  </m:e>
                  <m:sub>
                    <m:r>
                      <m:rPr>
                        <m:sty m:val="p"/>
                      </m:rPr>
                      <w:rPr>
                        <w:rFonts w:ascii="Cambria Math" w:hAnsi="Cambria Math" w:cs="Times New Roman"/>
                        <w:sz w:val="24"/>
                        <w:szCs w:val="24"/>
                        <w:lang w:val="es-ES"/>
                      </w:rPr>
                      <m:t>2</m:t>
                    </m:r>
                  </m:sub>
                  <m:sup>
                    <m:r>
                      <w:rPr>
                        <w:rFonts w:ascii="Cambria Math" w:hAnsi="Cambria Math" w:cs="Times New Roman"/>
                        <w:sz w:val="24"/>
                        <w:szCs w:val="24"/>
                        <w:lang w:val="es-ES"/>
                      </w:rPr>
                      <m:t>T</m:t>
                    </m:r>
                  </m:sup>
                </m:sSubSup>
                <m:r>
                  <m:rPr>
                    <m:sty m:val="p"/>
                  </m:rPr>
                  <w:rPr>
                    <w:rFonts w:ascii="Cambria Math" w:hAnsi="Cambria Math" w:cs="Times New Roman"/>
                    <w:sz w:val="24"/>
                    <w:szCs w:val="24"/>
                    <w:lang w:val="es-ES"/>
                  </w:rPr>
                  <m:t xml:space="preserve">, …, </m:t>
                </m:r>
                <m:sSubSup>
                  <m:sSubSupPr>
                    <m:ctrlPr>
                      <w:rPr>
                        <w:rFonts w:ascii="Cambria Math" w:hAnsi="Cambria Math" w:cs="Times New Roman"/>
                        <w:sz w:val="24"/>
                        <w:szCs w:val="24"/>
                        <w:lang w:val="es-ES"/>
                      </w:rPr>
                    </m:ctrlPr>
                  </m:sSubSupPr>
                  <m:e>
                    <m:r>
                      <m:rPr>
                        <m:sty m:val="b"/>
                      </m:rPr>
                      <w:rPr>
                        <w:rFonts w:ascii="Cambria Math" w:hAnsi="Cambria Math" w:cs="Times New Roman"/>
                        <w:sz w:val="24"/>
                        <w:szCs w:val="24"/>
                        <w:lang w:val="es-ES"/>
                      </w:rPr>
                      <m:t>e</m:t>
                    </m:r>
                  </m:e>
                  <m:sub>
                    <m:r>
                      <w:rPr>
                        <w:rFonts w:ascii="Cambria Math" w:hAnsi="Cambria Math" w:cs="Times New Roman"/>
                        <w:sz w:val="24"/>
                        <w:szCs w:val="24"/>
                        <w:lang w:val="es-ES"/>
                      </w:rPr>
                      <m:t>i</m:t>
                    </m:r>
                  </m:sub>
                  <m:sup>
                    <m:r>
                      <w:rPr>
                        <w:rFonts w:ascii="Cambria Math" w:hAnsi="Cambria Math" w:cs="Times New Roman"/>
                        <w:sz w:val="24"/>
                        <w:szCs w:val="24"/>
                        <w:lang w:val="es-ES"/>
                      </w:rPr>
                      <m:t>T</m:t>
                    </m:r>
                  </m:sup>
                </m:sSubSup>
              </m:e>
            </m:d>
          </m:e>
          <m:sup>
            <m:r>
              <w:rPr>
                <w:rFonts w:ascii="Cambria Math" w:hAnsi="Cambria Math" w:cs="Times New Roman"/>
                <w:sz w:val="24"/>
                <w:szCs w:val="24"/>
                <w:lang w:val="es-ES"/>
              </w:rPr>
              <m:t>T</m:t>
            </m:r>
          </m:sup>
        </m:sSup>
      </m:oMath>
      <w:r w:rsidR="006144D9" w:rsidRPr="0011358D">
        <w:rPr>
          <w:rFonts w:ascii="Times New Roman" w:hAnsi="Times New Roman" w:cs="Times New Roman"/>
          <w:sz w:val="24"/>
          <w:szCs w:val="24"/>
          <w:lang w:val="es-ES"/>
        </w:rPr>
        <w:t xml:space="preserve">, donde cada </w:t>
      </w:r>
      <m:oMath>
        <m:sSub>
          <m:sSubPr>
            <m:ctrlPr>
              <w:rPr>
                <w:rFonts w:ascii="Cambria Math" w:hAnsi="Cambria Math" w:cs="Times New Roman"/>
                <w:sz w:val="24"/>
                <w:szCs w:val="24"/>
                <w:lang w:val="es-ES"/>
              </w:rPr>
            </m:ctrlPr>
          </m:sSubPr>
          <m:e>
            <m:r>
              <m:rPr>
                <m:sty m:val="b"/>
              </m:rPr>
              <w:rPr>
                <w:rFonts w:ascii="Cambria Math" w:hAnsi="Cambria Math" w:cs="Times New Roman"/>
                <w:sz w:val="24"/>
                <w:szCs w:val="24"/>
                <w:lang w:val="es-ES"/>
              </w:rPr>
              <m:t>e</m:t>
            </m:r>
          </m:e>
          <m:sub>
            <m:r>
              <w:rPr>
                <w:rFonts w:ascii="Cambria Math" w:hAnsi="Cambria Math" w:cs="Times New Roman"/>
                <w:sz w:val="24"/>
                <w:szCs w:val="24"/>
                <w:lang w:val="es-ES"/>
              </w:rPr>
              <m:t>i</m:t>
            </m:r>
          </m:sub>
        </m:sSub>
      </m:oMath>
      <w:r w:rsidR="006144D9" w:rsidRPr="0011358D">
        <w:rPr>
          <w:rFonts w:ascii="Times New Roman" w:hAnsi="Times New Roman" w:cs="Times New Roman"/>
          <w:sz w:val="24"/>
          <w:szCs w:val="24"/>
          <w:lang w:val="es-ES"/>
        </w:rPr>
        <w:t xml:space="preserve"> está compuesto por  </w:t>
      </w:r>
      <m:oMath>
        <m:sSub>
          <m:sSubPr>
            <m:ctrlPr>
              <w:rPr>
                <w:rFonts w:ascii="Cambria Math" w:hAnsi="Cambria Math" w:cs="Times New Roman"/>
                <w:sz w:val="24"/>
                <w:szCs w:val="24"/>
                <w:lang w:val="es-ES"/>
              </w:rPr>
            </m:ctrlPr>
          </m:sSubPr>
          <m:e>
            <m:r>
              <m:rPr>
                <m:sty m:val="b"/>
              </m:rPr>
              <w:rPr>
                <w:rFonts w:ascii="Cambria Math" w:hAnsi="Cambria Math" w:cs="Times New Roman"/>
                <w:sz w:val="24"/>
                <w:szCs w:val="24"/>
                <w:lang w:val="es-ES"/>
              </w:rPr>
              <m:t>e</m:t>
            </m:r>
          </m:e>
          <m:sub>
            <m:r>
              <w:rPr>
                <w:rFonts w:ascii="Cambria Math" w:hAnsi="Cambria Math" w:cs="Times New Roman"/>
                <w:sz w:val="24"/>
                <w:szCs w:val="24"/>
                <w:lang w:val="es-ES"/>
              </w:rPr>
              <m:t>i</m:t>
            </m:r>
          </m:sub>
        </m:sSub>
        <m:r>
          <m:rPr>
            <m:sty m:val="p"/>
          </m:rPr>
          <w:rPr>
            <w:rFonts w:ascii="Cambria Math" w:hAnsi="Cambria Math" w:cs="Times New Roman"/>
            <w:sz w:val="24"/>
            <w:szCs w:val="24"/>
            <w:lang w:val="es-ES"/>
          </w:rPr>
          <m:t>=[</m:t>
        </m:r>
        <m:sSub>
          <m:sSubPr>
            <m:ctrlPr>
              <w:rPr>
                <w:rFonts w:ascii="Cambria Math" w:hAnsi="Cambria Math" w:cs="Times New Roman"/>
                <w:sz w:val="24"/>
                <w:szCs w:val="24"/>
                <w:lang w:val="es-ES"/>
              </w:rPr>
            </m:ctrlPr>
          </m:sSubPr>
          <m:e>
            <m:r>
              <w:rPr>
                <w:rFonts w:ascii="Cambria Math" w:hAnsi="Cambria Math" w:cs="Times New Roman"/>
                <w:sz w:val="24"/>
                <w:szCs w:val="24"/>
                <w:lang w:val="es-ES"/>
              </w:rPr>
              <m:t>e</m:t>
            </m:r>
          </m:e>
          <m:sub>
            <m:r>
              <w:rPr>
                <w:rFonts w:ascii="Cambria Math" w:hAnsi="Cambria Math" w:cs="Times New Roman"/>
                <w:sz w:val="24"/>
                <w:szCs w:val="24"/>
                <w:lang w:val="es-ES"/>
              </w:rPr>
              <m:t>i</m:t>
            </m:r>
            <m:r>
              <m:rPr>
                <m:sty m:val="p"/>
              </m:rPr>
              <w:rPr>
                <w:rFonts w:ascii="Cambria Math" w:hAnsi="Cambria Math" w:cs="Times New Roman"/>
                <w:sz w:val="24"/>
                <w:szCs w:val="24"/>
                <w:lang w:val="es-ES"/>
              </w:rPr>
              <m:t>,1</m:t>
            </m:r>
          </m:sub>
        </m:sSub>
        <m:r>
          <m:rPr>
            <m:sty m:val="p"/>
          </m:rPr>
          <w:rPr>
            <w:rFonts w:ascii="Cambria Math" w:hAnsi="Cambria Math" w:cs="Times New Roman"/>
            <w:sz w:val="24"/>
            <w:szCs w:val="24"/>
            <w:lang w:val="es-ES"/>
          </w:rPr>
          <m:t xml:space="preserve">, </m:t>
        </m:r>
        <m:sSub>
          <m:sSubPr>
            <m:ctrlPr>
              <w:rPr>
                <w:rFonts w:ascii="Cambria Math" w:hAnsi="Cambria Math" w:cs="Times New Roman"/>
                <w:sz w:val="24"/>
                <w:szCs w:val="24"/>
                <w:lang w:val="es-ES"/>
              </w:rPr>
            </m:ctrlPr>
          </m:sSubPr>
          <m:e>
            <m:r>
              <w:rPr>
                <w:rFonts w:ascii="Cambria Math" w:hAnsi="Cambria Math" w:cs="Times New Roman"/>
                <w:sz w:val="24"/>
                <w:szCs w:val="24"/>
                <w:lang w:val="es-ES"/>
              </w:rPr>
              <m:t>e</m:t>
            </m:r>
          </m:e>
          <m:sub>
            <m:r>
              <w:rPr>
                <w:rFonts w:ascii="Cambria Math" w:hAnsi="Cambria Math" w:cs="Times New Roman"/>
                <w:sz w:val="24"/>
                <w:szCs w:val="24"/>
                <w:lang w:val="es-ES"/>
              </w:rPr>
              <m:t>i</m:t>
            </m:r>
            <m:r>
              <m:rPr>
                <m:sty m:val="p"/>
              </m:rPr>
              <w:rPr>
                <w:rFonts w:ascii="Cambria Math" w:hAnsi="Cambria Math" w:cs="Times New Roman"/>
                <w:sz w:val="24"/>
                <w:szCs w:val="24"/>
                <w:lang w:val="es-ES"/>
              </w:rPr>
              <m:t xml:space="preserve">,2 </m:t>
            </m:r>
          </m:sub>
        </m:sSub>
        <m:r>
          <m:rPr>
            <m:sty m:val="p"/>
          </m:rPr>
          <w:rPr>
            <w:rFonts w:ascii="Cambria Math" w:hAnsi="Cambria Math" w:cs="Times New Roman"/>
            <w:sz w:val="24"/>
            <w:szCs w:val="24"/>
            <w:lang w:val="es-ES"/>
          </w:rPr>
          <m:t xml:space="preserve">,…, </m:t>
        </m:r>
        <m:sSub>
          <m:sSubPr>
            <m:ctrlPr>
              <w:rPr>
                <w:rFonts w:ascii="Cambria Math" w:hAnsi="Cambria Math" w:cs="Times New Roman"/>
                <w:sz w:val="24"/>
                <w:szCs w:val="24"/>
                <w:lang w:val="es-ES"/>
              </w:rPr>
            </m:ctrlPr>
          </m:sSubPr>
          <m:e>
            <m:r>
              <w:rPr>
                <w:rFonts w:ascii="Cambria Math" w:hAnsi="Cambria Math" w:cs="Times New Roman"/>
                <w:sz w:val="24"/>
                <w:szCs w:val="24"/>
                <w:lang w:val="es-ES"/>
              </w:rPr>
              <m:t>e</m:t>
            </m:r>
          </m:e>
          <m:sub>
            <m:r>
              <w:rPr>
                <w:rFonts w:ascii="Cambria Math" w:hAnsi="Cambria Math" w:cs="Times New Roman"/>
                <w:sz w:val="24"/>
                <w:szCs w:val="24"/>
                <w:lang w:val="es-ES"/>
              </w:rPr>
              <m:t>i</m:t>
            </m:r>
            <m:r>
              <m:rPr>
                <m:sty m:val="p"/>
              </m:rPr>
              <w:rPr>
                <w:rFonts w:ascii="Cambria Math" w:hAnsi="Cambria Math" w:cs="Times New Roman"/>
                <w:sz w:val="24"/>
                <w:szCs w:val="24"/>
                <w:lang w:val="es-ES"/>
              </w:rPr>
              <m:t>,</m:t>
            </m:r>
            <m:r>
              <w:rPr>
                <w:rFonts w:ascii="Cambria Math" w:hAnsi="Cambria Math" w:cs="Times New Roman"/>
                <w:sz w:val="24"/>
                <w:szCs w:val="24"/>
                <w:lang w:val="es-ES"/>
              </w:rPr>
              <m:t>j</m:t>
            </m:r>
          </m:sub>
        </m:sSub>
        <m:r>
          <m:rPr>
            <m:sty m:val="p"/>
          </m:rPr>
          <w:rPr>
            <w:rFonts w:ascii="Cambria Math" w:hAnsi="Cambria Math" w:cs="Times New Roman"/>
            <w:sz w:val="24"/>
            <w:szCs w:val="24"/>
            <w:lang w:val="es-ES"/>
          </w:rPr>
          <m:t>]</m:t>
        </m:r>
      </m:oMath>
      <w:r w:rsidR="006144D9" w:rsidRPr="0011358D">
        <w:rPr>
          <w:rFonts w:ascii="Times New Roman" w:hAnsi="Times New Roman" w:cs="Times New Roman"/>
          <w:sz w:val="24"/>
          <w:szCs w:val="24"/>
          <w:lang w:val="es-ES"/>
        </w:rPr>
        <w:t xml:space="preserve"> con </w:t>
      </w:r>
      <m:oMath>
        <m:r>
          <w:rPr>
            <w:rFonts w:ascii="Cambria Math" w:hAnsi="Cambria Math" w:cs="Times New Roman"/>
            <w:sz w:val="24"/>
            <w:szCs w:val="24"/>
            <w:lang w:val="es-ES"/>
          </w:rPr>
          <m:t>j</m:t>
        </m:r>
        <m:r>
          <m:rPr>
            <m:sty m:val="p"/>
          </m:rPr>
          <w:rPr>
            <w:rFonts w:ascii="Cambria Math" w:hAnsi="Cambria Math" w:cs="Times New Roman"/>
            <w:sz w:val="24"/>
            <w:szCs w:val="24"/>
            <w:lang w:val="es-ES"/>
          </w:rPr>
          <m:t>=1,2,…, 4</m:t>
        </m:r>
      </m:oMath>
      <w:r w:rsidR="006144D9" w:rsidRPr="0011358D">
        <w:rPr>
          <w:rFonts w:ascii="Times New Roman" w:hAnsi="Times New Roman" w:cs="Times New Roman"/>
          <w:sz w:val="24"/>
          <w:szCs w:val="24"/>
          <w:lang w:val="es-ES"/>
        </w:rPr>
        <w:t>.</w:t>
      </w:r>
      <w:r w:rsidR="00AB5792" w:rsidRPr="0011358D">
        <w:rPr>
          <w:rFonts w:ascii="Times New Roman" w:hAnsi="Times New Roman" w:cs="Times New Roman"/>
          <w:sz w:val="24"/>
          <w:szCs w:val="24"/>
          <w:lang w:val="es-ES"/>
        </w:rPr>
        <w:t xml:space="preserve"> Esta matriz c</w:t>
      </w:r>
      <w:r w:rsidR="00EC1E1F" w:rsidRPr="0011358D">
        <w:rPr>
          <w:rFonts w:ascii="Times New Roman" w:hAnsi="Times New Roman" w:cs="Times New Roman"/>
          <w:sz w:val="24"/>
          <w:szCs w:val="24"/>
          <w:lang w:val="es-ES"/>
        </w:rPr>
        <w:t xml:space="preserve">ontiene </w:t>
      </w:r>
      <w:r w:rsidR="00A72B9E" w:rsidRPr="0011358D">
        <w:rPr>
          <w:rFonts w:ascii="Times New Roman" w:hAnsi="Times New Roman" w:cs="Times New Roman"/>
          <w:sz w:val="24"/>
          <w:szCs w:val="24"/>
          <w:lang w:val="es-ES"/>
        </w:rPr>
        <w:t xml:space="preserve">la energía de cada uno de los </w:t>
      </w:r>
      <w:r w:rsidR="00362189" w:rsidRPr="0011358D">
        <w:rPr>
          <w:rFonts w:ascii="Times New Roman" w:hAnsi="Times New Roman" w:cs="Times New Roman"/>
          <w:sz w:val="24"/>
          <w:szCs w:val="24"/>
          <w:lang w:val="es-ES"/>
        </w:rPr>
        <w:t xml:space="preserve"> 4 coeficiente</w:t>
      </w:r>
      <w:r w:rsidR="00C86EC8" w:rsidRPr="0011358D">
        <w:rPr>
          <w:rFonts w:ascii="Times New Roman" w:hAnsi="Times New Roman" w:cs="Times New Roman"/>
          <w:sz w:val="24"/>
          <w:szCs w:val="24"/>
          <w:lang w:val="es-ES"/>
        </w:rPr>
        <w:t>s</w:t>
      </w:r>
      <w:r w:rsidR="00A72B9E" w:rsidRPr="0011358D">
        <w:rPr>
          <w:rFonts w:ascii="Times New Roman" w:hAnsi="Times New Roman" w:cs="Times New Roman"/>
          <w:sz w:val="24"/>
          <w:szCs w:val="24"/>
          <w:lang w:val="es-ES"/>
        </w:rPr>
        <w:t xml:space="preserve"> seleccionado</w:t>
      </w:r>
      <w:r w:rsidR="006144D9" w:rsidRPr="0011358D">
        <w:rPr>
          <w:rFonts w:ascii="Times New Roman" w:hAnsi="Times New Roman" w:cs="Times New Roman"/>
          <w:sz w:val="24"/>
          <w:szCs w:val="24"/>
          <w:lang w:val="es-ES"/>
        </w:rPr>
        <w:t xml:space="preserve">s </w:t>
      </w:r>
      <w:r w:rsidR="00AB5792" w:rsidRPr="0011358D">
        <w:rPr>
          <w:rFonts w:ascii="Times New Roman" w:hAnsi="Times New Roman" w:cs="Times New Roman"/>
          <w:sz w:val="24"/>
          <w:szCs w:val="24"/>
          <w:lang w:val="es-ES"/>
        </w:rPr>
        <w:t>calculados</w:t>
      </w:r>
      <w:r w:rsidR="00C86EC8" w:rsidRPr="0011358D">
        <w:rPr>
          <w:rFonts w:ascii="Times New Roman" w:hAnsi="Times New Roman" w:cs="Times New Roman"/>
          <w:sz w:val="24"/>
          <w:szCs w:val="24"/>
          <w:lang w:val="es-ES"/>
        </w:rPr>
        <w:t xml:space="preserve"> </w:t>
      </w:r>
      <w:r w:rsidR="00A670CB" w:rsidRPr="0011358D">
        <w:rPr>
          <w:rFonts w:ascii="Times New Roman" w:hAnsi="Times New Roman" w:cs="Times New Roman"/>
          <w:sz w:val="24"/>
          <w:szCs w:val="24"/>
          <w:lang w:val="es-ES"/>
        </w:rPr>
        <w:t xml:space="preserve">de acuerdo a la </w:t>
      </w:r>
      <w:r w:rsidR="00AB5792" w:rsidRPr="0011358D">
        <w:rPr>
          <w:rFonts w:ascii="Times New Roman" w:hAnsi="Times New Roman" w:cs="Times New Roman"/>
          <w:sz w:val="24"/>
          <w:szCs w:val="24"/>
          <w:lang w:val="es-ES"/>
        </w:rPr>
        <w:t>ecuación 1.</w:t>
      </w:r>
      <w:r w:rsidR="00C86EC8" w:rsidRPr="0011358D">
        <w:rPr>
          <w:rFonts w:ascii="Times New Roman" w:hAnsi="Times New Roman" w:cs="Times New Roman"/>
          <w:sz w:val="24"/>
          <w:szCs w:val="24"/>
          <w:lang w:val="es-ES"/>
        </w:rPr>
        <w:t xml:space="preserve"> </w:t>
      </w:r>
    </w:p>
    <w:tbl>
      <w:tblPr>
        <w:tblStyle w:val="Tablaconcuadrcula"/>
        <w:tblW w:w="9603" w:type="dxa"/>
        <w:tblLook w:val="04A0" w:firstRow="1" w:lastRow="0" w:firstColumn="1" w:lastColumn="0" w:noHBand="0" w:noVBand="1"/>
      </w:tblPr>
      <w:tblGrid>
        <w:gridCol w:w="8868"/>
        <w:gridCol w:w="735"/>
      </w:tblGrid>
      <w:tr w:rsidR="00FA5F04" w:rsidRPr="0011358D" w:rsidTr="00183995">
        <w:trPr>
          <w:trHeight w:val="374"/>
        </w:trPr>
        <w:tc>
          <w:tcPr>
            <w:tcW w:w="8868" w:type="dxa"/>
          </w:tcPr>
          <w:p w:rsidR="00FA5F04" w:rsidRPr="00436573" w:rsidRDefault="00FA5F04" w:rsidP="00436573">
            <w:pPr>
              <w:spacing w:line="360" w:lineRule="auto"/>
              <w:jc w:val="both"/>
              <w:rPr>
                <w:rFonts w:ascii="Times New Roman" w:hAnsi="Times New Roman" w:cs="Times New Roman"/>
                <w:sz w:val="24"/>
                <w:szCs w:val="24"/>
              </w:rPr>
            </w:pPr>
            <m:oMath>
              <m:r>
                <w:rPr>
                  <w:rFonts w:ascii="Cambria Math" w:hAnsi="Cambria Math" w:cs="Times New Roman"/>
                  <w:sz w:val="24"/>
                  <w:szCs w:val="24"/>
                  <w:lang w:val="es-EC" w:eastAsia="x-none"/>
                </w:rPr>
                <m:t>E</m:t>
              </m:r>
              <m:r>
                <w:rPr>
                  <w:rFonts w:ascii="Cambria Math" w:hAnsi="Cambria Math" w:cs="Times New Roman"/>
                  <w:sz w:val="24"/>
                  <w:szCs w:val="24"/>
                </w:rPr>
                <m:t>nergía=</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oMath>
            <w:r w:rsidR="00436573">
              <w:rPr>
                <w:rFonts w:ascii="Times New Roman" w:eastAsiaTheme="minorEastAsia" w:hAnsi="Times New Roman" w:cs="Times New Roman"/>
                <w:sz w:val="24"/>
                <w:szCs w:val="24"/>
              </w:rPr>
              <w:t xml:space="preserve"> </w:t>
            </w:r>
          </w:p>
        </w:tc>
        <w:tc>
          <w:tcPr>
            <w:tcW w:w="735" w:type="dxa"/>
          </w:tcPr>
          <w:p w:rsidR="00FA5F04" w:rsidRPr="0011358D" w:rsidRDefault="00FA5F04" w:rsidP="00436573">
            <w:pPr>
              <w:spacing w:line="360" w:lineRule="auto"/>
              <w:jc w:val="center"/>
              <w:rPr>
                <w:rFonts w:ascii="Times New Roman" w:hAnsi="Times New Roman" w:cs="Times New Roman"/>
                <w:sz w:val="24"/>
                <w:szCs w:val="24"/>
              </w:rPr>
            </w:pPr>
            <w:r w:rsidRPr="0011358D">
              <w:rPr>
                <w:rFonts w:ascii="Times New Roman" w:hAnsi="Times New Roman" w:cs="Times New Roman"/>
                <w:sz w:val="24"/>
                <w:szCs w:val="24"/>
              </w:rPr>
              <w:t>(1)</w:t>
            </w:r>
          </w:p>
        </w:tc>
      </w:tr>
    </w:tbl>
    <w:p w:rsidR="007F5164" w:rsidRPr="0011358D" w:rsidRDefault="004A1398" w:rsidP="00436573">
      <w:pPr>
        <w:pStyle w:val="ADYNAAbstrac"/>
        <w:spacing w:line="360" w:lineRule="auto"/>
        <w:rPr>
          <w:sz w:val="24"/>
          <w:lang w:val="es-ES"/>
        </w:rPr>
      </w:pPr>
      <w:r>
        <w:rPr>
          <w:sz w:val="24"/>
          <w:lang w:val="es-ES"/>
        </w:rPr>
        <w:t>Aquí</w:t>
      </w:r>
      <w:r w:rsidR="007F5164" w:rsidRPr="0011358D">
        <w:rPr>
          <w:i/>
          <w:sz w:val="24"/>
          <w:lang w:val="es-ES"/>
        </w:rPr>
        <w:t xml:space="preserve"> </w:t>
      </w:r>
      <m:oMath>
        <m:r>
          <m:rPr>
            <m:sty m:val="bi"/>
          </m:rPr>
          <w:rPr>
            <w:rFonts w:ascii="Cambria Math" w:hAnsi="Cambria Math"/>
            <w:sz w:val="24"/>
            <w:lang w:val="es-ES"/>
          </w:rPr>
          <m:t>x</m:t>
        </m:r>
      </m:oMath>
      <w:r w:rsidR="007F5164" w:rsidRPr="0011358D">
        <w:rPr>
          <w:i/>
          <w:sz w:val="24"/>
          <w:lang w:val="es-EC"/>
        </w:rPr>
        <w:t xml:space="preserve"> </w:t>
      </w:r>
      <w:r w:rsidR="007F5164" w:rsidRPr="0011358D">
        <w:rPr>
          <w:sz w:val="24"/>
          <w:lang w:val="es-EC"/>
        </w:rPr>
        <w:t>representa cada un</w:t>
      </w:r>
      <w:r>
        <w:rPr>
          <w:sz w:val="24"/>
          <w:lang w:val="es-EC"/>
        </w:rPr>
        <w:t>o</w:t>
      </w:r>
      <w:r w:rsidR="007F5164" w:rsidRPr="0011358D">
        <w:rPr>
          <w:sz w:val="24"/>
          <w:lang w:val="es-EC"/>
        </w:rPr>
        <w:t xml:space="preserve"> de las componentes de la señal.</w:t>
      </w:r>
    </w:p>
    <w:p w:rsidR="001B5443" w:rsidRPr="0011358D" w:rsidRDefault="0088315D" w:rsidP="004A1398">
      <w:pPr>
        <w:pStyle w:val="Ttulo2"/>
        <w:spacing w:after="200" w:line="360" w:lineRule="auto"/>
        <w:ind w:left="360"/>
        <w:rPr>
          <w:rFonts w:ascii="Times New Roman" w:hAnsi="Times New Roman" w:cs="Times New Roman"/>
          <w:color w:val="auto"/>
          <w:sz w:val="24"/>
          <w:szCs w:val="24"/>
          <w:lang w:val="es-ES"/>
        </w:rPr>
      </w:pPr>
      <w:r w:rsidRPr="0011358D">
        <w:rPr>
          <w:rFonts w:ascii="Times New Roman" w:hAnsi="Times New Roman" w:cs="Times New Roman"/>
          <w:color w:val="auto"/>
          <w:sz w:val="24"/>
          <w:szCs w:val="24"/>
          <w:lang w:val="es-ES"/>
        </w:rPr>
        <w:lastRenderedPageBreak/>
        <w:t xml:space="preserve">Clasificación </w:t>
      </w:r>
      <w:r w:rsidR="00AB3291" w:rsidRPr="0011358D">
        <w:rPr>
          <w:rFonts w:ascii="Times New Roman" w:hAnsi="Times New Roman" w:cs="Times New Roman"/>
          <w:color w:val="auto"/>
          <w:sz w:val="24"/>
          <w:szCs w:val="24"/>
          <w:lang w:val="es-ES"/>
        </w:rPr>
        <w:t xml:space="preserve">con </w:t>
      </w:r>
      <w:r w:rsidR="004A1398">
        <w:rPr>
          <w:rFonts w:ascii="Times New Roman" w:hAnsi="Times New Roman" w:cs="Times New Roman"/>
          <w:color w:val="auto"/>
          <w:sz w:val="24"/>
          <w:szCs w:val="24"/>
          <w:lang w:val="es-ES"/>
        </w:rPr>
        <w:t>á</w:t>
      </w:r>
      <w:r w:rsidR="001B5443" w:rsidRPr="0011358D">
        <w:rPr>
          <w:rFonts w:ascii="Times New Roman" w:hAnsi="Times New Roman" w:cs="Times New Roman"/>
          <w:color w:val="auto"/>
          <w:sz w:val="24"/>
          <w:szCs w:val="24"/>
          <w:lang w:val="es-ES"/>
        </w:rPr>
        <w:t xml:space="preserve">rboles de </w:t>
      </w:r>
      <w:r w:rsidR="004A1398">
        <w:rPr>
          <w:rFonts w:ascii="Times New Roman" w:hAnsi="Times New Roman" w:cs="Times New Roman"/>
          <w:color w:val="auto"/>
          <w:sz w:val="24"/>
          <w:szCs w:val="24"/>
          <w:lang w:val="es-ES"/>
        </w:rPr>
        <w:t>d</w:t>
      </w:r>
      <w:r w:rsidR="001B5443" w:rsidRPr="0011358D">
        <w:rPr>
          <w:rFonts w:ascii="Times New Roman" w:hAnsi="Times New Roman" w:cs="Times New Roman"/>
          <w:color w:val="auto"/>
          <w:sz w:val="24"/>
          <w:szCs w:val="24"/>
          <w:lang w:val="es-ES"/>
        </w:rPr>
        <w:t>ecisión</w:t>
      </w:r>
    </w:p>
    <w:p w:rsidR="00B2234E" w:rsidRPr="0011358D" w:rsidRDefault="00B2234E"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Para que se desarrolle la clasif</w:t>
      </w:r>
      <w:r w:rsidR="00236E0A" w:rsidRPr="0011358D">
        <w:rPr>
          <w:rFonts w:ascii="Times New Roman" w:hAnsi="Times New Roman" w:cs="Times New Roman"/>
          <w:sz w:val="24"/>
          <w:szCs w:val="24"/>
        </w:rPr>
        <w:t>icación de los eventos se emplea</w:t>
      </w:r>
      <w:r w:rsidR="00B33D35" w:rsidRPr="0011358D">
        <w:rPr>
          <w:rFonts w:ascii="Times New Roman" w:hAnsi="Times New Roman" w:cs="Times New Roman"/>
          <w:sz w:val="24"/>
          <w:szCs w:val="24"/>
        </w:rPr>
        <w:t xml:space="preserve"> el algoritmo de aprendizaje</w:t>
      </w:r>
      <w:r w:rsidRPr="0011358D">
        <w:rPr>
          <w:rFonts w:ascii="Times New Roman" w:hAnsi="Times New Roman" w:cs="Times New Roman"/>
          <w:sz w:val="24"/>
          <w:szCs w:val="24"/>
        </w:rPr>
        <w:t xml:space="preserve"> </w:t>
      </w:r>
      <w:r w:rsidR="00D67C1E" w:rsidRPr="0011358D">
        <w:rPr>
          <w:rFonts w:ascii="Times New Roman" w:hAnsi="Times New Roman" w:cs="Times New Roman"/>
          <w:sz w:val="24"/>
          <w:szCs w:val="24"/>
        </w:rPr>
        <w:t>DT</w:t>
      </w:r>
      <w:r w:rsidRPr="0011358D">
        <w:rPr>
          <w:rFonts w:ascii="Times New Roman" w:hAnsi="Times New Roman" w:cs="Times New Roman"/>
          <w:sz w:val="24"/>
          <w:szCs w:val="24"/>
        </w:rPr>
        <w:t>, el mismo que realiza un aprendi</w:t>
      </w:r>
      <w:r w:rsidR="00274C70" w:rsidRPr="0011358D">
        <w:rPr>
          <w:rFonts w:ascii="Times New Roman" w:hAnsi="Times New Roman" w:cs="Times New Roman"/>
          <w:sz w:val="24"/>
          <w:szCs w:val="24"/>
        </w:rPr>
        <w:t>zaje supervisado. E</w:t>
      </w:r>
      <w:r w:rsidRPr="0011358D">
        <w:rPr>
          <w:rFonts w:ascii="Times New Roman" w:hAnsi="Times New Roman" w:cs="Times New Roman"/>
          <w:sz w:val="24"/>
          <w:szCs w:val="24"/>
        </w:rPr>
        <w:t xml:space="preserve">sta técnica </w:t>
      </w:r>
      <w:r w:rsidR="00D67C1E" w:rsidRPr="0011358D">
        <w:rPr>
          <w:rFonts w:ascii="Times New Roman" w:hAnsi="Times New Roman" w:cs="Times New Roman"/>
          <w:sz w:val="24"/>
          <w:szCs w:val="24"/>
        </w:rPr>
        <w:t>efectúa</w:t>
      </w:r>
      <w:r w:rsidRPr="0011358D">
        <w:rPr>
          <w:rFonts w:ascii="Times New Roman" w:hAnsi="Times New Roman" w:cs="Times New Roman"/>
          <w:sz w:val="24"/>
          <w:szCs w:val="24"/>
        </w:rPr>
        <w:t xml:space="preserve"> de manera clara una representación de la relación entre las variables y las etiquetas reales, por ello los datos de entrada que se le atribuy</w:t>
      </w:r>
      <w:r w:rsidR="008D0341">
        <w:rPr>
          <w:rFonts w:ascii="Times New Roman" w:hAnsi="Times New Roman" w:cs="Times New Roman"/>
          <w:sz w:val="24"/>
          <w:szCs w:val="24"/>
        </w:rPr>
        <w:t>eron</w:t>
      </w:r>
      <w:r w:rsidRPr="0011358D">
        <w:rPr>
          <w:rFonts w:ascii="Times New Roman" w:hAnsi="Times New Roman" w:cs="Times New Roman"/>
          <w:sz w:val="24"/>
          <w:szCs w:val="24"/>
        </w:rPr>
        <w:t xml:space="preserve"> son: las matrices características y los tipos de eventos. El árbol se forma con un nodo raíz, nodos internos y nodos terminales; </w:t>
      </w:r>
      <w:r w:rsidR="00236E0A" w:rsidRPr="0011358D">
        <w:rPr>
          <w:rFonts w:ascii="Times New Roman" w:hAnsi="Times New Roman" w:cs="Times New Roman"/>
          <w:sz w:val="24"/>
          <w:szCs w:val="24"/>
        </w:rPr>
        <w:t>asimismo en</w:t>
      </w:r>
      <w:r w:rsidRPr="0011358D">
        <w:rPr>
          <w:rFonts w:ascii="Times New Roman" w:hAnsi="Times New Roman" w:cs="Times New Roman"/>
          <w:sz w:val="24"/>
          <w:szCs w:val="24"/>
        </w:rPr>
        <w:t xml:space="preserve"> cada nodo</w:t>
      </w:r>
      <w:r w:rsidR="00236E0A" w:rsidRPr="0011358D">
        <w:rPr>
          <w:rFonts w:ascii="Times New Roman" w:hAnsi="Times New Roman" w:cs="Times New Roman"/>
          <w:sz w:val="24"/>
          <w:szCs w:val="24"/>
        </w:rPr>
        <w:t xml:space="preserve"> se</w:t>
      </w:r>
      <w:r w:rsidRPr="0011358D">
        <w:rPr>
          <w:rFonts w:ascii="Times New Roman" w:hAnsi="Times New Roman" w:cs="Times New Roman"/>
          <w:sz w:val="24"/>
          <w:szCs w:val="24"/>
        </w:rPr>
        <w:t xml:space="preserve"> establece una regla que produce la d</w:t>
      </w:r>
      <w:r w:rsidR="00274C70" w:rsidRPr="0011358D">
        <w:rPr>
          <w:rFonts w:ascii="Times New Roman" w:hAnsi="Times New Roman" w:cs="Times New Roman"/>
          <w:sz w:val="24"/>
          <w:szCs w:val="24"/>
        </w:rPr>
        <w:t>ecisión binaria, hasta llegar a un</w:t>
      </w:r>
      <w:r w:rsidRPr="0011358D">
        <w:rPr>
          <w:rFonts w:ascii="Times New Roman" w:hAnsi="Times New Roman" w:cs="Times New Roman"/>
          <w:sz w:val="24"/>
          <w:szCs w:val="24"/>
        </w:rPr>
        <w:t xml:space="preserve"> nodo terminal </w:t>
      </w:r>
      <w:r w:rsidR="009E3BB7" w:rsidRPr="0011358D">
        <w:rPr>
          <w:rFonts w:ascii="Times New Roman" w:hAnsi="Times New Roman" w:cs="Times New Roman"/>
          <w:sz w:val="24"/>
          <w:szCs w:val="24"/>
        </w:rPr>
        <w:t>denominado</w:t>
      </w:r>
      <w:r w:rsidR="00274C70" w:rsidRPr="0011358D">
        <w:rPr>
          <w:rFonts w:ascii="Times New Roman" w:hAnsi="Times New Roman" w:cs="Times New Roman"/>
          <w:sz w:val="24"/>
          <w:szCs w:val="24"/>
        </w:rPr>
        <w:t xml:space="preserve"> hoja</w:t>
      </w:r>
      <w:r w:rsidR="008D0341">
        <w:rPr>
          <w:rFonts w:ascii="Times New Roman" w:hAnsi="Times New Roman" w:cs="Times New Roman"/>
          <w:sz w:val="24"/>
          <w:szCs w:val="24"/>
        </w:rPr>
        <w:t>,</w:t>
      </w:r>
      <w:r w:rsidR="00274C70" w:rsidRPr="0011358D">
        <w:rPr>
          <w:rFonts w:ascii="Times New Roman" w:hAnsi="Times New Roman" w:cs="Times New Roman"/>
          <w:sz w:val="24"/>
          <w:szCs w:val="24"/>
        </w:rPr>
        <w:t xml:space="preserve"> </w:t>
      </w:r>
      <w:r w:rsidR="009E3BB7" w:rsidRPr="0011358D">
        <w:rPr>
          <w:rFonts w:ascii="Times New Roman" w:hAnsi="Times New Roman" w:cs="Times New Roman"/>
          <w:sz w:val="24"/>
          <w:szCs w:val="24"/>
        </w:rPr>
        <w:t xml:space="preserve">que </w:t>
      </w:r>
      <w:r w:rsidRPr="0011358D">
        <w:rPr>
          <w:rFonts w:ascii="Times New Roman" w:hAnsi="Times New Roman" w:cs="Times New Roman"/>
          <w:sz w:val="24"/>
          <w:szCs w:val="24"/>
        </w:rPr>
        <w:t xml:space="preserve">representa </w:t>
      </w:r>
      <w:r w:rsidR="00274C70" w:rsidRPr="0011358D">
        <w:rPr>
          <w:rFonts w:ascii="Times New Roman" w:hAnsi="Times New Roman" w:cs="Times New Roman"/>
          <w:sz w:val="24"/>
          <w:szCs w:val="24"/>
        </w:rPr>
        <w:t xml:space="preserve">a </w:t>
      </w:r>
      <w:r w:rsidRPr="0011358D">
        <w:rPr>
          <w:rFonts w:ascii="Times New Roman" w:hAnsi="Times New Roman" w:cs="Times New Roman"/>
          <w:sz w:val="24"/>
          <w:szCs w:val="24"/>
        </w:rPr>
        <w:t>una clase. La cantidad de ramas es dependiente de los valores que pueda tomar cada nodo. De esta forma</w:t>
      </w:r>
      <w:r w:rsidR="009E3BB7" w:rsidRPr="0011358D">
        <w:rPr>
          <w:rFonts w:ascii="Times New Roman" w:hAnsi="Times New Roman" w:cs="Times New Roman"/>
          <w:sz w:val="24"/>
          <w:szCs w:val="24"/>
        </w:rPr>
        <w:t>, el modelo</w:t>
      </w:r>
      <w:r w:rsidRPr="0011358D">
        <w:rPr>
          <w:rFonts w:ascii="Times New Roman" w:hAnsi="Times New Roman" w:cs="Times New Roman"/>
          <w:sz w:val="24"/>
          <w:szCs w:val="24"/>
        </w:rPr>
        <w:t xml:space="preserve"> se genera </w:t>
      </w:r>
      <w:r w:rsidR="009E3BB7" w:rsidRPr="0011358D">
        <w:rPr>
          <w:rFonts w:ascii="Times New Roman" w:hAnsi="Times New Roman" w:cs="Times New Roman"/>
          <w:sz w:val="24"/>
          <w:szCs w:val="24"/>
        </w:rPr>
        <w:t>con el fin de</w:t>
      </w:r>
      <w:r w:rsidRPr="0011358D">
        <w:rPr>
          <w:rFonts w:ascii="Times New Roman" w:hAnsi="Times New Roman" w:cs="Times New Roman"/>
          <w:sz w:val="24"/>
          <w:szCs w:val="24"/>
        </w:rPr>
        <w:t xml:space="preserve"> predecir valores </w:t>
      </w:r>
      <w:r w:rsidR="009E3BB7" w:rsidRPr="0011358D">
        <w:rPr>
          <w:rFonts w:ascii="Times New Roman" w:hAnsi="Times New Roman" w:cs="Times New Roman"/>
          <w:sz w:val="24"/>
          <w:szCs w:val="24"/>
        </w:rPr>
        <w:t xml:space="preserve">de acuerdo a </w:t>
      </w:r>
      <w:r w:rsidRPr="0011358D">
        <w:rPr>
          <w:rFonts w:ascii="Times New Roman" w:hAnsi="Times New Roman" w:cs="Times New Roman"/>
          <w:sz w:val="24"/>
          <w:szCs w:val="24"/>
        </w:rPr>
        <w:t xml:space="preserve">decisiones secuenciales, </w:t>
      </w:r>
      <w:r w:rsidR="009E3BB7" w:rsidRPr="0011358D">
        <w:rPr>
          <w:rFonts w:ascii="Times New Roman" w:hAnsi="Times New Roman" w:cs="Times New Roman"/>
          <w:sz w:val="24"/>
          <w:szCs w:val="24"/>
        </w:rPr>
        <w:t>a partir de las</w:t>
      </w:r>
      <w:r w:rsidRPr="0011358D">
        <w:rPr>
          <w:rFonts w:ascii="Times New Roman" w:hAnsi="Times New Roman" w:cs="Times New Roman"/>
          <w:sz w:val="24"/>
          <w:szCs w:val="24"/>
        </w:rPr>
        <w:t xml:space="preserve"> característic</w:t>
      </w:r>
      <w:r w:rsidR="0092733F" w:rsidRPr="0011358D">
        <w:rPr>
          <w:rFonts w:ascii="Times New Roman" w:hAnsi="Times New Roman" w:cs="Times New Roman"/>
          <w:sz w:val="24"/>
          <w:szCs w:val="24"/>
        </w:rPr>
        <w:t xml:space="preserve">as </w:t>
      </w:r>
      <w:r w:rsidR="00274C70" w:rsidRPr="0011358D">
        <w:rPr>
          <w:rFonts w:ascii="Times New Roman" w:hAnsi="Times New Roman" w:cs="Times New Roman"/>
          <w:sz w:val="24"/>
          <w:szCs w:val="24"/>
        </w:rPr>
        <w:t>representativas</w:t>
      </w:r>
      <w:r w:rsidR="0092733F" w:rsidRPr="0011358D">
        <w:rPr>
          <w:rFonts w:ascii="Times New Roman" w:hAnsi="Times New Roman" w:cs="Times New Roman"/>
          <w:sz w:val="24"/>
          <w:szCs w:val="24"/>
        </w:rPr>
        <w:t xml:space="preserve"> de los datos. </w:t>
      </w:r>
      <w:r w:rsidR="00A670CB" w:rsidRPr="0011358D">
        <w:rPr>
          <w:rFonts w:ascii="Times New Roman" w:hAnsi="Times New Roman" w:cs="Times New Roman"/>
          <w:sz w:val="24"/>
          <w:szCs w:val="24"/>
        </w:rPr>
        <w:t>E</w:t>
      </w:r>
      <w:r w:rsidRPr="0011358D">
        <w:rPr>
          <w:rFonts w:ascii="Times New Roman" w:hAnsi="Times New Roman" w:cs="Times New Roman"/>
          <w:sz w:val="24"/>
          <w:szCs w:val="24"/>
        </w:rPr>
        <w:t xml:space="preserve">ste algoritmo </w:t>
      </w:r>
      <w:r w:rsidR="00D85719" w:rsidRPr="0011358D">
        <w:rPr>
          <w:rFonts w:ascii="Times New Roman" w:hAnsi="Times New Roman" w:cs="Times New Roman"/>
          <w:sz w:val="24"/>
          <w:szCs w:val="24"/>
        </w:rPr>
        <w:t xml:space="preserve">realiza un enfoque </w:t>
      </w:r>
      <w:r w:rsidR="00A670CB" w:rsidRPr="0011358D">
        <w:rPr>
          <w:rFonts w:ascii="Times New Roman" w:hAnsi="Times New Roman" w:cs="Times New Roman"/>
          <w:sz w:val="24"/>
          <w:szCs w:val="24"/>
        </w:rPr>
        <w:t xml:space="preserve">basado en la teoría de información, </w:t>
      </w:r>
      <w:r w:rsidR="004C77EE" w:rsidRPr="0011358D">
        <w:rPr>
          <w:rFonts w:ascii="Times New Roman" w:hAnsi="Times New Roman" w:cs="Times New Roman"/>
          <w:sz w:val="24"/>
          <w:szCs w:val="24"/>
        </w:rPr>
        <w:t>donde</w:t>
      </w:r>
      <w:r w:rsidR="00A670CB" w:rsidRPr="0011358D">
        <w:rPr>
          <w:rFonts w:ascii="Times New Roman" w:hAnsi="Times New Roman" w:cs="Times New Roman"/>
          <w:sz w:val="24"/>
          <w:szCs w:val="24"/>
        </w:rPr>
        <w:t xml:space="preserve"> l</w:t>
      </w:r>
      <w:r w:rsidR="00D04A99" w:rsidRPr="0011358D">
        <w:rPr>
          <w:rFonts w:ascii="Times New Roman" w:hAnsi="Times New Roman" w:cs="Times New Roman"/>
          <w:sz w:val="24"/>
          <w:szCs w:val="24"/>
        </w:rPr>
        <w:t>a elección de un atributo</w:t>
      </w:r>
      <w:r w:rsidR="004C77EE" w:rsidRPr="0011358D">
        <w:rPr>
          <w:rFonts w:ascii="Times New Roman" w:hAnsi="Times New Roman" w:cs="Times New Roman"/>
          <w:sz w:val="24"/>
          <w:szCs w:val="24"/>
        </w:rPr>
        <w:t xml:space="preserve"> se</w:t>
      </w:r>
      <w:r w:rsidR="00D04A99" w:rsidRPr="0011358D">
        <w:rPr>
          <w:rFonts w:ascii="Times New Roman" w:hAnsi="Times New Roman" w:cs="Times New Roman"/>
          <w:sz w:val="24"/>
          <w:szCs w:val="24"/>
        </w:rPr>
        <w:t xml:space="preserve"> </w:t>
      </w:r>
      <w:r w:rsidR="00274C70" w:rsidRPr="0011358D">
        <w:rPr>
          <w:rFonts w:ascii="Times New Roman" w:hAnsi="Times New Roman" w:cs="Times New Roman"/>
          <w:sz w:val="24"/>
          <w:szCs w:val="24"/>
        </w:rPr>
        <w:t>relaciona</w:t>
      </w:r>
      <w:r w:rsidR="00A670CB" w:rsidRPr="0011358D">
        <w:rPr>
          <w:rFonts w:ascii="Times New Roman" w:hAnsi="Times New Roman" w:cs="Times New Roman"/>
          <w:sz w:val="24"/>
          <w:szCs w:val="24"/>
        </w:rPr>
        <w:t xml:space="preserve"> directamente con la</w:t>
      </w:r>
      <w:r w:rsidR="00D04A99" w:rsidRPr="0011358D">
        <w:rPr>
          <w:rFonts w:ascii="Times New Roman" w:hAnsi="Times New Roman" w:cs="Times New Roman"/>
          <w:sz w:val="24"/>
          <w:szCs w:val="24"/>
        </w:rPr>
        <w:t xml:space="preserve"> entropía</w:t>
      </w:r>
      <w:r w:rsidR="00A670CB" w:rsidRPr="0011358D">
        <w:rPr>
          <w:rFonts w:ascii="Times New Roman" w:hAnsi="Times New Roman" w:cs="Times New Roman"/>
          <w:sz w:val="24"/>
          <w:szCs w:val="24"/>
        </w:rPr>
        <w:t>.</w:t>
      </w:r>
      <w:r w:rsidR="00D04A99" w:rsidRPr="0011358D">
        <w:rPr>
          <w:rFonts w:ascii="Times New Roman" w:hAnsi="Times New Roman" w:cs="Times New Roman"/>
          <w:sz w:val="24"/>
          <w:szCs w:val="24"/>
        </w:rPr>
        <w:t xml:space="preserve">  </w:t>
      </w:r>
      <w:r w:rsidR="00A670CB" w:rsidRPr="0011358D">
        <w:rPr>
          <w:rFonts w:ascii="Times New Roman" w:hAnsi="Times New Roman" w:cs="Times New Roman"/>
          <w:sz w:val="24"/>
          <w:szCs w:val="24"/>
        </w:rPr>
        <w:t>La entropía</w:t>
      </w:r>
      <w:r w:rsidR="00A0031F" w:rsidRPr="0011358D">
        <w:rPr>
          <w:rFonts w:ascii="Times New Roman" w:hAnsi="Times New Roman" w:cs="Times New Roman"/>
          <w:sz w:val="24"/>
          <w:szCs w:val="24"/>
        </w:rPr>
        <w:t xml:space="preserve"> </w:t>
      </w:r>
      <w:r w:rsidR="00D85719" w:rsidRPr="0011358D">
        <w:rPr>
          <w:rFonts w:ascii="Times New Roman" w:hAnsi="Times New Roman" w:cs="Times New Roman"/>
          <w:sz w:val="24"/>
          <w:szCs w:val="24"/>
        </w:rPr>
        <w:t>es una medida de</w:t>
      </w:r>
      <w:r w:rsidR="00D04A99" w:rsidRPr="0011358D">
        <w:rPr>
          <w:rFonts w:ascii="Times New Roman" w:hAnsi="Times New Roman" w:cs="Times New Roman"/>
          <w:sz w:val="24"/>
          <w:szCs w:val="24"/>
        </w:rPr>
        <w:t xml:space="preserve"> incertidumbre en un sistema</w:t>
      </w:r>
      <w:r w:rsidR="00A670CB" w:rsidRPr="0011358D">
        <w:rPr>
          <w:rFonts w:ascii="Times New Roman" w:hAnsi="Times New Roman" w:cs="Times New Roman"/>
          <w:sz w:val="24"/>
          <w:szCs w:val="24"/>
        </w:rPr>
        <w:t>,</w:t>
      </w:r>
      <w:r w:rsidR="00E42C4B" w:rsidRPr="0011358D">
        <w:rPr>
          <w:rFonts w:ascii="Times New Roman" w:hAnsi="Times New Roman" w:cs="Times New Roman"/>
          <w:sz w:val="24"/>
          <w:szCs w:val="24"/>
        </w:rPr>
        <w:t xml:space="preserve"> la cual permite conocer</w:t>
      </w:r>
      <w:r w:rsidR="00D04A99" w:rsidRPr="0011358D">
        <w:rPr>
          <w:rFonts w:ascii="Times New Roman" w:hAnsi="Times New Roman" w:cs="Times New Roman"/>
          <w:sz w:val="24"/>
          <w:szCs w:val="24"/>
        </w:rPr>
        <w:t xml:space="preserve"> la cantidad </w:t>
      </w:r>
      <w:r w:rsidR="008D0341">
        <w:rPr>
          <w:rFonts w:ascii="Times New Roman" w:hAnsi="Times New Roman" w:cs="Times New Roman"/>
          <w:sz w:val="24"/>
          <w:szCs w:val="24"/>
        </w:rPr>
        <w:t xml:space="preserve">promedio necesaria </w:t>
      </w:r>
      <w:r w:rsidR="00D04A99" w:rsidRPr="0011358D">
        <w:rPr>
          <w:rFonts w:ascii="Times New Roman" w:hAnsi="Times New Roman" w:cs="Times New Roman"/>
          <w:sz w:val="24"/>
          <w:szCs w:val="24"/>
        </w:rPr>
        <w:t xml:space="preserve">de </w:t>
      </w:r>
      <w:r w:rsidR="005626B6" w:rsidRPr="0011358D">
        <w:rPr>
          <w:rFonts w:ascii="Times New Roman" w:hAnsi="Times New Roman" w:cs="Times New Roman"/>
          <w:sz w:val="24"/>
          <w:szCs w:val="24"/>
        </w:rPr>
        <w:t>bits</w:t>
      </w:r>
      <w:r w:rsidR="008D0341">
        <w:rPr>
          <w:rFonts w:ascii="Times New Roman" w:hAnsi="Times New Roman" w:cs="Times New Roman"/>
          <w:sz w:val="24"/>
          <w:szCs w:val="24"/>
        </w:rPr>
        <w:t xml:space="preserve"> </w:t>
      </w:r>
      <w:r w:rsidR="005626B6" w:rsidRPr="0011358D">
        <w:rPr>
          <w:rFonts w:ascii="Times New Roman" w:hAnsi="Times New Roman" w:cs="Times New Roman"/>
          <w:sz w:val="24"/>
          <w:szCs w:val="24"/>
        </w:rPr>
        <w:t xml:space="preserve">para poder corregir </w:t>
      </w:r>
      <w:r w:rsidR="00A670CB" w:rsidRPr="0011358D">
        <w:rPr>
          <w:rFonts w:ascii="Times New Roman" w:hAnsi="Times New Roman" w:cs="Times New Roman"/>
          <w:sz w:val="24"/>
          <w:szCs w:val="24"/>
        </w:rPr>
        <w:t>la salida de un</w:t>
      </w:r>
      <w:r w:rsidR="00D04A99" w:rsidRPr="0011358D">
        <w:rPr>
          <w:rFonts w:ascii="Times New Roman" w:hAnsi="Times New Roman" w:cs="Times New Roman"/>
          <w:sz w:val="24"/>
          <w:szCs w:val="24"/>
        </w:rPr>
        <w:t xml:space="preserve"> m</w:t>
      </w:r>
      <w:r w:rsidR="00A670CB" w:rsidRPr="0011358D">
        <w:rPr>
          <w:rFonts w:ascii="Times New Roman" w:hAnsi="Times New Roman" w:cs="Times New Roman"/>
          <w:sz w:val="24"/>
          <w:szCs w:val="24"/>
        </w:rPr>
        <w:t>odelo</w:t>
      </w:r>
      <w:r w:rsidR="008D0341">
        <w:rPr>
          <w:rFonts w:ascii="Times New Roman" w:hAnsi="Times New Roman" w:cs="Times New Roman"/>
          <w:sz w:val="24"/>
          <w:szCs w:val="24"/>
        </w:rPr>
        <w:t xml:space="preserve">. </w:t>
      </w:r>
      <w:r w:rsidR="00CF1908">
        <w:rPr>
          <w:rFonts w:ascii="Times New Roman" w:hAnsi="Times New Roman" w:cs="Times New Roman"/>
          <w:sz w:val="24"/>
          <w:szCs w:val="24"/>
        </w:rPr>
        <w:t>E</w:t>
      </w:r>
      <w:r w:rsidR="008D0341">
        <w:rPr>
          <w:rFonts w:ascii="Times New Roman" w:hAnsi="Times New Roman" w:cs="Times New Roman"/>
          <w:sz w:val="24"/>
          <w:szCs w:val="24"/>
        </w:rPr>
        <w:t>ste</w:t>
      </w:r>
      <w:r w:rsidR="00A110DE" w:rsidRPr="0011358D">
        <w:rPr>
          <w:rFonts w:ascii="Times New Roman" w:hAnsi="Times New Roman" w:cs="Times New Roman"/>
          <w:sz w:val="24"/>
          <w:szCs w:val="24"/>
        </w:rPr>
        <w:t xml:space="preserve"> parámetro se representa mediante la</w:t>
      </w:r>
      <w:r w:rsidR="00A670CB" w:rsidRPr="0011358D">
        <w:rPr>
          <w:rFonts w:ascii="Times New Roman" w:hAnsi="Times New Roman" w:cs="Times New Roman"/>
          <w:sz w:val="24"/>
          <w:szCs w:val="24"/>
        </w:rPr>
        <w:t xml:space="preserve"> </w:t>
      </w:r>
      <w:r w:rsidR="00D04A99" w:rsidRPr="0011358D">
        <w:rPr>
          <w:rFonts w:ascii="Times New Roman" w:hAnsi="Times New Roman" w:cs="Times New Roman"/>
          <w:sz w:val="24"/>
          <w:szCs w:val="24"/>
          <w:lang w:val="es-ES"/>
        </w:rPr>
        <w:t xml:space="preserve">ecuación </w:t>
      </w:r>
      <w:r w:rsidR="00526ACD" w:rsidRPr="0011358D">
        <w:rPr>
          <w:rFonts w:ascii="Times New Roman" w:hAnsi="Times New Roman" w:cs="Times New Roman"/>
          <w:sz w:val="24"/>
          <w:szCs w:val="24"/>
          <w:lang w:val="es-ES"/>
        </w:rPr>
        <w:t>2</w:t>
      </w:r>
      <w:r w:rsidR="00CF1908">
        <w:rPr>
          <w:rFonts w:ascii="Times New Roman" w:hAnsi="Times New Roman" w:cs="Times New Roman"/>
          <w:sz w:val="24"/>
          <w:szCs w:val="24"/>
          <w:lang w:val="es-ES"/>
        </w:rPr>
        <w:t>.</w:t>
      </w:r>
      <w:r w:rsidR="005626B6" w:rsidRPr="0011358D">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5926"/>
        <w:gridCol w:w="3650"/>
      </w:tblGrid>
      <w:tr w:rsidR="00526ACD" w:rsidRPr="0011358D" w:rsidTr="00526ACD">
        <w:trPr>
          <w:trHeight w:val="828"/>
        </w:trPr>
        <w:tc>
          <w:tcPr>
            <w:tcW w:w="6204" w:type="dxa"/>
            <w:shd w:val="clear" w:color="auto" w:fill="auto"/>
          </w:tcPr>
          <w:p w:rsidR="00526ACD" w:rsidRPr="0011358D" w:rsidRDefault="00526ACD" w:rsidP="00107822">
            <w:pPr>
              <w:spacing w:line="360" w:lineRule="auto"/>
              <w:rPr>
                <w:rFonts w:ascii="Times New Roman" w:eastAsiaTheme="minorEastAsia" w:hAnsi="Times New Roman" w:cs="Times New Roman"/>
                <w:sz w:val="24"/>
                <w:szCs w:val="24"/>
              </w:rPr>
            </w:pP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lang w:val="es-EC"/>
                    </w:rPr>
                  </m:ctrlPr>
                </m:naryPr>
                <m:sub>
                  <m:r>
                    <w:rPr>
                      <w:rFonts w:ascii="Cambria Math" w:hAnsi="Cambria Math" w:cs="Times New Roman"/>
                      <w:sz w:val="24"/>
                      <w:szCs w:val="24"/>
                    </w:rPr>
                    <m:t>iϵC</m:t>
                  </m:r>
                </m:sub>
                <m:sup/>
                <m:e>
                  <m:r>
                    <w:rPr>
                      <w:rFonts w:ascii="Cambria Math" w:hAnsi="Cambria Math" w:cs="Times New Roman"/>
                      <w:sz w:val="24"/>
                      <w:szCs w:val="24"/>
                    </w:rPr>
                    <m:t>-</m:t>
                  </m:r>
                  <m:sSub>
                    <m:sSubPr>
                      <m:ctrlPr>
                        <w:rPr>
                          <w:rFonts w:ascii="Cambria Math" w:hAnsi="Cambria Math" w:cs="Times New Roman"/>
                          <w:i/>
                          <w:sz w:val="24"/>
                          <w:szCs w:val="24"/>
                          <w:lang w:val="es-EC"/>
                        </w:rPr>
                      </m:ctrlPr>
                    </m:sSubPr>
                    <m:e>
                      <m:r>
                        <w:rPr>
                          <w:rFonts w:ascii="Cambria Math" w:hAnsi="Cambria Math" w:cs="Times New Roman"/>
                          <w:sz w:val="24"/>
                          <w:szCs w:val="24"/>
                        </w:rPr>
                        <m:t>p</m:t>
                      </m:r>
                    </m:e>
                    <m:sub>
                      <m:r>
                        <w:rPr>
                          <w:rFonts w:ascii="Cambria Math" w:hAnsi="Cambria Math" w:cs="Times New Roman"/>
                          <w:sz w:val="24"/>
                          <w:szCs w:val="24"/>
                        </w:rPr>
                        <m:t>i</m:t>
                      </m:r>
                    </m:sub>
                  </m:sSub>
                  <m:func>
                    <m:funcPr>
                      <m:ctrlPr>
                        <w:rPr>
                          <w:rFonts w:ascii="Cambria Math" w:hAnsi="Cambria Math" w:cs="Times New Roman"/>
                          <w:i/>
                          <w:sz w:val="24"/>
                          <w:szCs w:val="24"/>
                          <w:lang w:val="es-EC"/>
                        </w:rPr>
                      </m:ctrlPr>
                    </m:funcPr>
                    <m:fName>
                      <m:sSub>
                        <m:sSubPr>
                          <m:ctrlPr>
                            <w:rPr>
                              <w:rFonts w:ascii="Cambria Math" w:hAnsi="Cambria Math" w:cs="Times New Roman"/>
                              <w:i/>
                              <w:sz w:val="24"/>
                              <w:szCs w:val="24"/>
                              <w:lang w:val="es-EC"/>
                            </w:rPr>
                          </m:ctrlPr>
                        </m:sSubPr>
                        <m:e>
                          <m:r>
                            <m:rPr>
                              <m:sty m:val="p"/>
                            </m:rPr>
                            <w:rPr>
                              <w:rFonts w:ascii="Cambria Math" w:hAnsi="Cambria Math" w:cs="Times New Roman"/>
                              <w:sz w:val="24"/>
                              <w:szCs w:val="24"/>
                            </w:rPr>
                            <m:t>log</m:t>
                          </m:r>
                        </m:e>
                        <m:sub>
                          <m:r>
                            <w:rPr>
                              <w:rFonts w:ascii="Cambria Math" w:hAnsi="Cambria Math" w:cs="Times New Roman"/>
                              <w:sz w:val="24"/>
                              <w:szCs w:val="24"/>
                            </w:rPr>
                            <m:t>2</m:t>
                          </m:r>
                        </m:sub>
                      </m:sSub>
                    </m:fName>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func>
                </m:e>
              </m:nary>
            </m:oMath>
            <w:r w:rsidR="00107822" w:rsidRPr="0011358D">
              <w:rPr>
                <w:rFonts w:ascii="Times New Roman" w:eastAsiaTheme="minorEastAsia" w:hAnsi="Times New Roman" w:cs="Times New Roman"/>
                <w:sz w:val="24"/>
                <w:szCs w:val="24"/>
                <w:lang w:val="es-EC"/>
              </w:rPr>
              <w:t>,</w:t>
            </w:r>
          </w:p>
        </w:tc>
        <w:tc>
          <w:tcPr>
            <w:tcW w:w="3865" w:type="dxa"/>
            <w:shd w:val="clear" w:color="auto" w:fill="auto"/>
          </w:tcPr>
          <w:p w:rsidR="00526ACD" w:rsidRPr="0011358D" w:rsidRDefault="00526ACD" w:rsidP="0074570C">
            <w:pPr>
              <w:spacing w:line="360" w:lineRule="auto"/>
              <w:jc w:val="right"/>
              <w:rPr>
                <w:rFonts w:ascii="Times New Roman" w:hAnsi="Times New Roman" w:cs="Times New Roman"/>
                <w:sz w:val="24"/>
                <w:szCs w:val="24"/>
              </w:rPr>
            </w:pPr>
            <w:r w:rsidRPr="0011358D">
              <w:rPr>
                <w:rFonts w:ascii="Times New Roman" w:hAnsi="Times New Roman" w:cs="Times New Roman"/>
                <w:sz w:val="24"/>
                <w:szCs w:val="24"/>
              </w:rPr>
              <w:t>(2)</w:t>
            </w:r>
          </w:p>
        </w:tc>
      </w:tr>
    </w:tbl>
    <w:p w:rsidR="005626B6" w:rsidRPr="0011358D" w:rsidRDefault="00CF1908" w:rsidP="0074570C">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Aquí</w:t>
      </w:r>
      <w:r w:rsidR="005626B6" w:rsidRPr="0011358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m:t>
        </m:r>
      </m:oMath>
      <w:r w:rsidR="005626B6" w:rsidRPr="0011358D">
        <w:rPr>
          <w:rFonts w:ascii="Times New Roman" w:eastAsiaTheme="minorEastAsia" w:hAnsi="Times New Roman" w:cs="Times New Roman"/>
          <w:sz w:val="24"/>
          <w:szCs w:val="24"/>
        </w:rPr>
        <w:t xml:space="preserve"> </w:t>
      </w:r>
      <w:r w:rsidR="002158FE" w:rsidRPr="0011358D">
        <w:rPr>
          <w:rFonts w:ascii="Times New Roman" w:eastAsiaTheme="minorEastAsia" w:hAnsi="Times New Roman" w:cs="Times New Roman"/>
          <w:sz w:val="24"/>
          <w:szCs w:val="24"/>
        </w:rPr>
        <w:t>es el conjunto de clases a los que puede pertenecer dicho ejemplo</w:t>
      </w:r>
      <w:r w:rsidR="005626B6" w:rsidRPr="0011358D">
        <w:rPr>
          <w:rFonts w:ascii="Times New Roman" w:eastAsiaTheme="minorEastAsia" w:hAnsi="Times New Roman" w:cs="Times New Roman"/>
          <w:sz w:val="24"/>
          <w:szCs w:val="24"/>
        </w:rPr>
        <w:t xml:space="preserve"> 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oMath>
      <w:r w:rsidR="002158FE" w:rsidRPr="0011358D">
        <w:rPr>
          <w:rFonts w:ascii="Times New Roman" w:eastAsiaTheme="minorEastAsia" w:hAnsi="Times New Roman" w:cs="Times New Roman"/>
          <w:sz w:val="24"/>
          <w:szCs w:val="24"/>
        </w:rPr>
        <w:t xml:space="preserve"> es la</w:t>
      </w:r>
      <w:r w:rsidR="005626B6" w:rsidRPr="0011358D">
        <w:rPr>
          <w:rFonts w:ascii="Times New Roman" w:eastAsiaTheme="minorEastAsia" w:hAnsi="Times New Roman" w:cs="Times New Roman"/>
          <w:sz w:val="24"/>
          <w:szCs w:val="24"/>
        </w:rPr>
        <w:t xml:space="preserve"> probabilidad de que un ejemplo dado pertenezca a la i-</w:t>
      </w:r>
      <w:proofErr w:type="spellStart"/>
      <w:r w:rsidR="005626B6" w:rsidRPr="0011358D">
        <w:rPr>
          <w:rFonts w:ascii="Times New Roman" w:eastAsiaTheme="minorEastAsia" w:hAnsi="Times New Roman" w:cs="Times New Roman"/>
          <w:sz w:val="24"/>
          <w:szCs w:val="24"/>
        </w:rPr>
        <w:t>ésima</w:t>
      </w:r>
      <w:proofErr w:type="spellEnd"/>
      <w:r w:rsidR="005626B6" w:rsidRPr="0011358D">
        <w:rPr>
          <w:rFonts w:ascii="Times New Roman" w:eastAsiaTheme="minorEastAsia" w:hAnsi="Times New Roman" w:cs="Times New Roman"/>
          <w:sz w:val="24"/>
          <w:szCs w:val="24"/>
        </w:rPr>
        <w:t xml:space="preserve"> clase.</w:t>
      </w:r>
    </w:p>
    <w:p w:rsidR="00526ACD" w:rsidRPr="0011358D" w:rsidRDefault="00526ACD"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 xml:space="preserve">Adicionalmente se puede obtener la ganancia de información </w:t>
      </w:r>
      <w:r w:rsidR="00A110DE" w:rsidRPr="0011358D">
        <w:rPr>
          <w:rFonts w:ascii="Times New Roman" w:hAnsi="Times New Roman" w:cs="Times New Roman"/>
          <w:sz w:val="24"/>
          <w:szCs w:val="24"/>
        </w:rPr>
        <w:t xml:space="preserve">por medio de la </w:t>
      </w:r>
      <w:r w:rsidRPr="0011358D">
        <w:rPr>
          <w:rFonts w:ascii="Times New Roman" w:hAnsi="Times New Roman" w:cs="Times New Roman"/>
          <w:sz w:val="24"/>
          <w:szCs w:val="24"/>
        </w:rPr>
        <w:t>reducción de la entropía</w:t>
      </w:r>
      <w:r w:rsidR="00A110DE" w:rsidRPr="0011358D">
        <w:rPr>
          <w:rFonts w:ascii="Times New Roman" w:hAnsi="Times New Roman" w:cs="Times New Roman"/>
          <w:sz w:val="24"/>
          <w:szCs w:val="24"/>
        </w:rPr>
        <w:t xml:space="preserve">, </w:t>
      </w:r>
      <w:r w:rsidR="00CF1908">
        <w:rPr>
          <w:rFonts w:ascii="Times New Roman" w:hAnsi="Times New Roman" w:cs="Times New Roman"/>
          <w:sz w:val="24"/>
          <w:szCs w:val="24"/>
        </w:rPr>
        <w:t>m</w:t>
      </w:r>
      <w:r w:rsidR="00090D6F" w:rsidRPr="0011358D">
        <w:rPr>
          <w:rFonts w:ascii="Times New Roman" w:hAnsi="Times New Roman" w:cs="Times New Roman"/>
          <w:sz w:val="24"/>
          <w:szCs w:val="24"/>
        </w:rPr>
        <w:t xml:space="preserve">edida </w:t>
      </w:r>
      <w:r w:rsidR="00CF1908">
        <w:rPr>
          <w:rFonts w:ascii="Times New Roman" w:hAnsi="Times New Roman" w:cs="Times New Roman"/>
          <w:sz w:val="24"/>
          <w:szCs w:val="24"/>
        </w:rPr>
        <w:t xml:space="preserve">que </w:t>
      </w:r>
      <w:r w:rsidR="00090D6F" w:rsidRPr="0011358D">
        <w:rPr>
          <w:rFonts w:ascii="Times New Roman" w:hAnsi="Times New Roman" w:cs="Times New Roman"/>
          <w:sz w:val="24"/>
          <w:szCs w:val="24"/>
        </w:rPr>
        <w:t xml:space="preserve">permite establecer </w:t>
      </w:r>
      <w:r w:rsidR="00CF1908">
        <w:rPr>
          <w:rFonts w:ascii="Times New Roman" w:hAnsi="Times New Roman" w:cs="Times New Roman"/>
          <w:sz w:val="24"/>
          <w:szCs w:val="24"/>
        </w:rPr>
        <w:t>el nivel de</w:t>
      </w:r>
      <w:r w:rsidR="00274C70" w:rsidRPr="0011358D">
        <w:rPr>
          <w:rFonts w:ascii="Times New Roman" w:hAnsi="Times New Roman" w:cs="Times New Roman"/>
          <w:sz w:val="24"/>
          <w:szCs w:val="24"/>
        </w:rPr>
        <w:t xml:space="preserve"> </w:t>
      </w:r>
      <w:r w:rsidR="00A110DE" w:rsidRPr="0011358D">
        <w:rPr>
          <w:rFonts w:ascii="Times New Roman" w:hAnsi="Times New Roman" w:cs="Times New Roman"/>
          <w:sz w:val="24"/>
          <w:szCs w:val="24"/>
        </w:rPr>
        <w:t>clasifica</w:t>
      </w:r>
      <w:r w:rsidR="00CF1908">
        <w:rPr>
          <w:rFonts w:ascii="Times New Roman" w:hAnsi="Times New Roman" w:cs="Times New Roman"/>
          <w:sz w:val="24"/>
          <w:szCs w:val="24"/>
        </w:rPr>
        <w:t>ción de</w:t>
      </w:r>
      <w:r w:rsidR="00090D6F" w:rsidRPr="0011358D">
        <w:rPr>
          <w:rFonts w:ascii="Times New Roman" w:hAnsi="Times New Roman" w:cs="Times New Roman"/>
          <w:sz w:val="24"/>
          <w:szCs w:val="24"/>
        </w:rPr>
        <w:t xml:space="preserve"> un</w:t>
      </w:r>
      <w:r w:rsidR="00A110DE" w:rsidRPr="0011358D">
        <w:rPr>
          <w:rFonts w:ascii="Times New Roman" w:hAnsi="Times New Roman" w:cs="Times New Roman"/>
          <w:sz w:val="24"/>
          <w:szCs w:val="24"/>
        </w:rPr>
        <w:t xml:space="preserve"> atribu</w:t>
      </w:r>
      <w:r w:rsidR="00274C70" w:rsidRPr="0011358D">
        <w:rPr>
          <w:rFonts w:ascii="Times New Roman" w:hAnsi="Times New Roman" w:cs="Times New Roman"/>
          <w:sz w:val="24"/>
          <w:szCs w:val="24"/>
        </w:rPr>
        <w:t>to con</w:t>
      </w:r>
      <w:r w:rsidR="00090D6F" w:rsidRPr="0011358D">
        <w:rPr>
          <w:rFonts w:ascii="Times New Roman" w:hAnsi="Times New Roman" w:cs="Times New Roman"/>
          <w:sz w:val="24"/>
          <w:szCs w:val="24"/>
        </w:rPr>
        <w:t xml:space="preserve"> los datos de entrenamiento</w:t>
      </w:r>
      <w:r w:rsidR="00CF1908">
        <w:rPr>
          <w:rFonts w:ascii="Times New Roman" w:hAnsi="Times New Roman" w:cs="Times New Roman"/>
          <w:sz w:val="24"/>
          <w:szCs w:val="24"/>
        </w:rPr>
        <w:t>. Está</w:t>
      </w:r>
      <w:r w:rsidR="00090D6F" w:rsidRPr="0011358D">
        <w:rPr>
          <w:rFonts w:ascii="Times New Roman" w:hAnsi="Times New Roman" w:cs="Times New Roman"/>
          <w:sz w:val="24"/>
          <w:szCs w:val="24"/>
        </w:rPr>
        <w:t xml:space="preserve"> definida </w:t>
      </w:r>
      <w:r w:rsidR="00CF1908">
        <w:rPr>
          <w:rFonts w:ascii="Times New Roman" w:hAnsi="Times New Roman" w:cs="Times New Roman"/>
          <w:sz w:val="24"/>
          <w:szCs w:val="24"/>
        </w:rPr>
        <w:t>mediante</w:t>
      </w:r>
      <w:r w:rsidR="00090D6F" w:rsidRPr="0011358D">
        <w:rPr>
          <w:rFonts w:ascii="Times New Roman" w:hAnsi="Times New Roman" w:cs="Times New Roman"/>
          <w:sz w:val="24"/>
          <w:szCs w:val="24"/>
        </w:rPr>
        <w:t xml:space="preserve"> </w:t>
      </w:r>
      <w:r w:rsidR="004C77EE" w:rsidRPr="0011358D">
        <w:rPr>
          <w:rFonts w:ascii="Times New Roman" w:hAnsi="Times New Roman" w:cs="Times New Roman"/>
          <w:sz w:val="24"/>
          <w:szCs w:val="24"/>
        </w:rPr>
        <w:t>la ecuación 3</w:t>
      </w:r>
      <w:r w:rsidR="00CF1908">
        <w:rPr>
          <w:rFonts w:ascii="Times New Roman" w:hAnsi="Times New Roman" w:cs="Times New Roman"/>
          <w:sz w:val="24"/>
          <w:szCs w:val="24"/>
        </w:rPr>
        <w:t>.</w:t>
      </w:r>
      <w:r w:rsidRPr="0011358D">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5926"/>
        <w:gridCol w:w="3650"/>
      </w:tblGrid>
      <w:tr w:rsidR="00D85719" w:rsidRPr="0011358D" w:rsidTr="00B940AA">
        <w:trPr>
          <w:trHeight w:val="828"/>
        </w:trPr>
        <w:tc>
          <w:tcPr>
            <w:tcW w:w="6204" w:type="dxa"/>
            <w:shd w:val="clear" w:color="auto" w:fill="auto"/>
          </w:tcPr>
          <w:p w:rsidR="00D85719" w:rsidRPr="0011358D" w:rsidRDefault="00D85719" w:rsidP="00107822">
            <w:pPr>
              <w:spacing w:line="360" w:lineRule="auto"/>
              <w:rPr>
                <w:rFonts w:ascii="Times New Roman" w:eastAsiaTheme="minorEastAsia" w:hAnsi="Times New Roman" w:cs="Times New Roman"/>
                <w:sz w:val="24"/>
                <w:szCs w:val="24"/>
              </w:rPr>
            </w:pP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Y,A</m:t>
                  </m:r>
                </m:e>
              </m:d>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lang w:val="es-EC"/>
                    </w:rPr>
                  </m:ctrlPr>
                </m:naryPr>
                <m: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ϵV</m:t>
                  </m:r>
                </m:sub>
                <m:sup/>
                <m:e>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sub>
                          </m:sSub>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Y</m:t>
                          </m:r>
                        </m:e>
                      </m:d>
                    </m:den>
                  </m:f>
                </m:e>
              </m:nary>
              <m:r>
                <w:rPr>
                  <w:rFonts w:ascii="Cambria Math" w:hAnsi="Cambria Math" w:cs="Times New Roman"/>
                  <w:sz w:val="24"/>
                  <w:szCs w:val="24"/>
                  <w:lang w:val="es-EC"/>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sub>
                  </m:sSub>
                </m:e>
              </m:d>
            </m:oMath>
            <w:r w:rsidR="00107822" w:rsidRPr="0011358D">
              <w:rPr>
                <w:rFonts w:ascii="Times New Roman" w:eastAsiaTheme="minorEastAsia" w:hAnsi="Times New Roman" w:cs="Times New Roman"/>
                <w:sz w:val="24"/>
                <w:szCs w:val="24"/>
              </w:rPr>
              <w:t>,</w:t>
            </w:r>
          </w:p>
        </w:tc>
        <w:tc>
          <w:tcPr>
            <w:tcW w:w="3865" w:type="dxa"/>
            <w:shd w:val="clear" w:color="auto" w:fill="auto"/>
          </w:tcPr>
          <w:p w:rsidR="00D85719" w:rsidRPr="0011358D" w:rsidRDefault="00D85719" w:rsidP="0074570C">
            <w:pPr>
              <w:spacing w:line="360" w:lineRule="auto"/>
              <w:jc w:val="right"/>
              <w:rPr>
                <w:rFonts w:ascii="Times New Roman" w:hAnsi="Times New Roman" w:cs="Times New Roman"/>
                <w:sz w:val="24"/>
                <w:szCs w:val="24"/>
              </w:rPr>
            </w:pPr>
            <w:r w:rsidRPr="0011358D">
              <w:rPr>
                <w:rFonts w:ascii="Times New Roman" w:hAnsi="Times New Roman" w:cs="Times New Roman"/>
                <w:sz w:val="24"/>
                <w:szCs w:val="24"/>
              </w:rPr>
              <w:t>(3)</w:t>
            </w:r>
          </w:p>
        </w:tc>
      </w:tr>
    </w:tbl>
    <w:p w:rsidR="00154DA0" w:rsidRPr="0011358D" w:rsidRDefault="00CF1908" w:rsidP="0074570C">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Aquí</w:t>
      </w:r>
      <w:r w:rsidR="00D85719" w:rsidRPr="0011358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V</m:t>
        </m:r>
      </m:oMath>
      <w:r w:rsidR="00D85719" w:rsidRPr="0011358D">
        <w:rPr>
          <w:rFonts w:ascii="Times New Roman" w:eastAsiaTheme="minorEastAsia" w:hAnsi="Times New Roman" w:cs="Times New Roman"/>
          <w:sz w:val="24"/>
          <w:szCs w:val="24"/>
        </w:rPr>
        <w:t xml:space="preserve"> </w:t>
      </w:r>
      <w:r w:rsidR="002158FE" w:rsidRPr="0011358D">
        <w:rPr>
          <w:rFonts w:ascii="Times New Roman" w:eastAsiaTheme="minorEastAsia" w:hAnsi="Times New Roman" w:cs="Times New Roman"/>
          <w:sz w:val="24"/>
          <w:szCs w:val="24"/>
        </w:rPr>
        <w:t>representa el conjunto de valores que</w:t>
      </w:r>
      <w:r w:rsidR="00090D6F" w:rsidRPr="0011358D">
        <w:rPr>
          <w:rFonts w:ascii="Times New Roman" w:eastAsiaTheme="minorEastAsia" w:hAnsi="Times New Roman" w:cs="Times New Roman"/>
          <w:sz w:val="24"/>
          <w:szCs w:val="24"/>
        </w:rPr>
        <w:t xml:space="preserve"> puede</w:t>
      </w:r>
      <w:r w:rsidR="002158FE" w:rsidRPr="0011358D">
        <w:rPr>
          <w:rFonts w:ascii="Times New Roman" w:eastAsiaTheme="minorEastAsia" w:hAnsi="Times New Roman" w:cs="Times New Roman"/>
          <w:sz w:val="24"/>
          <w:szCs w:val="24"/>
        </w:rPr>
        <w:t xml:space="preserve"> </w:t>
      </w:r>
      <w:r w:rsidR="00090D6F" w:rsidRPr="0011358D">
        <w:rPr>
          <w:rFonts w:ascii="Times New Roman" w:eastAsiaTheme="minorEastAsia" w:hAnsi="Times New Roman" w:cs="Times New Roman"/>
          <w:sz w:val="24"/>
          <w:szCs w:val="24"/>
        </w:rPr>
        <w:t>adquirir</w:t>
      </w:r>
      <w:r w:rsidR="00274C70" w:rsidRPr="0011358D">
        <w:rPr>
          <w:rFonts w:ascii="Times New Roman" w:eastAsiaTheme="minorEastAsia" w:hAnsi="Times New Roman" w:cs="Times New Roman"/>
          <w:sz w:val="24"/>
          <w:szCs w:val="24"/>
        </w:rPr>
        <w:t xml:space="preserve"> un atributo A, mientras que</w:t>
      </w:r>
      <w:r w:rsidR="00D85719" w:rsidRPr="0011358D">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lang w:val="es-ES"/>
              </w:rPr>
            </m:ctrlPr>
          </m:sSubPr>
          <m:e>
            <m:r>
              <w:rPr>
                <w:rFonts w:ascii="Cambria Math" w:hAnsi="Cambria Math" w:cs="Times New Roman"/>
                <w:sz w:val="24"/>
                <w:szCs w:val="24"/>
              </w:rPr>
              <m:t>Y</m:t>
            </m:r>
          </m:e>
          <m:sub>
            <m:sSub>
              <m:sSubPr>
                <m:ctrlPr>
                  <w:rPr>
                    <w:rFonts w:ascii="Cambria Math" w:hAnsi="Cambria Math" w:cs="Times New Roman"/>
                    <w:i/>
                    <w:sz w:val="24"/>
                    <w:szCs w:val="24"/>
                    <w:lang w:val="es-ES"/>
                  </w:rPr>
                </m:ctrlPr>
              </m:sSubPr>
              <m:e>
                <m:r>
                  <w:rPr>
                    <w:rFonts w:ascii="Cambria Math" w:hAnsi="Cambria Math" w:cs="Times New Roman"/>
                    <w:sz w:val="24"/>
                    <w:szCs w:val="24"/>
                  </w:rPr>
                  <m:t>v</m:t>
                </m:r>
              </m:e>
              <m:sub>
                <m:r>
                  <w:rPr>
                    <w:rFonts w:ascii="Cambria Math" w:hAnsi="Cambria Math" w:cs="Times New Roman"/>
                    <w:sz w:val="24"/>
                    <w:szCs w:val="24"/>
                  </w:rPr>
                  <m:t>i</m:t>
                </m:r>
              </m:sub>
            </m:sSub>
          </m:sub>
        </m:sSub>
      </m:oMath>
      <w:r w:rsidR="00D85719" w:rsidRPr="0011358D">
        <w:rPr>
          <w:rFonts w:ascii="Times New Roman" w:eastAsiaTheme="minorEastAsia" w:hAnsi="Times New Roman" w:cs="Times New Roman"/>
          <w:sz w:val="24"/>
          <w:szCs w:val="24"/>
          <w:lang w:val="es-ES"/>
        </w:rPr>
        <w:t xml:space="preserve"> </w:t>
      </w:r>
      <w:r w:rsidR="002D42A0" w:rsidRPr="0011358D">
        <w:rPr>
          <w:rFonts w:ascii="Times New Roman" w:eastAsiaTheme="minorEastAsia" w:hAnsi="Times New Roman" w:cs="Times New Roman"/>
          <w:sz w:val="24"/>
          <w:szCs w:val="24"/>
          <w:lang w:val="es-ES"/>
        </w:rPr>
        <w:t xml:space="preserve">es </w:t>
      </w:r>
      <w:r w:rsidR="00955A45" w:rsidRPr="0011358D">
        <w:rPr>
          <w:rFonts w:ascii="Times New Roman" w:eastAsiaTheme="minorEastAsia" w:hAnsi="Times New Roman" w:cs="Times New Roman"/>
          <w:sz w:val="24"/>
          <w:szCs w:val="24"/>
          <w:lang w:val="es-ES"/>
        </w:rPr>
        <w:t xml:space="preserve">una parte del conjunto </w:t>
      </w:r>
      <w:r w:rsidR="00090D6F" w:rsidRPr="0011358D">
        <w:rPr>
          <w:rFonts w:ascii="Times New Roman" w:eastAsiaTheme="minorEastAsia" w:hAnsi="Times New Roman" w:cs="Times New Roman"/>
          <w:sz w:val="24"/>
          <w:szCs w:val="24"/>
          <w:lang w:val="es-ES"/>
        </w:rPr>
        <w:t xml:space="preserve">de ejemplos </w:t>
      </w:r>
      <m:oMath>
        <m:r>
          <w:rPr>
            <w:rFonts w:ascii="Cambria Math" w:eastAsiaTheme="minorEastAsia" w:hAnsi="Cambria Math" w:cs="Times New Roman"/>
            <w:sz w:val="24"/>
            <w:szCs w:val="24"/>
            <w:lang w:val="es-ES"/>
          </w:rPr>
          <m:t>Y</m:t>
        </m:r>
      </m:oMath>
      <w:r w:rsidR="00090D6F" w:rsidRPr="0011358D">
        <w:rPr>
          <w:rFonts w:ascii="Times New Roman" w:eastAsiaTheme="minorEastAsia" w:hAnsi="Times New Roman" w:cs="Times New Roman"/>
          <w:sz w:val="24"/>
          <w:szCs w:val="24"/>
          <w:lang w:val="es-ES"/>
        </w:rPr>
        <w:t>,</w:t>
      </w:r>
      <w:r w:rsidR="00955A45" w:rsidRPr="0011358D">
        <w:rPr>
          <w:rFonts w:ascii="Times New Roman" w:eastAsiaTheme="minorEastAsia" w:hAnsi="Times New Roman" w:cs="Times New Roman"/>
          <w:sz w:val="24"/>
          <w:szCs w:val="24"/>
          <w:lang w:val="es-ES"/>
        </w:rPr>
        <w:t xml:space="preserve"> que tiene como</w:t>
      </w:r>
      <w:r w:rsidR="002158FE" w:rsidRPr="0011358D">
        <w:rPr>
          <w:rFonts w:ascii="Times New Roman" w:eastAsiaTheme="minorEastAsia" w:hAnsi="Times New Roman" w:cs="Times New Roman"/>
          <w:sz w:val="24"/>
          <w:szCs w:val="24"/>
          <w:lang w:val="es-ES"/>
        </w:rPr>
        <w:t xml:space="preserve"> atributo</w:t>
      </w:r>
      <w:r w:rsidR="00274C70" w:rsidRPr="0011358D">
        <w:rPr>
          <w:rFonts w:ascii="Times New Roman" w:eastAsiaTheme="minorEastAsia" w:hAnsi="Times New Roman" w:cs="Times New Roman"/>
          <w:sz w:val="24"/>
          <w:szCs w:val="24"/>
          <w:lang w:val="es-ES"/>
        </w:rPr>
        <w:t xml:space="preserve"> a</w:t>
      </w:r>
      <w:r w:rsidR="002158FE" w:rsidRPr="0011358D">
        <w:rPr>
          <w:rFonts w:ascii="Times New Roman" w:eastAsiaTheme="minorEastAsia" w:hAnsi="Times New Roman" w:cs="Times New Roman"/>
          <w:sz w:val="24"/>
          <w:szCs w:val="24"/>
          <w:lang w:val="es-ES"/>
        </w:rPr>
        <w:t xml:space="preserve"> </w:t>
      </w:r>
      <m:oMath>
        <m:r>
          <w:rPr>
            <w:rFonts w:ascii="Cambria Math" w:eastAsiaTheme="minorEastAsia" w:hAnsi="Cambria Math" w:cs="Times New Roman"/>
            <w:sz w:val="24"/>
            <w:szCs w:val="24"/>
            <w:lang w:val="es-ES"/>
          </w:rPr>
          <m:t>A</m:t>
        </m:r>
      </m:oMath>
      <w:r w:rsidR="00955A45" w:rsidRPr="0011358D">
        <w:rPr>
          <w:rFonts w:ascii="Times New Roman" w:eastAsiaTheme="minorEastAsia" w:hAnsi="Times New Roman" w:cs="Times New Roman"/>
          <w:sz w:val="24"/>
          <w:szCs w:val="24"/>
          <w:lang w:val="es-ES"/>
        </w:rPr>
        <w:t xml:space="preserve"> con un</w:t>
      </w:r>
      <w:r w:rsidR="002D42A0" w:rsidRPr="0011358D">
        <w:rPr>
          <w:rFonts w:ascii="Times New Roman" w:eastAsiaTheme="minorEastAsia" w:hAnsi="Times New Roman" w:cs="Times New Roman"/>
          <w:sz w:val="24"/>
          <w:szCs w:val="24"/>
          <w:lang w:val="es-ES"/>
        </w:rPr>
        <w:t xml:space="preserve"> valor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w:r w:rsidR="00090D6F" w:rsidRPr="0011358D">
        <w:rPr>
          <w:rFonts w:ascii="Times New Roman" w:hAnsi="Times New Roman" w:cs="Times New Roman"/>
          <w:sz w:val="24"/>
          <w:szCs w:val="24"/>
        </w:rPr>
        <w:t xml:space="preserve">. Además se </w:t>
      </w:r>
      <w:r w:rsidR="00955A45" w:rsidRPr="0011358D">
        <w:rPr>
          <w:rFonts w:ascii="Times New Roman" w:hAnsi="Times New Roman" w:cs="Times New Roman"/>
          <w:sz w:val="24"/>
          <w:szCs w:val="24"/>
        </w:rPr>
        <w:t>realiza la</w:t>
      </w:r>
      <w:r w:rsidR="002158FE" w:rsidRPr="0011358D">
        <w:rPr>
          <w:rFonts w:ascii="Times New Roman" w:hAnsi="Times New Roman" w:cs="Times New Roman"/>
          <w:sz w:val="24"/>
          <w:szCs w:val="24"/>
        </w:rPr>
        <w:t xml:space="preserve"> sumatoria de las entropías de los conjuntos resultantes</w:t>
      </w:r>
      <w:r w:rsidR="00955A45" w:rsidRPr="0011358D">
        <w:rPr>
          <w:rFonts w:ascii="Times New Roman" w:hAnsi="Times New Roman" w:cs="Times New Roman"/>
          <w:sz w:val="24"/>
          <w:szCs w:val="24"/>
        </w:rPr>
        <w:t>, incrementadas por los tamaños de dichos conjuntos con respecto al inicial</w:t>
      </w:r>
      <w:r w:rsidR="002158FE" w:rsidRPr="0011358D">
        <w:rPr>
          <w:rFonts w:ascii="Times New Roman" w:hAnsi="Times New Roman" w:cs="Times New Roman"/>
          <w:sz w:val="24"/>
          <w:szCs w:val="24"/>
        </w:rPr>
        <w:t xml:space="preserve"> </w:t>
      </w:r>
      <w:sdt>
        <w:sdtPr>
          <w:rPr>
            <w:rFonts w:ascii="Times New Roman" w:hAnsi="Times New Roman" w:cs="Times New Roman"/>
            <w:sz w:val="24"/>
            <w:szCs w:val="24"/>
          </w:rPr>
          <w:id w:val="-347787955"/>
          <w:citation/>
        </w:sdtPr>
        <w:sdtEndPr/>
        <w:sdtContent>
          <w:r w:rsidR="002D42A0" w:rsidRPr="0011358D">
            <w:rPr>
              <w:rFonts w:ascii="Times New Roman" w:hAnsi="Times New Roman" w:cs="Times New Roman"/>
              <w:sz w:val="24"/>
              <w:szCs w:val="24"/>
            </w:rPr>
            <w:fldChar w:fldCharType="begin"/>
          </w:r>
          <w:r w:rsidR="002D42A0" w:rsidRPr="0011358D">
            <w:rPr>
              <w:rFonts w:ascii="Times New Roman" w:hAnsi="Times New Roman" w:cs="Times New Roman"/>
              <w:sz w:val="24"/>
              <w:szCs w:val="24"/>
              <w:lang w:val="es-ES"/>
            </w:rPr>
            <w:instrText xml:space="preserve"> CITATION Gal03 \l 3082 </w:instrText>
          </w:r>
          <w:r w:rsidR="002D42A0" w:rsidRPr="0011358D">
            <w:rPr>
              <w:rFonts w:ascii="Times New Roman" w:hAnsi="Times New Roman" w:cs="Times New Roman"/>
              <w:sz w:val="24"/>
              <w:szCs w:val="24"/>
            </w:rPr>
            <w:fldChar w:fldCharType="separate"/>
          </w:r>
          <w:r w:rsidR="00414325" w:rsidRPr="00414325">
            <w:rPr>
              <w:rFonts w:ascii="Times New Roman" w:hAnsi="Times New Roman" w:cs="Times New Roman"/>
              <w:noProof/>
              <w:sz w:val="24"/>
              <w:szCs w:val="24"/>
              <w:lang w:val="es-ES"/>
            </w:rPr>
            <w:t>(Galipienso, 2003)</w:t>
          </w:r>
          <w:r w:rsidR="002D42A0" w:rsidRPr="0011358D">
            <w:rPr>
              <w:rFonts w:ascii="Times New Roman" w:hAnsi="Times New Roman" w:cs="Times New Roman"/>
              <w:sz w:val="24"/>
              <w:szCs w:val="24"/>
            </w:rPr>
            <w:fldChar w:fldCharType="end"/>
          </w:r>
        </w:sdtContent>
      </w:sdt>
      <w:r w:rsidR="002D42A0" w:rsidRPr="0011358D">
        <w:rPr>
          <w:rFonts w:ascii="Times New Roman" w:hAnsi="Times New Roman" w:cs="Times New Roman"/>
          <w:sz w:val="24"/>
          <w:szCs w:val="24"/>
        </w:rPr>
        <w:t xml:space="preserve"> </w:t>
      </w:r>
      <w:sdt>
        <w:sdtPr>
          <w:rPr>
            <w:rFonts w:ascii="Times New Roman" w:hAnsi="Times New Roman" w:cs="Times New Roman"/>
            <w:sz w:val="24"/>
            <w:szCs w:val="24"/>
          </w:rPr>
          <w:id w:val="-552071776"/>
          <w:citation/>
        </w:sdtPr>
        <w:sdtEndPr/>
        <w:sdtContent>
          <w:r w:rsidR="002D42A0" w:rsidRPr="0011358D">
            <w:rPr>
              <w:rFonts w:ascii="Times New Roman" w:hAnsi="Times New Roman" w:cs="Times New Roman"/>
              <w:sz w:val="24"/>
              <w:szCs w:val="24"/>
            </w:rPr>
            <w:fldChar w:fldCharType="begin"/>
          </w:r>
          <w:r w:rsidR="00AA0541">
            <w:rPr>
              <w:rFonts w:ascii="Times New Roman" w:hAnsi="Times New Roman" w:cs="Times New Roman"/>
              <w:sz w:val="24"/>
              <w:szCs w:val="24"/>
              <w:lang w:val="es-ES"/>
            </w:rPr>
            <w:instrText xml:space="preserve">CITATION Hal99 \l 3082 </w:instrText>
          </w:r>
          <w:r w:rsidR="002D42A0" w:rsidRPr="0011358D">
            <w:rPr>
              <w:rFonts w:ascii="Times New Roman" w:hAnsi="Times New Roman" w:cs="Times New Roman"/>
              <w:sz w:val="24"/>
              <w:szCs w:val="24"/>
            </w:rPr>
            <w:fldChar w:fldCharType="separate"/>
          </w:r>
          <w:r w:rsidR="00414325" w:rsidRPr="00414325">
            <w:rPr>
              <w:rFonts w:ascii="Times New Roman" w:hAnsi="Times New Roman" w:cs="Times New Roman"/>
              <w:noProof/>
              <w:sz w:val="24"/>
              <w:szCs w:val="24"/>
              <w:lang w:val="es-ES"/>
            </w:rPr>
            <w:t>(Hall, 1999)</w:t>
          </w:r>
          <w:r w:rsidR="002D42A0" w:rsidRPr="0011358D">
            <w:rPr>
              <w:rFonts w:ascii="Times New Roman" w:hAnsi="Times New Roman" w:cs="Times New Roman"/>
              <w:sz w:val="24"/>
              <w:szCs w:val="24"/>
            </w:rPr>
            <w:fldChar w:fldCharType="end"/>
          </w:r>
        </w:sdtContent>
      </w:sdt>
      <w:r w:rsidR="009150F2" w:rsidRPr="0011358D">
        <w:rPr>
          <w:rFonts w:ascii="Times New Roman" w:hAnsi="Times New Roman" w:cs="Times New Roman"/>
          <w:sz w:val="24"/>
          <w:szCs w:val="24"/>
        </w:rPr>
        <w:t>.</w:t>
      </w:r>
    </w:p>
    <w:p w:rsidR="004622E4" w:rsidRPr="0011358D" w:rsidRDefault="00274C70" w:rsidP="0074570C">
      <w:pPr>
        <w:spacing w:line="360" w:lineRule="auto"/>
        <w:jc w:val="both"/>
        <w:rPr>
          <w:rFonts w:ascii="Times New Roman" w:hAnsi="Times New Roman" w:cs="Times New Roman"/>
          <w:sz w:val="24"/>
          <w:szCs w:val="24"/>
          <w:lang w:eastAsia="x-none"/>
        </w:rPr>
      </w:pPr>
      <w:r w:rsidRPr="0011358D">
        <w:rPr>
          <w:rFonts w:ascii="Times New Roman" w:hAnsi="Times New Roman" w:cs="Times New Roman"/>
          <w:sz w:val="24"/>
          <w:szCs w:val="24"/>
        </w:rPr>
        <w:t>Por último</w:t>
      </w:r>
      <w:r w:rsidR="00DC50A0">
        <w:rPr>
          <w:rFonts w:ascii="Times New Roman" w:hAnsi="Times New Roman" w:cs="Times New Roman"/>
          <w:sz w:val="24"/>
          <w:szCs w:val="24"/>
        </w:rPr>
        <w:t>,</w:t>
      </w:r>
      <w:r w:rsidRPr="0011358D">
        <w:rPr>
          <w:rFonts w:ascii="Times New Roman" w:hAnsi="Times New Roman" w:cs="Times New Roman"/>
          <w:sz w:val="24"/>
          <w:szCs w:val="24"/>
        </w:rPr>
        <w:t xml:space="preserve"> es </w:t>
      </w:r>
      <w:r w:rsidR="00DC50A0">
        <w:rPr>
          <w:rFonts w:ascii="Times New Roman" w:hAnsi="Times New Roman" w:cs="Times New Roman"/>
          <w:sz w:val="24"/>
          <w:szCs w:val="24"/>
        </w:rPr>
        <w:t>preciso</w:t>
      </w:r>
      <w:r w:rsidRPr="0011358D">
        <w:rPr>
          <w:rFonts w:ascii="Times New Roman" w:hAnsi="Times New Roman" w:cs="Times New Roman"/>
          <w:sz w:val="24"/>
          <w:szCs w:val="24"/>
        </w:rPr>
        <w:t xml:space="preserve"> mencionar que DT posee una técnica de reducción del tamaño del árbol </w:t>
      </w:r>
      <w:r w:rsidR="005A7113" w:rsidRPr="0011358D">
        <w:rPr>
          <w:rFonts w:ascii="Times New Roman" w:hAnsi="Times New Roman" w:cs="Times New Roman"/>
          <w:sz w:val="24"/>
          <w:szCs w:val="24"/>
          <w:lang w:eastAsia="x-none"/>
        </w:rPr>
        <w:t xml:space="preserve">denominada </w:t>
      </w:r>
      <w:proofErr w:type="spellStart"/>
      <w:r w:rsidR="005A7113" w:rsidRPr="0011358D">
        <w:rPr>
          <w:rFonts w:ascii="Times New Roman" w:hAnsi="Times New Roman" w:cs="Times New Roman"/>
          <w:sz w:val="24"/>
          <w:szCs w:val="24"/>
          <w:lang w:eastAsia="x-none"/>
        </w:rPr>
        <w:t>podamiento</w:t>
      </w:r>
      <w:proofErr w:type="spellEnd"/>
      <w:r w:rsidR="005A7113" w:rsidRPr="0011358D">
        <w:rPr>
          <w:rFonts w:ascii="Times New Roman" w:hAnsi="Times New Roman" w:cs="Times New Roman"/>
          <w:sz w:val="24"/>
          <w:szCs w:val="24"/>
          <w:lang w:eastAsia="x-none"/>
        </w:rPr>
        <w:t>,</w:t>
      </w:r>
      <w:r w:rsidR="004622E4" w:rsidRPr="0011358D">
        <w:rPr>
          <w:rFonts w:ascii="Times New Roman" w:hAnsi="Times New Roman" w:cs="Times New Roman"/>
          <w:sz w:val="24"/>
          <w:szCs w:val="24"/>
          <w:lang w:eastAsia="x-none"/>
        </w:rPr>
        <w:t xml:space="preserve"> la misma que se encarga de seleccionar las características más </w:t>
      </w:r>
      <w:r w:rsidR="004622E4" w:rsidRPr="0011358D">
        <w:rPr>
          <w:rFonts w:ascii="Times New Roman" w:hAnsi="Times New Roman" w:cs="Times New Roman"/>
          <w:sz w:val="24"/>
          <w:szCs w:val="24"/>
          <w:lang w:eastAsia="x-none"/>
        </w:rPr>
        <w:lastRenderedPageBreak/>
        <w:t>relevantes</w:t>
      </w:r>
      <w:r w:rsidR="005A7113" w:rsidRPr="0011358D">
        <w:rPr>
          <w:rFonts w:ascii="Times New Roman" w:hAnsi="Times New Roman" w:cs="Times New Roman"/>
          <w:sz w:val="24"/>
          <w:szCs w:val="24"/>
          <w:lang w:eastAsia="x-none"/>
        </w:rPr>
        <w:t xml:space="preserve"> de las señales, sin afectar el rendimiento en la clasificación. De esta manera se consigue un árbol </w:t>
      </w:r>
      <w:r w:rsidR="006E4320" w:rsidRPr="0011358D">
        <w:rPr>
          <w:rFonts w:ascii="Times New Roman" w:hAnsi="Times New Roman" w:cs="Times New Roman"/>
          <w:sz w:val="24"/>
          <w:szCs w:val="24"/>
          <w:lang w:eastAsia="x-none"/>
        </w:rPr>
        <w:t>con una estructura más simple</w:t>
      </w:r>
      <w:r w:rsidR="00B33D35" w:rsidRPr="0011358D">
        <w:rPr>
          <w:rFonts w:ascii="Times New Roman" w:hAnsi="Times New Roman" w:cs="Times New Roman"/>
          <w:sz w:val="24"/>
          <w:szCs w:val="24"/>
          <w:lang w:eastAsia="x-none"/>
        </w:rPr>
        <w:t>, evitando el problema de sobreajuste</w:t>
      </w:r>
      <w:r w:rsidR="004622E4" w:rsidRPr="0011358D">
        <w:rPr>
          <w:rFonts w:ascii="Times New Roman" w:hAnsi="Times New Roman" w:cs="Times New Roman"/>
          <w:sz w:val="24"/>
          <w:szCs w:val="24"/>
          <w:lang w:eastAsia="x-none"/>
        </w:rPr>
        <w:t xml:space="preserve"> </w:t>
      </w:r>
      <w:sdt>
        <w:sdtPr>
          <w:rPr>
            <w:rFonts w:ascii="Times New Roman" w:hAnsi="Times New Roman" w:cs="Times New Roman"/>
            <w:sz w:val="24"/>
            <w:szCs w:val="24"/>
            <w:lang w:eastAsia="x-none"/>
          </w:rPr>
          <w:id w:val="223335331"/>
          <w:citation/>
        </w:sdtPr>
        <w:sdtEndPr/>
        <w:sdtContent>
          <w:r w:rsidR="004622E4" w:rsidRPr="0011358D">
            <w:rPr>
              <w:rFonts w:ascii="Times New Roman" w:hAnsi="Times New Roman" w:cs="Times New Roman"/>
              <w:sz w:val="24"/>
              <w:szCs w:val="24"/>
              <w:lang w:eastAsia="x-none"/>
            </w:rPr>
            <w:fldChar w:fldCharType="begin"/>
          </w:r>
          <w:r w:rsidR="002B51E2">
            <w:rPr>
              <w:rFonts w:ascii="Times New Roman" w:hAnsi="Times New Roman" w:cs="Times New Roman"/>
              <w:sz w:val="24"/>
              <w:szCs w:val="24"/>
              <w:lang w:val="es-ES" w:eastAsia="x-none"/>
            </w:rPr>
            <w:instrText xml:space="preserve">CITATION Wei09 \l 3082 </w:instrText>
          </w:r>
          <w:r w:rsidR="004622E4" w:rsidRPr="0011358D">
            <w:rPr>
              <w:rFonts w:ascii="Times New Roman" w:hAnsi="Times New Roman" w:cs="Times New Roman"/>
              <w:sz w:val="24"/>
              <w:szCs w:val="24"/>
              <w:lang w:eastAsia="x-none"/>
            </w:rPr>
            <w:fldChar w:fldCharType="separate"/>
          </w:r>
          <w:r w:rsidR="00414325" w:rsidRPr="00414325">
            <w:rPr>
              <w:rFonts w:ascii="Times New Roman" w:hAnsi="Times New Roman" w:cs="Times New Roman"/>
              <w:noProof/>
              <w:sz w:val="24"/>
              <w:szCs w:val="24"/>
              <w:lang w:val="es-ES" w:eastAsia="x-none"/>
            </w:rPr>
            <w:t>(Wei, y otros, 2009)</w:t>
          </w:r>
          <w:r w:rsidR="004622E4" w:rsidRPr="0011358D">
            <w:rPr>
              <w:rFonts w:ascii="Times New Roman" w:hAnsi="Times New Roman" w:cs="Times New Roman"/>
              <w:sz w:val="24"/>
              <w:szCs w:val="24"/>
              <w:lang w:eastAsia="x-none"/>
            </w:rPr>
            <w:fldChar w:fldCharType="end"/>
          </w:r>
        </w:sdtContent>
      </w:sdt>
      <w:r w:rsidR="004622E4" w:rsidRPr="0011358D">
        <w:rPr>
          <w:rFonts w:ascii="Times New Roman" w:hAnsi="Times New Roman" w:cs="Times New Roman"/>
          <w:sz w:val="24"/>
          <w:szCs w:val="24"/>
          <w:lang w:eastAsia="x-none"/>
        </w:rPr>
        <w:t>.</w:t>
      </w:r>
    </w:p>
    <w:p w:rsidR="009C40FA" w:rsidRPr="0011358D" w:rsidRDefault="00AB3291" w:rsidP="00DC50A0">
      <w:pPr>
        <w:pStyle w:val="Ttulo2"/>
        <w:spacing w:line="360" w:lineRule="auto"/>
        <w:ind w:left="360"/>
        <w:rPr>
          <w:rFonts w:ascii="Times New Roman" w:hAnsi="Times New Roman" w:cs="Times New Roman"/>
          <w:color w:val="auto"/>
          <w:sz w:val="24"/>
          <w:szCs w:val="24"/>
          <w:lang w:val="es-ES"/>
        </w:rPr>
      </w:pPr>
      <w:r w:rsidRPr="00FF4154">
        <w:rPr>
          <w:rFonts w:ascii="Times New Roman" w:hAnsi="Times New Roman" w:cs="Times New Roman"/>
          <w:color w:val="auto"/>
          <w:sz w:val="24"/>
          <w:szCs w:val="24"/>
          <w:lang w:val="es-ES"/>
        </w:rPr>
        <w:t>Pos</w:t>
      </w:r>
      <w:r w:rsidR="00FF4154">
        <w:rPr>
          <w:rFonts w:ascii="Times New Roman" w:hAnsi="Times New Roman" w:cs="Times New Roman"/>
          <w:color w:val="auto"/>
          <w:sz w:val="24"/>
          <w:szCs w:val="24"/>
          <w:lang w:val="es-ES"/>
        </w:rPr>
        <w:t>t</w:t>
      </w:r>
      <w:r w:rsidRPr="00FF4154">
        <w:rPr>
          <w:rFonts w:ascii="Times New Roman" w:hAnsi="Times New Roman" w:cs="Times New Roman"/>
          <w:color w:val="auto"/>
          <w:sz w:val="24"/>
          <w:szCs w:val="24"/>
          <w:lang w:val="es-ES"/>
        </w:rPr>
        <w:t>-procesamiento</w:t>
      </w:r>
      <w:r w:rsidRPr="0011358D">
        <w:rPr>
          <w:rFonts w:ascii="Times New Roman" w:hAnsi="Times New Roman" w:cs="Times New Roman"/>
          <w:color w:val="auto"/>
          <w:sz w:val="24"/>
          <w:szCs w:val="24"/>
          <w:lang w:val="es-ES"/>
        </w:rPr>
        <w:t xml:space="preserve"> </w:t>
      </w:r>
      <w:r w:rsidR="009C40FA" w:rsidRPr="0011358D">
        <w:rPr>
          <w:rFonts w:ascii="Times New Roman" w:hAnsi="Times New Roman" w:cs="Times New Roman"/>
          <w:color w:val="auto"/>
          <w:sz w:val="24"/>
          <w:szCs w:val="24"/>
          <w:lang w:val="es-ES"/>
        </w:rPr>
        <w:t xml:space="preserve">y </w:t>
      </w:r>
      <w:r w:rsidR="00DC50A0">
        <w:rPr>
          <w:rFonts w:ascii="Times New Roman" w:hAnsi="Times New Roman" w:cs="Times New Roman"/>
          <w:color w:val="auto"/>
          <w:sz w:val="24"/>
          <w:szCs w:val="24"/>
          <w:lang w:val="es-ES"/>
        </w:rPr>
        <w:t>r</w:t>
      </w:r>
      <w:r w:rsidR="009C40FA" w:rsidRPr="0011358D">
        <w:rPr>
          <w:rFonts w:ascii="Times New Roman" w:hAnsi="Times New Roman" w:cs="Times New Roman"/>
          <w:color w:val="auto"/>
          <w:sz w:val="24"/>
          <w:szCs w:val="24"/>
          <w:lang w:val="es-ES"/>
        </w:rPr>
        <w:t>endimiento</w:t>
      </w:r>
    </w:p>
    <w:p w:rsidR="00236E0A" w:rsidRPr="0011358D" w:rsidRDefault="006E4320" w:rsidP="0074570C">
      <w:pPr>
        <w:shd w:val="clear" w:color="auto" w:fill="FFFFFF"/>
        <w:spacing w:line="360" w:lineRule="auto"/>
        <w:jc w:val="both"/>
        <w:rPr>
          <w:rFonts w:ascii="Times New Roman" w:hAnsi="Times New Roman" w:cs="Times New Roman"/>
          <w:color w:val="000000" w:themeColor="text1"/>
          <w:sz w:val="24"/>
          <w:szCs w:val="24"/>
          <w:lang w:eastAsia="x-none"/>
        </w:rPr>
      </w:pPr>
      <w:r w:rsidRPr="0011358D">
        <w:rPr>
          <w:rFonts w:ascii="Times New Roman" w:hAnsi="Times New Roman" w:cs="Times New Roman"/>
          <w:color w:val="000000" w:themeColor="text1"/>
          <w:sz w:val="24"/>
          <w:szCs w:val="24"/>
          <w:lang w:eastAsia="x-none"/>
        </w:rPr>
        <w:t>Con la obtención de</w:t>
      </w:r>
      <w:r w:rsidR="00236E0A" w:rsidRPr="0011358D">
        <w:rPr>
          <w:rFonts w:ascii="Times New Roman" w:hAnsi="Times New Roman" w:cs="Times New Roman"/>
          <w:color w:val="000000" w:themeColor="text1"/>
          <w:sz w:val="24"/>
          <w:szCs w:val="24"/>
          <w:lang w:eastAsia="x-none"/>
        </w:rPr>
        <w:t xml:space="preserve"> los modelos predictivos </w:t>
      </w:r>
      <w:r w:rsidRPr="0011358D">
        <w:rPr>
          <w:rFonts w:ascii="Times New Roman" w:hAnsi="Times New Roman" w:cs="Times New Roman"/>
          <w:color w:val="000000" w:themeColor="text1"/>
          <w:sz w:val="24"/>
          <w:szCs w:val="24"/>
          <w:lang w:eastAsia="x-none"/>
        </w:rPr>
        <w:t>mediante la evaluación de</w:t>
      </w:r>
      <w:r w:rsidR="009D7136" w:rsidRPr="0011358D">
        <w:rPr>
          <w:rFonts w:ascii="Times New Roman" w:hAnsi="Times New Roman" w:cs="Times New Roman"/>
          <w:color w:val="000000" w:themeColor="text1"/>
          <w:sz w:val="24"/>
          <w:szCs w:val="24"/>
          <w:lang w:eastAsia="x-none"/>
        </w:rPr>
        <w:t xml:space="preserve"> las </w:t>
      </w:r>
      <w:r w:rsidR="00E71545" w:rsidRPr="0011358D">
        <w:rPr>
          <w:rFonts w:ascii="Times New Roman" w:hAnsi="Times New Roman" w:cs="Times New Roman"/>
          <w:color w:val="000000" w:themeColor="text1"/>
          <w:sz w:val="24"/>
          <w:szCs w:val="24"/>
          <w:lang w:eastAsia="x-none"/>
        </w:rPr>
        <w:t>distintas características</w:t>
      </w:r>
      <w:r w:rsidRPr="0011358D">
        <w:rPr>
          <w:rFonts w:ascii="Times New Roman" w:hAnsi="Times New Roman" w:cs="Times New Roman"/>
          <w:color w:val="000000" w:themeColor="text1"/>
          <w:sz w:val="24"/>
          <w:szCs w:val="24"/>
          <w:lang w:eastAsia="x-none"/>
        </w:rPr>
        <w:t xml:space="preserve"> de la etapa anterior</w:t>
      </w:r>
      <w:r w:rsidR="00E71545" w:rsidRPr="0011358D">
        <w:rPr>
          <w:rFonts w:ascii="Times New Roman" w:hAnsi="Times New Roman" w:cs="Times New Roman"/>
          <w:color w:val="000000" w:themeColor="text1"/>
          <w:sz w:val="24"/>
          <w:szCs w:val="24"/>
          <w:lang w:eastAsia="x-none"/>
        </w:rPr>
        <w:t xml:space="preserve">, </w:t>
      </w:r>
      <w:r w:rsidRPr="0011358D">
        <w:rPr>
          <w:rFonts w:ascii="Times New Roman" w:hAnsi="Times New Roman" w:cs="Times New Roman"/>
          <w:color w:val="000000" w:themeColor="text1"/>
          <w:sz w:val="24"/>
          <w:szCs w:val="24"/>
          <w:lang w:eastAsia="x-none"/>
        </w:rPr>
        <w:t xml:space="preserve">en esta fase </w:t>
      </w:r>
      <w:r w:rsidR="00E71545" w:rsidRPr="0011358D">
        <w:rPr>
          <w:rFonts w:ascii="Times New Roman" w:hAnsi="Times New Roman" w:cs="Times New Roman"/>
          <w:color w:val="000000" w:themeColor="text1"/>
          <w:sz w:val="24"/>
          <w:szCs w:val="24"/>
          <w:lang w:eastAsia="x-none"/>
        </w:rPr>
        <w:t>se describe el pos-procesamiento que permite la detección d</w:t>
      </w:r>
      <w:r w:rsidR="00F87853" w:rsidRPr="0011358D">
        <w:rPr>
          <w:rFonts w:ascii="Times New Roman" w:hAnsi="Times New Roman" w:cs="Times New Roman"/>
          <w:color w:val="000000" w:themeColor="text1"/>
          <w:sz w:val="24"/>
          <w:szCs w:val="24"/>
          <w:lang w:eastAsia="x-none"/>
        </w:rPr>
        <w:t>e</w:t>
      </w:r>
      <w:r w:rsidR="00E71545" w:rsidRPr="0011358D">
        <w:rPr>
          <w:rFonts w:ascii="Times New Roman" w:hAnsi="Times New Roman" w:cs="Times New Roman"/>
          <w:color w:val="000000" w:themeColor="text1"/>
          <w:sz w:val="24"/>
          <w:szCs w:val="24"/>
          <w:lang w:eastAsia="x-none"/>
        </w:rPr>
        <w:t xml:space="preserve"> eventos sismo-volcánicos y no volcánicos. </w:t>
      </w:r>
      <w:r w:rsidR="00F87853" w:rsidRPr="0011358D">
        <w:rPr>
          <w:rFonts w:ascii="Times New Roman" w:hAnsi="Times New Roman" w:cs="Times New Roman"/>
          <w:color w:val="000000" w:themeColor="text1"/>
          <w:sz w:val="24"/>
          <w:szCs w:val="24"/>
          <w:lang w:eastAsia="x-none"/>
        </w:rPr>
        <w:t xml:space="preserve">Al determinar las clases de eventos asignados con los valores 1, 2, 3 </w:t>
      </w:r>
      <w:proofErr w:type="spellStart"/>
      <w:r w:rsidR="00F87853" w:rsidRPr="0011358D">
        <w:rPr>
          <w:rFonts w:ascii="Times New Roman" w:hAnsi="Times New Roman" w:cs="Times New Roman"/>
          <w:color w:val="000000" w:themeColor="text1"/>
          <w:sz w:val="24"/>
          <w:szCs w:val="24"/>
          <w:lang w:eastAsia="x-none"/>
        </w:rPr>
        <w:t>ó</w:t>
      </w:r>
      <w:proofErr w:type="spellEnd"/>
      <w:r w:rsidR="00F87853" w:rsidRPr="0011358D">
        <w:rPr>
          <w:rFonts w:ascii="Times New Roman" w:hAnsi="Times New Roman" w:cs="Times New Roman"/>
          <w:color w:val="000000" w:themeColor="text1"/>
          <w:sz w:val="24"/>
          <w:szCs w:val="24"/>
          <w:lang w:eastAsia="x-none"/>
        </w:rPr>
        <w:t xml:space="preserve"> -1 </w:t>
      </w:r>
      <w:r w:rsidR="006134F3" w:rsidRPr="0011358D">
        <w:rPr>
          <w:rFonts w:ascii="Times New Roman" w:hAnsi="Times New Roman" w:cs="Times New Roman"/>
          <w:color w:val="000000" w:themeColor="text1"/>
          <w:sz w:val="24"/>
          <w:szCs w:val="24"/>
          <w:lang w:eastAsia="x-none"/>
        </w:rPr>
        <w:t>que pertenecen</w:t>
      </w:r>
      <w:r w:rsidR="00F87853" w:rsidRPr="0011358D">
        <w:rPr>
          <w:rFonts w:ascii="Times New Roman" w:hAnsi="Times New Roman" w:cs="Times New Roman"/>
          <w:color w:val="000000" w:themeColor="text1"/>
          <w:sz w:val="24"/>
          <w:szCs w:val="24"/>
          <w:lang w:eastAsia="x-none"/>
        </w:rPr>
        <w:t xml:space="preserve"> a los LP, VT, LGH o BN respectivamente;</w:t>
      </w:r>
      <w:r w:rsidR="00BB3779" w:rsidRPr="0011358D">
        <w:rPr>
          <w:rFonts w:ascii="Times New Roman" w:hAnsi="Times New Roman" w:cs="Times New Roman"/>
          <w:color w:val="000000" w:themeColor="text1"/>
          <w:sz w:val="24"/>
          <w:szCs w:val="24"/>
          <w:lang w:eastAsia="x-none"/>
        </w:rPr>
        <w:t xml:space="preserve"> se procede a cotejar la información de etiquetas </w:t>
      </w:r>
      <w:proofErr w:type="spellStart"/>
      <w:r w:rsidR="00BB3779" w:rsidRPr="0011358D">
        <w:rPr>
          <w:rFonts w:ascii="Times New Roman" w:hAnsi="Times New Roman" w:cs="Times New Roman"/>
          <w:color w:val="000000" w:themeColor="text1"/>
          <w:sz w:val="24"/>
          <w:szCs w:val="24"/>
          <w:lang w:eastAsia="x-none"/>
        </w:rPr>
        <w:t>predecidas</w:t>
      </w:r>
      <w:proofErr w:type="spellEnd"/>
      <w:r w:rsidR="00BB3779" w:rsidRPr="0011358D">
        <w:rPr>
          <w:rFonts w:ascii="Times New Roman" w:hAnsi="Times New Roman" w:cs="Times New Roman"/>
          <w:color w:val="000000" w:themeColor="text1"/>
          <w:sz w:val="24"/>
          <w:szCs w:val="24"/>
          <w:lang w:eastAsia="x-none"/>
        </w:rPr>
        <w:t xml:space="preserve"> y reales de los </w:t>
      </w:r>
      <w:r w:rsidR="006134F3" w:rsidRPr="0011358D">
        <w:rPr>
          <w:rFonts w:ascii="Times New Roman" w:hAnsi="Times New Roman" w:cs="Times New Roman"/>
          <w:color w:val="000000" w:themeColor="text1"/>
          <w:sz w:val="24"/>
          <w:szCs w:val="24"/>
          <w:lang w:eastAsia="x-none"/>
        </w:rPr>
        <w:t xml:space="preserve">mismos, de acuerdo al concepto de clasificación supervisada por medio de un algoritmo de ajuste. Dicho algoritmo determina </w:t>
      </w:r>
      <w:r w:rsidR="008C0C7C" w:rsidRPr="0011358D">
        <w:rPr>
          <w:rFonts w:ascii="Times New Roman" w:hAnsi="Times New Roman" w:cs="Times New Roman"/>
          <w:color w:val="000000" w:themeColor="text1"/>
          <w:sz w:val="24"/>
          <w:szCs w:val="24"/>
          <w:lang w:eastAsia="x-none"/>
        </w:rPr>
        <w:t xml:space="preserve">la presencia de algún evento con un valor de 1 y en caso contrario con 0. De esta manera se establece </w:t>
      </w:r>
      <w:r w:rsidR="006134F3" w:rsidRPr="0011358D">
        <w:rPr>
          <w:rFonts w:ascii="Times New Roman" w:hAnsi="Times New Roman" w:cs="Times New Roman"/>
          <w:color w:val="000000" w:themeColor="text1"/>
          <w:sz w:val="24"/>
          <w:szCs w:val="24"/>
          <w:lang w:eastAsia="x-none"/>
        </w:rPr>
        <w:t>un valor de tolera</w:t>
      </w:r>
      <w:r w:rsidR="008C0C7C" w:rsidRPr="0011358D">
        <w:rPr>
          <w:rFonts w:ascii="Times New Roman" w:hAnsi="Times New Roman" w:cs="Times New Roman"/>
          <w:color w:val="000000" w:themeColor="text1"/>
          <w:sz w:val="24"/>
          <w:szCs w:val="24"/>
          <w:lang w:eastAsia="x-none"/>
        </w:rPr>
        <w:t xml:space="preserve">ncia, </w:t>
      </w:r>
      <w:r w:rsidR="007E78F3" w:rsidRPr="0011358D">
        <w:rPr>
          <w:rFonts w:ascii="Times New Roman" w:hAnsi="Times New Roman" w:cs="Times New Roman"/>
          <w:color w:val="000000" w:themeColor="text1"/>
          <w:sz w:val="24"/>
          <w:szCs w:val="24"/>
          <w:lang w:eastAsia="x-none"/>
        </w:rPr>
        <w:t xml:space="preserve">cuyo valor determina un margen </w:t>
      </w:r>
      <w:r w:rsidR="00DC50A0">
        <w:rPr>
          <w:rFonts w:ascii="Times New Roman" w:hAnsi="Times New Roman" w:cs="Times New Roman"/>
          <w:color w:val="000000" w:themeColor="text1"/>
          <w:sz w:val="24"/>
          <w:szCs w:val="24"/>
          <w:lang w:eastAsia="x-none"/>
        </w:rPr>
        <w:t>donde</w:t>
      </w:r>
      <w:r w:rsidR="008C0C7C" w:rsidRPr="0011358D">
        <w:rPr>
          <w:rFonts w:ascii="Times New Roman" w:hAnsi="Times New Roman" w:cs="Times New Roman"/>
          <w:color w:val="000000" w:themeColor="text1"/>
          <w:sz w:val="24"/>
          <w:szCs w:val="24"/>
          <w:lang w:eastAsia="x-none"/>
        </w:rPr>
        <w:t xml:space="preserve"> los parámet</w:t>
      </w:r>
      <w:r w:rsidR="002C3EC3" w:rsidRPr="0011358D">
        <w:rPr>
          <w:rFonts w:ascii="Times New Roman" w:hAnsi="Times New Roman" w:cs="Times New Roman"/>
          <w:color w:val="000000" w:themeColor="text1"/>
          <w:sz w:val="24"/>
          <w:szCs w:val="24"/>
          <w:lang w:eastAsia="x-none"/>
        </w:rPr>
        <w:t xml:space="preserve">ros de rendimiento favorezcan </w:t>
      </w:r>
      <w:r w:rsidR="00EE2941" w:rsidRPr="0011358D">
        <w:rPr>
          <w:rFonts w:ascii="Times New Roman" w:hAnsi="Times New Roman" w:cs="Times New Roman"/>
          <w:color w:val="000000" w:themeColor="text1"/>
          <w:sz w:val="24"/>
          <w:szCs w:val="24"/>
          <w:lang w:eastAsia="x-none"/>
        </w:rPr>
        <w:t>la</w:t>
      </w:r>
      <w:r w:rsidR="008C0C7C" w:rsidRPr="0011358D">
        <w:rPr>
          <w:rFonts w:ascii="Times New Roman" w:hAnsi="Times New Roman" w:cs="Times New Roman"/>
          <w:color w:val="000000" w:themeColor="text1"/>
          <w:sz w:val="24"/>
          <w:szCs w:val="24"/>
          <w:lang w:eastAsia="x-none"/>
        </w:rPr>
        <w:t xml:space="preserve"> detección. </w:t>
      </w:r>
    </w:p>
    <w:p w:rsidR="00236E0A" w:rsidRPr="0011358D" w:rsidRDefault="00236E0A" w:rsidP="0074570C">
      <w:pPr>
        <w:shd w:val="clear" w:color="auto" w:fill="FFFFFF"/>
        <w:spacing w:line="360" w:lineRule="auto"/>
        <w:jc w:val="both"/>
        <w:rPr>
          <w:rFonts w:ascii="Times New Roman" w:hAnsi="Times New Roman" w:cs="Times New Roman"/>
          <w:color w:val="000000" w:themeColor="text1"/>
          <w:sz w:val="24"/>
          <w:szCs w:val="24"/>
          <w:lang w:eastAsia="x-none"/>
        </w:rPr>
      </w:pPr>
      <w:r w:rsidRPr="0011358D">
        <w:rPr>
          <w:rFonts w:ascii="Times New Roman" w:hAnsi="Times New Roman" w:cs="Times New Roman"/>
          <w:color w:val="000000" w:themeColor="text1"/>
          <w:sz w:val="24"/>
          <w:szCs w:val="24"/>
          <w:lang w:eastAsia="x-none"/>
        </w:rPr>
        <w:t xml:space="preserve">Las métricas establecidas para calcular el desempeño del detector basada en clasificación DT </w:t>
      </w:r>
      <w:r w:rsidR="00E71545" w:rsidRPr="0011358D">
        <w:rPr>
          <w:rFonts w:ascii="Times New Roman" w:hAnsi="Times New Roman" w:cs="Times New Roman"/>
          <w:color w:val="000000" w:themeColor="text1"/>
          <w:sz w:val="24"/>
          <w:szCs w:val="24"/>
          <w:lang w:eastAsia="x-none"/>
        </w:rPr>
        <w:t>son</w:t>
      </w:r>
      <w:r w:rsidR="002C3EC3" w:rsidRPr="0011358D">
        <w:rPr>
          <w:rFonts w:ascii="Times New Roman" w:hAnsi="Times New Roman" w:cs="Times New Roman"/>
          <w:color w:val="000000" w:themeColor="text1"/>
          <w:sz w:val="24"/>
          <w:szCs w:val="24"/>
          <w:lang w:eastAsia="x-none"/>
        </w:rPr>
        <w:t>:</w:t>
      </w:r>
      <w:r w:rsidR="00E71545" w:rsidRPr="0011358D">
        <w:rPr>
          <w:rFonts w:ascii="Times New Roman" w:hAnsi="Times New Roman" w:cs="Times New Roman"/>
          <w:color w:val="000000" w:themeColor="text1"/>
          <w:sz w:val="24"/>
          <w:szCs w:val="24"/>
          <w:lang w:eastAsia="x-none"/>
        </w:rPr>
        <w:t xml:space="preserve"> la </w:t>
      </w:r>
      <w:r w:rsidR="00E71545" w:rsidRPr="0011358D">
        <w:rPr>
          <w:rFonts w:ascii="Times New Roman" w:hAnsi="Times New Roman" w:cs="Times New Roman"/>
          <w:sz w:val="24"/>
          <w:szCs w:val="24"/>
          <w:lang w:eastAsia="x-none"/>
        </w:rPr>
        <w:t xml:space="preserve">Exactitud (A), Precisión (P), Sensibilidad (R) y </w:t>
      </w:r>
      <w:proofErr w:type="spellStart"/>
      <w:r w:rsidR="00E71545" w:rsidRPr="0011358D">
        <w:rPr>
          <w:rFonts w:ascii="Times New Roman" w:hAnsi="Times New Roman" w:cs="Times New Roman"/>
          <w:sz w:val="24"/>
          <w:szCs w:val="24"/>
          <w:lang w:eastAsia="x-none"/>
        </w:rPr>
        <w:t>Especiﬁcidad</w:t>
      </w:r>
      <w:proofErr w:type="spellEnd"/>
      <w:r w:rsidR="00E71545" w:rsidRPr="0011358D">
        <w:rPr>
          <w:rFonts w:ascii="Times New Roman" w:hAnsi="Times New Roman" w:cs="Times New Roman"/>
          <w:sz w:val="24"/>
          <w:szCs w:val="24"/>
          <w:lang w:eastAsia="x-none"/>
        </w:rPr>
        <w:t xml:space="preserve"> (S), las cuales</w:t>
      </w:r>
      <w:r w:rsidR="00E71545" w:rsidRPr="0011358D">
        <w:rPr>
          <w:rFonts w:ascii="Times New Roman" w:hAnsi="Times New Roman" w:cs="Times New Roman"/>
          <w:color w:val="000000" w:themeColor="text1"/>
          <w:sz w:val="24"/>
          <w:szCs w:val="24"/>
          <w:lang w:eastAsia="x-none"/>
        </w:rPr>
        <w:t xml:space="preserve"> </w:t>
      </w:r>
      <w:r w:rsidRPr="0011358D">
        <w:rPr>
          <w:rFonts w:ascii="Times New Roman" w:hAnsi="Times New Roman" w:cs="Times New Roman"/>
          <w:color w:val="000000" w:themeColor="text1"/>
          <w:sz w:val="24"/>
          <w:szCs w:val="24"/>
          <w:lang w:eastAsia="x-none"/>
        </w:rPr>
        <w:t>se especifican a continuación</w:t>
      </w:r>
      <w:r w:rsidR="00EE2941" w:rsidRPr="0011358D">
        <w:rPr>
          <w:rFonts w:ascii="Times New Roman" w:hAnsi="Times New Roman" w:cs="Times New Roman"/>
          <w:color w:val="000000" w:themeColor="text1"/>
          <w:sz w:val="24"/>
          <w:szCs w:val="24"/>
          <w:lang w:eastAsia="x-none"/>
        </w:rPr>
        <w:t xml:space="preserve"> en las ecuaciones </w:t>
      </w:r>
      <w:r w:rsidR="002C3EC3" w:rsidRPr="0011358D">
        <w:rPr>
          <w:rFonts w:ascii="Times New Roman" w:hAnsi="Times New Roman" w:cs="Times New Roman"/>
          <w:color w:val="000000" w:themeColor="text1"/>
          <w:sz w:val="24"/>
          <w:szCs w:val="24"/>
          <w:lang w:eastAsia="x-none"/>
        </w:rPr>
        <w:t>4 a la 7</w:t>
      </w:r>
      <w:r w:rsidR="00E71545" w:rsidRPr="0011358D">
        <w:rPr>
          <w:rFonts w:ascii="Times New Roman" w:hAnsi="Times New Roman" w:cs="Times New Roman"/>
          <w:color w:val="000000" w:themeColor="text1"/>
          <w:sz w:val="24"/>
          <w:szCs w:val="24"/>
          <w:lang w:eastAsia="x-none"/>
        </w:rPr>
        <w:t>.</w:t>
      </w:r>
    </w:p>
    <w:tbl>
      <w:tblPr>
        <w:tblStyle w:val="Tablaconcuadrcula"/>
        <w:tblW w:w="0" w:type="auto"/>
        <w:tblLook w:val="04A0" w:firstRow="1" w:lastRow="0" w:firstColumn="1" w:lastColumn="0" w:noHBand="0" w:noVBand="1"/>
      </w:tblPr>
      <w:tblGrid>
        <w:gridCol w:w="8844"/>
        <w:gridCol w:w="732"/>
      </w:tblGrid>
      <w:tr w:rsidR="00E71545" w:rsidRPr="0011358D" w:rsidTr="00B940AA">
        <w:trPr>
          <w:trHeight w:val="815"/>
        </w:trPr>
        <w:tc>
          <w:tcPr>
            <w:tcW w:w="9322" w:type="dxa"/>
          </w:tcPr>
          <w:p w:rsidR="00E71545" w:rsidRPr="0011358D" w:rsidRDefault="00E71545" w:rsidP="0074570C">
            <w:pPr>
              <w:spacing w:line="360" w:lineRule="auto"/>
              <w:jc w:val="both"/>
              <w:rPr>
                <w:rFonts w:ascii="Times New Roman" w:hAnsi="Times New Roman" w:cs="Times New Roman"/>
                <w:sz w:val="24"/>
                <w:szCs w:val="24"/>
              </w:rPr>
            </w:pPr>
            <m:oMath>
              <m:r>
                <w:rPr>
                  <w:rFonts w:ascii="Cambria Math" w:hAnsi="Cambria Math" w:cs="Times New Roman"/>
                  <w:sz w:val="24"/>
                  <w:szCs w:val="24"/>
                  <w:lang w:val="es-EC" w:eastAsia="x-none"/>
                </w:rPr>
                <m:t>A</m:t>
              </m:r>
              <m:d>
                <m:dPr>
                  <m:ctrlPr>
                    <w:rPr>
                      <w:rFonts w:ascii="Cambria Math" w:hAnsi="Cambria Math" w:cs="Times New Roman"/>
                      <w:i/>
                      <w:sz w:val="24"/>
                      <w:szCs w:val="24"/>
                      <w:lang w:val="es-EC" w:eastAsia="x-none"/>
                    </w:rPr>
                  </m:ctrlPr>
                </m:dPr>
                <m:e>
                  <m:r>
                    <w:rPr>
                      <w:rFonts w:ascii="Cambria Math" w:hAnsi="Cambria Math" w:cs="Times New Roman"/>
                      <w:sz w:val="24"/>
                      <w:szCs w:val="24"/>
                      <w:lang w:val="es-EC" w:eastAsia="x-none"/>
                    </w:rPr>
                    <m:t>%</m:t>
                  </m:r>
                </m:e>
              </m:d>
              <m:r>
                <w:rPr>
                  <w:rFonts w:ascii="Cambria Math" w:hAnsi="Cambria Math" w:cs="Times New Roman"/>
                  <w:sz w:val="24"/>
                  <w:szCs w:val="24"/>
                  <w:lang w:val="es-EC" w:eastAsia="x-none"/>
                </w:rPr>
                <m:t>=</m:t>
              </m:r>
              <m:f>
                <m:fPr>
                  <m:ctrlPr>
                    <w:rPr>
                      <w:rFonts w:ascii="Cambria Math" w:hAnsi="Cambria Math" w:cs="Times New Roman"/>
                      <w:i/>
                      <w:sz w:val="24"/>
                      <w:szCs w:val="24"/>
                      <w:lang w:val="es-EC" w:eastAsia="x-none"/>
                    </w:rPr>
                  </m:ctrlPr>
                </m:fPr>
                <m:num>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c</m:t>
                      </m:r>
                    </m:sub>
                  </m:sSub>
                </m:num>
                <m:den>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T</m:t>
                      </m:r>
                    </m:sub>
                  </m:sSub>
                </m:den>
              </m:f>
              <m:r>
                <w:rPr>
                  <w:rFonts w:ascii="Cambria Math" w:hAnsi="Cambria Math" w:cs="Times New Roman"/>
                  <w:sz w:val="24"/>
                  <w:szCs w:val="24"/>
                  <w:lang w:val="es-EC" w:eastAsia="x-none"/>
                </w:rPr>
                <m:t>×100</m:t>
              </m:r>
            </m:oMath>
            <w:r w:rsidR="00107822" w:rsidRPr="0011358D">
              <w:rPr>
                <w:rFonts w:ascii="Times New Roman" w:eastAsiaTheme="minorEastAsia" w:hAnsi="Times New Roman" w:cs="Times New Roman"/>
                <w:sz w:val="24"/>
                <w:szCs w:val="24"/>
                <w:lang w:val="es-EC" w:eastAsia="x-none"/>
              </w:rPr>
              <w:t>,</w:t>
            </w:r>
          </w:p>
        </w:tc>
        <w:tc>
          <w:tcPr>
            <w:tcW w:w="747" w:type="dxa"/>
          </w:tcPr>
          <w:p w:rsidR="00E71545" w:rsidRPr="0011358D" w:rsidRDefault="00E71545" w:rsidP="0074570C">
            <w:pPr>
              <w:spacing w:line="360" w:lineRule="auto"/>
              <w:jc w:val="center"/>
              <w:rPr>
                <w:rFonts w:ascii="Times New Roman" w:hAnsi="Times New Roman" w:cs="Times New Roman"/>
                <w:sz w:val="24"/>
                <w:szCs w:val="24"/>
              </w:rPr>
            </w:pPr>
            <w:r w:rsidRPr="0011358D">
              <w:rPr>
                <w:rFonts w:ascii="Times New Roman" w:hAnsi="Times New Roman" w:cs="Times New Roman"/>
                <w:sz w:val="24"/>
                <w:szCs w:val="24"/>
              </w:rPr>
              <w:t>(4)</w:t>
            </w:r>
          </w:p>
        </w:tc>
      </w:tr>
      <w:tr w:rsidR="00E71545" w:rsidRPr="0011358D" w:rsidTr="00E71545">
        <w:trPr>
          <w:trHeight w:val="815"/>
        </w:trPr>
        <w:tc>
          <w:tcPr>
            <w:tcW w:w="9322" w:type="dxa"/>
          </w:tcPr>
          <w:p w:rsidR="00E71545" w:rsidRPr="0011358D" w:rsidRDefault="00E71545" w:rsidP="0074570C">
            <w:pPr>
              <w:spacing w:line="360" w:lineRule="auto"/>
              <w:jc w:val="both"/>
              <w:rPr>
                <w:rFonts w:ascii="Times New Roman" w:hAnsi="Times New Roman" w:cs="Times New Roman"/>
                <w:sz w:val="24"/>
                <w:szCs w:val="24"/>
              </w:rPr>
            </w:pPr>
            <m:oMath>
              <m:r>
                <w:rPr>
                  <w:rFonts w:ascii="Cambria Math" w:hAnsi="Cambria Math" w:cs="Times New Roman"/>
                  <w:sz w:val="24"/>
                  <w:szCs w:val="24"/>
                  <w:lang w:val="es-EC" w:eastAsia="x-none"/>
                </w:rPr>
                <m:t>P</m:t>
              </m:r>
              <m:d>
                <m:dPr>
                  <m:ctrlPr>
                    <w:rPr>
                      <w:rFonts w:ascii="Cambria Math" w:hAnsi="Cambria Math" w:cs="Times New Roman"/>
                      <w:i/>
                      <w:sz w:val="24"/>
                      <w:szCs w:val="24"/>
                      <w:lang w:val="es-EC" w:eastAsia="x-none"/>
                    </w:rPr>
                  </m:ctrlPr>
                </m:dPr>
                <m:e>
                  <m:r>
                    <w:rPr>
                      <w:rFonts w:ascii="Cambria Math" w:hAnsi="Cambria Math" w:cs="Times New Roman"/>
                      <w:sz w:val="24"/>
                      <w:szCs w:val="24"/>
                      <w:lang w:val="es-EC" w:eastAsia="x-none"/>
                    </w:rPr>
                    <m:t>%</m:t>
                  </m:r>
                </m:e>
              </m:d>
              <m:r>
                <w:rPr>
                  <w:rFonts w:ascii="Cambria Math" w:hAnsi="Cambria Math" w:cs="Times New Roman"/>
                  <w:sz w:val="24"/>
                  <w:szCs w:val="24"/>
                  <w:lang w:val="es-EC" w:eastAsia="x-none"/>
                </w:rPr>
                <m:t>=</m:t>
              </m:r>
              <m:f>
                <m:fPr>
                  <m:ctrlPr>
                    <w:rPr>
                      <w:rFonts w:ascii="Cambria Math" w:hAnsi="Cambria Math" w:cs="Times New Roman"/>
                      <w:i/>
                      <w:sz w:val="24"/>
                      <w:szCs w:val="24"/>
                      <w:lang w:val="es-EC" w:eastAsia="x-none"/>
                    </w:rPr>
                  </m:ctrlPr>
                </m:fPr>
                <m:num>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TP</m:t>
                      </m:r>
                    </m:sub>
                  </m:sSub>
                </m:num>
                <m:den>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TP</m:t>
                      </m:r>
                    </m:sub>
                  </m:sSub>
                  <m:r>
                    <w:rPr>
                      <w:rFonts w:ascii="Cambria Math" w:hAnsi="Cambria Math" w:cs="Times New Roman"/>
                      <w:sz w:val="24"/>
                      <w:szCs w:val="24"/>
                      <w:lang w:val="es-EC" w:eastAsia="x-none"/>
                    </w:rPr>
                    <m:t>+</m:t>
                  </m:r>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FP</m:t>
                      </m:r>
                    </m:sub>
                  </m:sSub>
                </m:den>
              </m:f>
              <m:r>
                <w:rPr>
                  <w:rFonts w:ascii="Cambria Math" w:hAnsi="Cambria Math" w:cs="Times New Roman"/>
                  <w:sz w:val="24"/>
                  <w:szCs w:val="24"/>
                  <w:lang w:val="es-EC" w:eastAsia="x-none"/>
                </w:rPr>
                <m:t>×100</m:t>
              </m:r>
            </m:oMath>
            <w:r w:rsidR="00107822" w:rsidRPr="0011358D">
              <w:rPr>
                <w:rFonts w:ascii="Times New Roman" w:eastAsiaTheme="minorEastAsia" w:hAnsi="Times New Roman" w:cs="Times New Roman"/>
                <w:sz w:val="24"/>
                <w:szCs w:val="24"/>
                <w:lang w:val="es-EC" w:eastAsia="x-none"/>
              </w:rPr>
              <w:t>,</w:t>
            </w:r>
          </w:p>
        </w:tc>
        <w:tc>
          <w:tcPr>
            <w:tcW w:w="747" w:type="dxa"/>
          </w:tcPr>
          <w:p w:rsidR="00E71545" w:rsidRPr="0011358D" w:rsidRDefault="00E71545" w:rsidP="0074570C">
            <w:pPr>
              <w:spacing w:line="360" w:lineRule="auto"/>
              <w:jc w:val="center"/>
              <w:rPr>
                <w:rFonts w:ascii="Times New Roman" w:hAnsi="Times New Roman" w:cs="Times New Roman"/>
                <w:sz w:val="24"/>
                <w:szCs w:val="24"/>
              </w:rPr>
            </w:pPr>
            <w:r w:rsidRPr="0011358D">
              <w:rPr>
                <w:rFonts w:ascii="Times New Roman" w:hAnsi="Times New Roman" w:cs="Times New Roman"/>
                <w:sz w:val="24"/>
                <w:szCs w:val="24"/>
              </w:rPr>
              <w:t>(5)</w:t>
            </w:r>
          </w:p>
        </w:tc>
      </w:tr>
      <w:tr w:rsidR="00E71545" w:rsidRPr="0011358D" w:rsidTr="00E71545">
        <w:trPr>
          <w:trHeight w:val="815"/>
        </w:trPr>
        <w:tc>
          <w:tcPr>
            <w:tcW w:w="9322" w:type="dxa"/>
          </w:tcPr>
          <w:p w:rsidR="00E71545" w:rsidRPr="0011358D" w:rsidRDefault="00E71545" w:rsidP="0074570C">
            <w:pPr>
              <w:spacing w:line="360" w:lineRule="auto"/>
              <w:jc w:val="both"/>
              <w:rPr>
                <w:rFonts w:ascii="Times New Roman" w:eastAsia="Calibri" w:hAnsi="Times New Roman" w:cs="Times New Roman"/>
                <w:sz w:val="24"/>
                <w:szCs w:val="24"/>
                <w:lang w:eastAsia="x-none"/>
              </w:rPr>
            </w:pPr>
            <m:oMath>
              <m:r>
                <w:rPr>
                  <w:rFonts w:ascii="Cambria Math" w:hAnsi="Cambria Math" w:cs="Times New Roman"/>
                  <w:sz w:val="24"/>
                  <w:szCs w:val="24"/>
                  <w:lang w:val="es-EC" w:eastAsia="x-none"/>
                </w:rPr>
                <m:t>R</m:t>
              </m:r>
              <m:d>
                <m:dPr>
                  <m:ctrlPr>
                    <w:rPr>
                      <w:rFonts w:ascii="Cambria Math" w:hAnsi="Cambria Math" w:cs="Times New Roman"/>
                      <w:i/>
                      <w:sz w:val="24"/>
                      <w:szCs w:val="24"/>
                      <w:lang w:val="es-EC" w:eastAsia="x-none"/>
                    </w:rPr>
                  </m:ctrlPr>
                </m:dPr>
                <m:e>
                  <m:r>
                    <w:rPr>
                      <w:rFonts w:ascii="Cambria Math" w:hAnsi="Cambria Math" w:cs="Times New Roman"/>
                      <w:sz w:val="24"/>
                      <w:szCs w:val="24"/>
                      <w:lang w:val="es-EC" w:eastAsia="x-none"/>
                    </w:rPr>
                    <m:t>%</m:t>
                  </m:r>
                </m:e>
              </m:d>
              <m:r>
                <w:rPr>
                  <w:rFonts w:ascii="Cambria Math" w:hAnsi="Cambria Math" w:cs="Times New Roman"/>
                  <w:sz w:val="24"/>
                  <w:szCs w:val="24"/>
                  <w:lang w:val="es-EC" w:eastAsia="x-none"/>
                </w:rPr>
                <m:t>=</m:t>
              </m:r>
              <m:f>
                <m:fPr>
                  <m:ctrlPr>
                    <w:rPr>
                      <w:rFonts w:ascii="Cambria Math" w:hAnsi="Cambria Math" w:cs="Times New Roman"/>
                      <w:i/>
                      <w:sz w:val="24"/>
                      <w:szCs w:val="24"/>
                      <w:lang w:val="es-EC" w:eastAsia="x-none"/>
                    </w:rPr>
                  </m:ctrlPr>
                </m:fPr>
                <m:num>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TP</m:t>
                      </m:r>
                    </m:sub>
                  </m:sSub>
                </m:num>
                <m:den>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TP</m:t>
                      </m:r>
                    </m:sub>
                  </m:sSub>
                  <m:r>
                    <w:rPr>
                      <w:rFonts w:ascii="Cambria Math" w:hAnsi="Cambria Math" w:cs="Times New Roman"/>
                      <w:sz w:val="24"/>
                      <w:szCs w:val="24"/>
                      <w:lang w:val="es-EC" w:eastAsia="x-none"/>
                    </w:rPr>
                    <m:t>+</m:t>
                  </m:r>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FN</m:t>
                      </m:r>
                    </m:sub>
                  </m:sSub>
                </m:den>
              </m:f>
              <m:r>
                <w:rPr>
                  <w:rFonts w:ascii="Cambria Math" w:hAnsi="Cambria Math" w:cs="Times New Roman"/>
                  <w:sz w:val="24"/>
                  <w:szCs w:val="24"/>
                  <w:lang w:val="es-EC" w:eastAsia="x-none"/>
                </w:rPr>
                <m:t>×100</m:t>
              </m:r>
            </m:oMath>
            <w:r w:rsidR="00107822" w:rsidRPr="0011358D">
              <w:rPr>
                <w:rFonts w:ascii="Times New Roman" w:eastAsia="Calibri" w:hAnsi="Times New Roman" w:cs="Times New Roman"/>
                <w:sz w:val="24"/>
                <w:szCs w:val="24"/>
                <w:lang w:val="es-EC" w:eastAsia="x-none"/>
              </w:rPr>
              <w:t>,</w:t>
            </w:r>
          </w:p>
        </w:tc>
        <w:tc>
          <w:tcPr>
            <w:tcW w:w="747" w:type="dxa"/>
          </w:tcPr>
          <w:p w:rsidR="00E71545" w:rsidRPr="0011358D" w:rsidRDefault="00E71545" w:rsidP="0074570C">
            <w:pPr>
              <w:spacing w:line="360" w:lineRule="auto"/>
              <w:jc w:val="center"/>
              <w:rPr>
                <w:rFonts w:ascii="Times New Roman" w:hAnsi="Times New Roman" w:cs="Times New Roman"/>
                <w:sz w:val="24"/>
                <w:szCs w:val="24"/>
              </w:rPr>
            </w:pPr>
            <w:r w:rsidRPr="0011358D">
              <w:rPr>
                <w:rFonts w:ascii="Times New Roman" w:hAnsi="Times New Roman" w:cs="Times New Roman"/>
                <w:sz w:val="24"/>
                <w:szCs w:val="24"/>
              </w:rPr>
              <w:t>(6)</w:t>
            </w:r>
          </w:p>
        </w:tc>
      </w:tr>
      <w:tr w:rsidR="00E71545" w:rsidRPr="0011358D" w:rsidTr="00E71545">
        <w:trPr>
          <w:trHeight w:val="815"/>
        </w:trPr>
        <w:tc>
          <w:tcPr>
            <w:tcW w:w="9322" w:type="dxa"/>
          </w:tcPr>
          <w:p w:rsidR="00E71545" w:rsidRPr="0011358D" w:rsidRDefault="00E71545" w:rsidP="0074570C">
            <w:pPr>
              <w:spacing w:line="360" w:lineRule="auto"/>
              <w:jc w:val="both"/>
              <w:rPr>
                <w:rFonts w:ascii="Times New Roman" w:eastAsia="Calibri" w:hAnsi="Times New Roman" w:cs="Times New Roman"/>
                <w:sz w:val="24"/>
                <w:szCs w:val="24"/>
                <w:lang w:eastAsia="x-none"/>
              </w:rPr>
            </w:pPr>
            <m:oMath>
              <m:r>
                <w:rPr>
                  <w:rFonts w:ascii="Cambria Math" w:hAnsi="Cambria Math" w:cs="Times New Roman"/>
                  <w:sz w:val="24"/>
                  <w:szCs w:val="24"/>
                  <w:lang w:val="es-EC" w:eastAsia="x-none"/>
                </w:rPr>
                <m:t>S</m:t>
              </m:r>
              <m:d>
                <m:dPr>
                  <m:ctrlPr>
                    <w:rPr>
                      <w:rFonts w:ascii="Cambria Math" w:hAnsi="Cambria Math" w:cs="Times New Roman"/>
                      <w:i/>
                      <w:sz w:val="24"/>
                      <w:szCs w:val="24"/>
                      <w:lang w:val="es-EC" w:eastAsia="x-none"/>
                    </w:rPr>
                  </m:ctrlPr>
                </m:dPr>
                <m:e>
                  <m:r>
                    <w:rPr>
                      <w:rFonts w:ascii="Cambria Math" w:hAnsi="Cambria Math" w:cs="Times New Roman"/>
                      <w:sz w:val="24"/>
                      <w:szCs w:val="24"/>
                      <w:lang w:val="es-EC" w:eastAsia="x-none"/>
                    </w:rPr>
                    <m:t>%</m:t>
                  </m:r>
                </m:e>
              </m:d>
              <m:r>
                <w:rPr>
                  <w:rFonts w:ascii="Cambria Math" w:hAnsi="Cambria Math" w:cs="Times New Roman"/>
                  <w:sz w:val="24"/>
                  <w:szCs w:val="24"/>
                  <w:lang w:val="es-EC" w:eastAsia="x-none"/>
                </w:rPr>
                <m:t>=</m:t>
              </m:r>
              <m:f>
                <m:fPr>
                  <m:ctrlPr>
                    <w:rPr>
                      <w:rFonts w:ascii="Cambria Math" w:hAnsi="Cambria Math" w:cs="Times New Roman"/>
                      <w:i/>
                      <w:sz w:val="24"/>
                      <w:szCs w:val="24"/>
                      <w:lang w:val="es-EC" w:eastAsia="x-none"/>
                    </w:rPr>
                  </m:ctrlPr>
                </m:fPr>
                <m:num>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TN</m:t>
                      </m:r>
                    </m:sub>
                  </m:sSub>
                </m:num>
                <m:den>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TN</m:t>
                      </m:r>
                    </m:sub>
                  </m:sSub>
                  <m:r>
                    <w:rPr>
                      <w:rFonts w:ascii="Cambria Math" w:hAnsi="Cambria Math" w:cs="Times New Roman"/>
                      <w:sz w:val="24"/>
                      <w:szCs w:val="24"/>
                      <w:lang w:val="es-EC" w:eastAsia="x-none"/>
                    </w:rPr>
                    <m:t>+</m:t>
                  </m:r>
                  <m:sSub>
                    <m:sSubPr>
                      <m:ctrlPr>
                        <w:rPr>
                          <w:rFonts w:ascii="Cambria Math" w:hAnsi="Cambria Math" w:cs="Times New Roman"/>
                          <w:i/>
                          <w:sz w:val="24"/>
                          <w:szCs w:val="24"/>
                          <w:lang w:val="es-EC" w:eastAsia="x-none"/>
                        </w:rPr>
                      </m:ctrlPr>
                    </m:sSubPr>
                    <m:e>
                      <m:r>
                        <w:rPr>
                          <w:rFonts w:ascii="Cambria Math" w:hAnsi="Cambria Math" w:cs="Times New Roman"/>
                          <w:sz w:val="24"/>
                          <w:szCs w:val="24"/>
                          <w:lang w:val="es-EC" w:eastAsia="x-none"/>
                        </w:rPr>
                        <m:t>N</m:t>
                      </m:r>
                    </m:e>
                    <m:sub>
                      <m:r>
                        <w:rPr>
                          <w:rFonts w:ascii="Cambria Math" w:hAnsi="Cambria Math" w:cs="Times New Roman"/>
                          <w:sz w:val="24"/>
                          <w:szCs w:val="24"/>
                          <w:lang w:val="es-EC" w:eastAsia="x-none"/>
                        </w:rPr>
                        <m:t>FP</m:t>
                      </m:r>
                    </m:sub>
                  </m:sSub>
                </m:den>
              </m:f>
              <m:r>
                <w:rPr>
                  <w:rFonts w:ascii="Cambria Math" w:hAnsi="Cambria Math" w:cs="Times New Roman"/>
                  <w:sz w:val="24"/>
                  <w:szCs w:val="24"/>
                  <w:lang w:val="es-EC" w:eastAsia="x-none"/>
                </w:rPr>
                <m:t>×100</m:t>
              </m:r>
            </m:oMath>
            <w:r w:rsidR="00107822" w:rsidRPr="0011358D">
              <w:rPr>
                <w:rFonts w:ascii="Times New Roman" w:eastAsia="Calibri" w:hAnsi="Times New Roman" w:cs="Times New Roman"/>
                <w:sz w:val="24"/>
                <w:szCs w:val="24"/>
                <w:lang w:val="es-EC" w:eastAsia="x-none"/>
              </w:rPr>
              <w:t>,</w:t>
            </w:r>
          </w:p>
        </w:tc>
        <w:tc>
          <w:tcPr>
            <w:tcW w:w="747" w:type="dxa"/>
          </w:tcPr>
          <w:p w:rsidR="00E71545" w:rsidRPr="0011358D" w:rsidRDefault="00E71545" w:rsidP="0074570C">
            <w:pPr>
              <w:spacing w:line="360" w:lineRule="auto"/>
              <w:jc w:val="center"/>
              <w:rPr>
                <w:rFonts w:ascii="Times New Roman" w:hAnsi="Times New Roman" w:cs="Times New Roman"/>
                <w:sz w:val="24"/>
                <w:szCs w:val="24"/>
              </w:rPr>
            </w:pPr>
            <w:r w:rsidRPr="0011358D">
              <w:rPr>
                <w:rFonts w:ascii="Times New Roman" w:hAnsi="Times New Roman" w:cs="Times New Roman"/>
                <w:sz w:val="24"/>
                <w:szCs w:val="24"/>
              </w:rPr>
              <w:t>(7)</w:t>
            </w:r>
          </w:p>
        </w:tc>
      </w:tr>
    </w:tbl>
    <w:p w:rsidR="00EE2941" w:rsidRPr="0011358D" w:rsidRDefault="00DC50A0" w:rsidP="00107822">
      <w:pPr>
        <w:shd w:val="clear" w:color="auto" w:fill="FFFFFF"/>
        <w:spacing w:line="360" w:lineRule="auto"/>
        <w:jc w:val="both"/>
        <w:rPr>
          <w:rFonts w:ascii="Times New Roman" w:hAnsi="Times New Roman" w:cs="Times New Roman"/>
          <w:color w:val="000000" w:themeColor="text1"/>
          <w:sz w:val="24"/>
          <w:szCs w:val="24"/>
          <w:lang w:eastAsia="x-none"/>
        </w:rPr>
      </w:pPr>
      <w:r>
        <w:rPr>
          <w:rFonts w:ascii="Times New Roman" w:hAnsi="Times New Roman" w:cs="Times New Roman"/>
          <w:color w:val="000000" w:themeColor="text1"/>
          <w:sz w:val="24"/>
          <w:szCs w:val="24"/>
          <w:lang w:eastAsia="x-none"/>
        </w:rPr>
        <w:t>Aquí</w:t>
      </w:r>
      <w:r w:rsidR="00EE2941" w:rsidRPr="0011358D">
        <w:rPr>
          <w:rFonts w:ascii="Times New Roman" w:hAnsi="Times New Roman" w:cs="Times New Roman"/>
          <w:color w:val="000000" w:themeColor="text1"/>
          <w:sz w:val="24"/>
          <w:szCs w:val="24"/>
          <w:lang w:eastAsia="x-none"/>
        </w:rPr>
        <w:t xml:space="preserve"> </w:t>
      </w:r>
      <m:oMath>
        <m:sSub>
          <m:sSubPr>
            <m:ctrlPr>
              <w:rPr>
                <w:rFonts w:ascii="Cambria Math" w:hAnsi="Cambria Math" w:cs="Times New Roman"/>
                <w:color w:val="000000" w:themeColor="text1"/>
                <w:sz w:val="24"/>
                <w:szCs w:val="24"/>
                <w:lang w:eastAsia="x-none"/>
              </w:rPr>
            </m:ctrlPr>
          </m:sSubPr>
          <m:e>
            <m:r>
              <w:rPr>
                <w:rFonts w:ascii="Cambria Math" w:hAnsi="Cambria Math" w:cs="Times New Roman"/>
                <w:color w:val="000000" w:themeColor="text1"/>
                <w:sz w:val="24"/>
                <w:szCs w:val="24"/>
                <w:lang w:eastAsia="x-none"/>
              </w:rPr>
              <m:t>N</m:t>
            </m:r>
          </m:e>
          <m:sub>
            <m:r>
              <w:rPr>
                <w:rFonts w:ascii="Cambria Math" w:hAnsi="Cambria Math" w:cs="Times New Roman"/>
                <w:color w:val="000000" w:themeColor="text1"/>
                <w:sz w:val="24"/>
                <w:szCs w:val="24"/>
                <w:lang w:eastAsia="x-none"/>
              </w:rPr>
              <m:t>c</m:t>
            </m:r>
          </m:sub>
        </m:sSub>
      </m:oMath>
      <w:r w:rsidR="00EE2941" w:rsidRPr="0011358D">
        <w:rPr>
          <w:rFonts w:ascii="Times New Roman" w:hAnsi="Times New Roman" w:cs="Times New Roman"/>
          <w:color w:val="000000" w:themeColor="text1"/>
          <w:sz w:val="24"/>
          <w:szCs w:val="24"/>
          <w:lang w:eastAsia="x-none"/>
        </w:rPr>
        <w:t xml:space="preserve"> es el número de patrones clasificados correctamente, </w:t>
      </w:r>
      <m:oMath>
        <m:sSub>
          <m:sSubPr>
            <m:ctrlPr>
              <w:rPr>
                <w:rFonts w:ascii="Cambria Math" w:hAnsi="Cambria Math" w:cs="Times New Roman"/>
                <w:color w:val="000000" w:themeColor="text1"/>
                <w:sz w:val="24"/>
                <w:szCs w:val="24"/>
                <w:lang w:eastAsia="x-none"/>
              </w:rPr>
            </m:ctrlPr>
          </m:sSubPr>
          <m:e>
            <m:r>
              <w:rPr>
                <w:rFonts w:ascii="Cambria Math" w:hAnsi="Cambria Math" w:cs="Times New Roman"/>
                <w:color w:val="000000" w:themeColor="text1"/>
                <w:sz w:val="24"/>
                <w:szCs w:val="24"/>
                <w:lang w:eastAsia="x-none"/>
              </w:rPr>
              <m:t>N</m:t>
            </m:r>
          </m:e>
          <m:sub>
            <m:r>
              <w:rPr>
                <w:rFonts w:ascii="Cambria Math" w:hAnsi="Cambria Math" w:cs="Times New Roman"/>
                <w:color w:val="000000" w:themeColor="text1"/>
                <w:sz w:val="24"/>
                <w:szCs w:val="24"/>
                <w:lang w:eastAsia="x-none"/>
              </w:rPr>
              <m:t>T</m:t>
            </m:r>
          </m:sub>
        </m:sSub>
      </m:oMath>
      <w:r w:rsidR="00EE2941" w:rsidRPr="0011358D">
        <w:rPr>
          <w:rFonts w:ascii="Times New Roman" w:hAnsi="Times New Roman" w:cs="Times New Roman"/>
          <w:color w:val="000000" w:themeColor="text1"/>
          <w:sz w:val="24"/>
          <w:szCs w:val="24"/>
          <w:lang w:eastAsia="x-none"/>
        </w:rPr>
        <w:t xml:space="preserve"> es el número total de los patrones </w:t>
      </w:r>
      <w:r w:rsidR="00107822" w:rsidRPr="0011358D">
        <w:rPr>
          <w:rFonts w:ascii="Times New Roman" w:hAnsi="Times New Roman" w:cs="Times New Roman"/>
          <w:color w:val="000000" w:themeColor="text1"/>
          <w:sz w:val="24"/>
          <w:szCs w:val="24"/>
          <w:lang w:eastAsia="x-none"/>
        </w:rPr>
        <w:t>usados</w:t>
      </w:r>
      <w:r w:rsidR="00EE2941" w:rsidRPr="0011358D">
        <w:rPr>
          <w:rFonts w:ascii="Times New Roman" w:hAnsi="Times New Roman" w:cs="Times New Roman"/>
          <w:color w:val="000000" w:themeColor="text1"/>
          <w:sz w:val="24"/>
          <w:szCs w:val="24"/>
          <w:lang w:eastAsia="x-none"/>
        </w:rPr>
        <w:t xml:space="preserve"> en la clasificación, </w:t>
      </w:r>
      <m:oMath>
        <m:sSub>
          <m:sSubPr>
            <m:ctrlPr>
              <w:rPr>
                <w:rFonts w:ascii="Cambria Math" w:hAnsi="Cambria Math" w:cs="Times New Roman"/>
                <w:color w:val="000000" w:themeColor="text1"/>
                <w:sz w:val="24"/>
                <w:szCs w:val="24"/>
                <w:lang w:eastAsia="x-none"/>
              </w:rPr>
            </m:ctrlPr>
          </m:sSubPr>
          <m:e>
            <m:r>
              <w:rPr>
                <w:rFonts w:ascii="Cambria Math" w:hAnsi="Cambria Math" w:cs="Times New Roman"/>
                <w:color w:val="000000" w:themeColor="text1"/>
                <w:sz w:val="24"/>
                <w:szCs w:val="24"/>
                <w:lang w:eastAsia="x-none"/>
              </w:rPr>
              <m:t>N</m:t>
            </m:r>
          </m:e>
          <m:sub>
            <m:r>
              <w:rPr>
                <w:rFonts w:ascii="Cambria Math" w:hAnsi="Cambria Math" w:cs="Times New Roman"/>
                <w:color w:val="000000" w:themeColor="text1"/>
                <w:sz w:val="24"/>
                <w:szCs w:val="24"/>
                <w:lang w:eastAsia="x-none"/>
              </w:rPr>
              <m:t>TP</m:t>
            </m:r>
          </m:sub>
        </m:sSub>
      </m:oMath>
      <w:r w:rsidR="00EE2941" w:rsidRPr="0011358D">
        <w:rPr>
          <w:rFonts w:ascii="Times New Roman" w:hAnsi="Times New Roman" w:cs="Times New Roman"/>
          <w:color w:val="000000" w:themeColor="text1"/>
          <w:sz w:val="24"/>
          <w:szCs w:val="24"/>
          <w:lang w:eastAsia="x-none"/>
        </w:rPr>
        <w:t xml:space="preserve"> es el número de verdaderos positivos, </w:t>
      </w:r>
      <m:oMath>
        <m:sSub>
          <m:sSubPr>
            <m:ctrlPr>
              <w:rPr>
                <w:rFonts w:ascii="Cambria Math" w:hAnsi="Cambria Math" w:cs="Times New Roman"/>
                <w:color w:val="000000" w:themeColor="text1"/>
                <w:sz w:val="24"/>
                <w:szCs w:val="24"/>
                <w:lang w:eastAsia="x-none"/>
              </w:rPr>
            </m:ctrlPr>
          </m:sSubPr>
          <m:e>
            <m:r>
              <w:rPr>
                <w:rFonts w:ascii="Cambria Math" w:hAnsi="Cambria Math" w:cs="Times New Roman"/>
                <w:color w:val="000000" w:themeColor="text1"/>
                <w:sz w:val="24"/>
                <w:szCs w:val="24"/>
                <w:lang w:eastAsia="x-none"/>
              </w:rPr>
              <m:t>N</m:t>
            </m:r>
          </m:e>
          <m:sub>
            <m:r>
              <w:rPr>
                <w:rFonts w:ascii="Cambria Math" w:hAnsi="Cambria Math" w:cs="Times New Roman"/>
                <w:color w:val="000000" w:themeColor="text1"/>
                <w:sz w:val="24"/>
                <w:szCs w:val="24"/>
                <w:lang w:eastAsia="x-none"/>
              </w:rPr>
              <m:t>FP</m:t>
            </m:r>
          </m:sub>
        </m:sSub>
      </m:oMath>
      <w:r w:rsidR="00EE2941" w:rsidRPr="0011358D">
        <w:rPr>
          <w:rFonts w:ascii="Times New Roman" w:hAnsi="Times New Roman" w:cs="Times New Roman"/>
          <w:color w:val="000000" w:themeColor="text1"/>
          <w:sz w:val="24"/>
          <w:szCs w:val="24"/>
          <w:lang w:eastAsia="x-none"/>
        </w:rPr>
        <w:t xml:space="preserve"> es el número de falsos positivos, </w:t>
      </w:r>
      <m:oMath>
        <m:sSub>
          <m:sSubPr>
            <m:ctrlPr>
              <w:rPr>
                <w:rFonts w:ascii="Cambria Math" w:hAnsi="Cambria Math" w:cs="Times New Roman"/>
                <w:color w:val="000000" w:themeColor="text1"/>
                <w:sz w:val="24"/>
                <w:szCs w:val="24"/>
                <w:lang w:eastAsia="x-none"/>
              </w:rPr>
            </m:ctrlPr>
          </m:sSubPr>
          <m:e>
            <m:r>
              <w:rPr>
                <w:rFonts w:ascii="Cambria Math" w:hAnsi="Cambria Math" w:cs="Times New Roman"/>
                <w:color w:val="000000" w:themeColor="text1"/>
                <w:sz w:val="24"/>
                <w:szCs w:val="24"/>
                <w:lang w:eastAsia="x-none"/>
              </w:rPr>
              <m:t>N</m:t>
            </m:r>
          </m:e>
          <m:sub>
            <m:r>
              <w:rPr>
                <w:rFonts w:ascii="Cambria Math" w:hAnsi="Cambria Math" w:cs="Times New Roman"/>
                <w:color w:val="000000" w:themeColor="text1"/>
                <w:sz w:val="24"/>
                <w:szCs w:val="24"/>
                <w:lang w:eastAsia="x-none"/>
              </w:rPr>
              <m:t>TN</m:t>
            </m:r>
          </m:sub>
        </m:sSub>
      </m:oMath>
      <w:r w:rsidR="00EE2941" w:rsidRPr="0011358D">
        <w:rPr>
          <w:rFonts w:ascii="Times New Roman" w:hAnsi="Times New Roman" w:cs="Times New Roman"/>
          <w:color w:val="000000" w:themeColor="text1"/>
          <w:sz w:val="24"/>
          <w:szCs w:val="24"/>
          <w:lang w:eastAsia="x-none"/>
        </w:rPr>
        <w:t xml:space="preserve"> es el número de verdaderos negativos y </w:t>
      </w:r>
      <m:oMath>
        <m:sSub>
          <m:sSubPr>
            <m:ctrlPr>
              <w:rPr>
                <w:rFonts w:ascii="Cambria Math" w:hAnsi="Cambria Math" w:cs="Times New Roman"/>
                <w:color w:val="000000" w:themeColor="text1"/>
                <w:sz w:val="24"/>
                <w:szCs w:val="24"/>
                <w:lang w:eastAsia="x-none"/>
              </w:rPr>
            </m:ctrlPr>
          </m:sSubPr>
          <m:e>
            <m:r>
              <w:rPr>
                <w:rFonts w:ascii="Cambria Math" w:hAnsi="Cambria Math" w:cs="Times New Roman"/>
                <w:color w:val="000000" w:themeColor="text1"/>
                <w:sz w:val="24"/>
                <w:szCs w:val="24"/>
                <w:lang w:eastAsia="x-none"/>
              </w:rPr>
              <m:t>N</m:t>
            </m:r>
          </m:e>
          <m:sub>
            <m:r>
              <w:rPr>
                <w:rFonts w:ascii="Cambria Math" w:hAnsi="Cambria Math" w:cs="Times New Roman"/>
                <w:color w:val="000000" w:themeColor="text1"/>
                <w:sz w:val="24"/>
                <w:szCs w:val="24"/>
                <w:lang w:eastAsia="x-none"/>
              </w:rPr>
              <m:t>FN</m:t>
            </m:r>
          </m:sub>
        </m:sSub>
      </m:oMath>
      <w:r w:rsidR="00EE2941" w:rsidRPr="0011358D">
        <w:rPr>
          <w:rFonts w:ascii="Times New Roman" w:hAnsi="Times New Roman" w:cs="Times New Roman"/>
          <w:color w:val="000000" w:themeColor="text1"/>
          <w:sz w:val="24"/>
          <w:szCs w:val="24"/>
          <w:lang w:eastAsia="x-none"/>
        </w:rPr>
        <w:t xml:space="preserve"> e</w:t>
      </w:r>
      <w:r w:rsidR="00107822" w:rsidRPr="0011358D">
        <w:rPr>
          <w:rFonts w:ascii="Times New Roman" w:hAnsi="Times New Roman" w:cs="Times New Roman"/>
          <w:color w:val="000000" w:themeColor="text1"/>
          <w:sz w:val="24"/>
          <w:szCs w:val="24"/>
          <w:lang w:eastAsia="x-none"/>
        </w:rPr>
        <w:t>s el número de falsos negativos.</w:t>
      </w:r>
    </w:p>
    <w:p w:rsidR="000B1E08" w:rsidRPr="0011358D" w:rsidRDefault="001B5443" w:rsidP="0074570C">
      <w:pPr>
        <w:pStyle w:val="Ttulo2"/>
        <w:spacing w:line="360" w:lineRule="auto"/>
        <w:rPr>
          <w:rFonts w:ascii="Times New Roman" w:hAnsi="Times New Roman" w:cs="Times New Roman"/>
          <w:color w:val="auto"/>
          <w:sz w:val="24"/>
          <w:szCs w:val="24"/>
          <w:lang w:val="es-ES"/>
        </w:rPr>
      </w:pPr>
      <w:r w:rsidRPr="0011358D">
        <w:rPr>
          <w:rFonts w:ascii="Times New Roman" w:hAnsi="Times New Roman" w:cs="Times New Roman"/>
          <w:color w:val="auto"/>
          <w:sz w:val="24"/>
          <w:szCs w:val="24"/>
          <w:lang w:val="es-ES"/>
        </w:rPr>
        <w:lastRenderedPageBreak/>
        <w:t>Resultados</w:t>
      </w:r>
    </w:p>
    <w:p w:rsidR="002A5736" w:rsidRPr="0011358D" w:rsidRDefault="00C17C88" w:rsidP="0074570C">
      <w:pPr>
        <w:spacing w:line="360" w:lineRule="auto"/>
        <w:jc w:val="both"/>
        <w:rPr>
          <w:rFonts w:ascii="Times New Roman" w:hAnsi="Times New Roman" w:cs="Times New Roman"/>
          <w:sz w:val="24"/>
          <w:szCs w:val="24"/>
          <w:lang w:val="es-ES"/>
        </w:rPr>
      </w:pPr>
      <w:r w:rsidRPr="0011358D">
        <w:rPr>
          <w:rFonts w:ascii="Times New Roman" w:hAnsi="Times New Roman" w:cs="Times New Roman"/>
          <w:sz w:val="24"/>
          <w:szCs w:val="24"/>
          <w:lang w:val="es-ES"/>
        </w:rPr>
        <w:t>En esta sección s</w:t>
      </w:r>
      <w:r w:rsidR="004C1926" w:rsidRPr="0011358D">
        <w:rPr>
          <w:rFonts w:ascii="Times New Roman" w:hAnsi="Times New Roman" w:cs="Times New Roman"/>
          <w:sz w:val="24"/>
          <w:szCs w:val="24"/>
          <w:lang w:val="es-ES"/>
        </w:rPr>
        <w:t>e describen los resultados obtenidos</w:t>
      </w:r>
      <w:r w:rsidRPr="0011358D">
        <w:rPr>
          <w:rFonts w:ascii="Times New Roman" w:hAnsi="Times New Roman" w:cs="Times New Roman"/>
          <w:sz w:val="24"/>
          <w:szCs w:val="24"/>
          <w:lang w:val="es-ES"/>
        </w:rPr>
        <w:t xml:space="preserve"> con la metodología </w:t>
      </w:r>
      <w:r w:rsidR="00020A50" w:rsidRPr="0011358D">
        <w:rPr>
          <w:rFonts w:ascii="Times New Roman" w:hAnsi="Times New Roman" w:cs="Times New Roman"/>
          <w:sz w:val="24"/>
          <w:szCs w:val="24"/>
          <w:lang w:val="es-ES"/>
        </w:rPr>
        <w:t xml:space="preserve">planteada. </w:t>
      </w:r>
      <w:r w:rsidR="00BF3A4A" w:rsidRPr="0011358D">
        <w:rPr>
          <w:rFonts w:ascii="Times New Roman" w:hAnsi="Times New Roman" w:cs="Times New Roman"/>
          <w:sz w:val="24"/>
          <w:szCs w:val="24"/>
          <w:lang w:val="es-ES"/>
        </w:rPr>
        <w:t xml:space="preserve">La </w:t>
      </w:r>
      <w:r w:rsidR="00752FA6" w:rsidRPr="0011358D">
        <w:rPr>
          <w:rFonts w:ascii="Times New Roman" w:hAnsi="Times New Roman" w:cs="Times New Roman"/>
          <w:sz w:val="24"/>
          <w:szCs w:val="24"/>
          <w:lang w:val="es-ES"/>
        </w:rPr>
        <w:t xml:space="preserve"> base de datos</w:t>
      </w:r>
      <w:r w:rsidR="00BF3A4A" w:rsidRPr="0011358D">
        <w:rPr>
          <w:rFonts w:ascii="Times New Roman" w:hAnsi="Times New Roman" w:cs="Times New Roman"/>
          <w:sz w:val="24"/>
          <w:szCs w:val="24"/>
          <w:lang w:val="es-ES"/>
        </w:rPr>
        <w:t xml:space="preserve"> par</w:t>
      </w:r>
      <w:r w:rsidR="00887884" w:rsidRPr="0011358D">
        <w:rPr>
          <w:rFonts w:ascii="Times New Roman" w:hAnsi="Times New Roman" w:cs="Times New Roman"/>
          <w:sz w:val="24"/>
          <w:szCs w:val="24"/>
          <w:lang w:val="es-ES"/>
        </w:rPr>
        <w:t>a la realización de este trabajo</w:t>
      </w:r>
      <w:r w:rsidR="00BF3A4A" w:rsidRPr="0011358D">
        <w:rPr>
          <w:rFonts w:ascii="Times New Roman" w:hAnsi="Times New Roman" w:cs="Times New Roman"/>
          <w:sz w:val="24"/>
          <w:szCs w:val="24"/>
          <w:lang w:val="es-ES"/>
        </w:rPr>
        <w:t xml:space="preserve"> fue</w:t>
      </w:r>
      <w:r w:rsidR="00752FA6" w:rsidRPr="0011358D">
        <w:rPr>
          <w:rFonts w:ascii="Times New Roman" w:hAnsi="Times New Roman" w:cs="Times New Roman"/>
          <w:sz w:val="24"/>
          <w:szCs w:val="24"/>
          <w:lang w:val="es-ES"/>
        </w:rPr>
        <w:t xml:space="preserve"> </w:t>
      </w:r>
      <w:r w:rsidR="00BF3A4A" w:rsidRPr="0011358D">
        <w:rPr>
          <w:rFonts w:ascii="Times New Roman" w:hAnsi="Times New Roman" w:cs="Times New Roman"/>
          <w:sz w:val="24"/>
          <w:szCs w:val="24"/>
          <w:lang w:val="es-ES"/>
        </w:rPr>
        <w:t xml:space="preserve">provista por el IGEPN, </w:t>
      </w:r>
      <w:r w:rsidR="00535E85" w:rsidRPr="0011358D">
        <w:rPr>
          <w:rFonts w:ascii="Times New Roman" w:hAnsi="Times New Roman" w:cs="Times New Roman"/>
          <w:sz w:val="24"/>
          <w:szCs w:val="24"/>
          <w:lang w:val="es-ES"/>
        </w:rPr>
        <w:t>la cual</w:t>
      </w:r>
      <w:r w:rsidR="00172F6C" w:rsidRPr="0011358D">
        <w:rPr>
          <w:rFonts w:ascii="Times New Roman" w:hAnsi="Times New Roman" w:cs="Times New Roman"/>
          <w:sz w:val="24"/>
          <w:szCs w:val="24"/>
          <w:lang w:val="es-ES"/>
        </w:rPr>
        <w:t xml:space="preserve"> </w:t>
      </w:r>
      <w:r w:rsidR="00BF3A4A" w:rsidRPr="0011358D">
        <w:rPr>
          <w:rFonts w:ascii="Times New Roman" w:hAnsi="Times New Roman" w:cs="Times New Roman"/>
          <w:sz w:val="24"/>
          <w:szCs w:val="24"/>
          <w:lang w:val="es-ES"/>
        </w:rPr>
        <w:t>está conformada con 100</w:t>
      </w:r>
      <w:r w:rsidR="00E6627C" w:rsidRPr="0011358D">
        <w:rPr>
          <w:rFonts w:ascii="Times New Roman" w:hAnsi="Times New Roman" w:cs="Times New Roman"/>
          <w:sz w:val="24"/>
          <w:szCs w:val="24"/>
          <w:lang w:val="es-ES"/>
        </w:rPr>
        <w:t xml:space="preserve"> señales de cada tipo de evento</w:t>
      </w:r>
      <w:r w:rsidR="00BF3A4A" w:rsidRPr="0011358D">
        <w:rPr>
          <w:rFonts w:ascii="Times New Roman" w:hAnsi="Times New Roman" w:cs="Times New Roman"/>
          <w:sz w:val="24"/>
          <w:szCs w:val="24"/>
          <w:lang w:val="es-ES"/>
        </w:rPr>
        <w:t xml:space="preserve">. </w:t>
      </w:r>
      <w:r w:rsidR="00535E85" w:rsidRPr="0011358D">
        <w:rPr>
          <w:rFonts w:ascii="Times New Roman" w:hAnsi="Times New Roman" w:cs="Times New Roman"/>
          <w:sz w:val="24"/>
          <w:szCs w:val="24"/>
          <w:lang w:val="es-ES"/>
        </w:rPr>
        <w:t xml:space="preserve">Esta base de datos fue dividida en matrices de igual tamaño para el </w:t>
      </w:r>
      <w:r w:rsidR="00752FA6" w:rsidRPr="0011358D">
        <w:rPr>
          <w:rFonts w:ascii="Times New Roman" w:hAnsi="Times New Roman" w:cs="Times New Roman"/>
          <w:sz w:val="24"/>
          <w:szCs w:val="24"/>
          <w:lang w:val="es-ES"/>
        </w:rPr>
        <w:t>entrenamiento (</w:t>
      </w:r>
      <w:proofErr w:type="spellStart"/>
      <w:r w:rsidR="00752FA6" w:rsidRPr="0011358D">
        <w:rPr>
          <w:rFonts w:ascii="Times New Roman" w:hAnsi="Times New Roman" w:cs="Times New Roman"/>
          <w:i/>
          <w:sz w:val="24"/>
          <w:szCs w:val="24"/>
          <w:lang w:val="es-ES"/>
        </w:rPr>
        <w:t>train</w:t>
      </w:r>
      <w:proofErr w:type="spellEnd"/>
      <w:r w:rsidR="00752FA6" w:rsidRPr="0011358D">
        <w:rPr>
          <w:rFonts w:ascii="Times New Roman" w:hAnsi="Times New Roman" w:cs="Times New Roman"/>
          <w:sz w:val="24"/>
          <w:szCs w:val="24"/>
          <w:lang w:val="es-ES"/>
        </w:rPr>
        <w:t>) y prueba (</w:t>
      </w:r>
      <w:r w:rsidR="00752FA6" w:rsidRPr="0011358D">
        <w:rPr>
          <w:rFonts w:ascii="Times New Roman" w:hAnsi="Times New Roman" w:cs="Times New Roman"/>
          <w:i/>
          <w:sz w:val="24"/>
          <w:szCs w:val="24"/>
          <w:lang w:val="es-ES"/>
        </w:rPr>
        <w:t>test</w:t>
      </w:r>
      <w:r w:rsidR="00752FA6" w:rsidRPr="0011358D">
        <w:rPr>
          <w:rFonts w:ascii="Times New Roman" w:hAnsi="Times New Roman" w:cs="Times New Roman"/>
          <w:sz w:val="24"/>
          <w:szCs w:val="24"/>
          <w:lang w:val="es-ES"/>
        </w:rPr>
        <w:t>)</w:t>
      </w:r>
      <w:r w:rsidR="00BF3A4A" w:rsidRPr="0011358D">
        <w:rPr>
          <w:rFonts w:ascii="Times New Roman" w:hAnsi="Times New Roman" w:cs="Times New Roman"/>
          <w:sz w:val="24"/>
          <w:szCs w:val="24"/>
          <w:lang w:val="es-ES"/>
        </w:rPr>
        <w:t xml:space="preserve"> </w:t>
      </w:r>
      <w:r w:rsidR="00535E85" w:rsidRPr="0011358D">
        <w:rPr>
          <w:rFonts w:ascii="Times New Roman" w:hAnsi="Times New Roman" w:cs="Times New Roman"/>
          <w:sz w:val="24"/>
          <w:szCs w:val="24"/>
          <w:lang w:val="es-ES"/>
        </w:rPr>
        <w:t>garantizando que exista independencia entre las mismas</w:t>
      </w:r>
      <w:r w:rsidR="005463DE" w:rsidRPr="0011358D">
        <w:rPr>
          <w:rFonts w:ascii="Times New Roman" w:hAnsi="Times New Roman" w:cs="Times New Roman"/>
          <w:sz w:val="24"/>
          <w:szCs w:val="24"/>
          <w:lang w:val="es-ES"/>
        </w:rPr>
        <w:t xml:space="preserve">. </w:t>
      </w:r>
      <w:r w:rsidR="002A5736" w:rsidRPr="0011358D">
        <w:rPr>
          <w:rFonts w:ascii="Times New Roman" w:hAnsi="Times New Roman" w:cs="Times New Roman"/>
          <w:sz w:val="24"/>
          <w:szCs w:val="24"/>
          <w:lang w:eastAsia="x-none"/>
        </w:rPr>
        <w:t>El</w:t>
      </w:r>
      <w:r w:rsidR="005463DE" w:rsidRPr="0011358D">
        <w:rPr>
          <w:rFonts w:ascii="Times New Roman" w:hAnsi="Times New Roman" w:cs="Times New Roman"/>
          <w:sz w:val="24"/>
          <w:szCs w:val="24"/>
          <w:lang w:eastAsia="x-none"/>
        </w:rPr>
        <w:t xml:space="preserve"> </w:t>
      </w:r>
      <w:r w:rsidR="006072ED" w:rsidRPr="0011358D">
        <w:rPr>
          <w:rFonts w:ascii="Times New Roman" w:hAnsi="Times New Roman" w:cs="Times New Roman"/>
          <w:sz w:val="24"/>
          <w:szCs w:val="24"/>
          <w:lang w:eastAsia="x-none"/>
        </w:rPr>
        <w:t>software</w:t>
      </w:r>
      <w:r w:rsidR="005463DE" w:rsidRPr="0011358D">
        <w:rPr>
          <w:rFonts w:ascii="Times New Roman" w:hAnsi="Times New Roman" w:cs="Times New Roman"/>
          <w:sz w:val="24"/>
          <w:szCs w:val="24"/>
          <w:lang w:eastAsia="x-none"/>
        </w:rPr>
        <w:t xml:space="preserve"> de simulación que se empleó para el</w:t>
      </w:r>
      <w:r w:rsidR="002A5736" w:rsidRPr="0011358D">
        <w:rPr>
          <w:rFonts w:ascii="Times New Roman" w:hAnsi="Times New Roman" w:cs="Times New Roman"/>
          <w:sz w:val="24"/>
          <w:szCs w:val="24"/>
          <w:lang w:eastAsia="x-none"/>
        </w:rPr>
        <w:t xml:space="preserve"> desarrollo de los experimentos </w:t>
      </w:r>
      <w:r w:rsidR="005630E8" w:rsidRPr="0011358D">
        <w:rPr>
          <w:rFonts w:ascii="Times New Roman" w:hAnsi="Times New Roman" w:cs="Times New Roman"/>
          <w:sz w:val="24"/>
          <w:szCs w:val="24"/>
          <w:lang w:val="es-ES"/>
        </w:rPr>
        <w:t>es</w:t>
      </w:r>
      <w:r w:rsidR="002A5736" w:rsidRPr="0011358D">
        <w:rPr>
          <w:rFonts w:ascii="Times New Roman" w:hAnsi="Times New Roman" w:cs="Times New Roman"/>
          <w:sz w:val="24"/>
          <w:szCs w:val="24"/>
          <w:lang w:val="es-ES"/>
        </w:rPr>
        <w:t xml:space="preserve"> </w:t>
      </w:r>
      <w:r w:rsidR="005463DE" w:rsidRPr="0011358D">
        <w:rPr>
          <w:rFonts w:ascii="Times New Roman" w:hAnsi="Times New Roman" w:cs="Times New Roman"/>
          <w:sz w:val="24"/>
          <w:szCs w:val="24"/>
          <w:lang w:val="es-ES"/>
        </w:rPr>
        <w:t>Matlab®</w:t>
      </w:r>
      <w:r w:rsidR="005630E8" w:rsidRPr="0011358D">
        <w:rPr>
          <w:rFonts w:ascii="Times New Roman" w:hAnsi="Times New Roman" w:cs="Times New Roman"/>
          <w:sz w:val="24"/>
          <w:szCs w:val="24"/>
          <w:lang w:eastAsia="x-none"/>
        </w:rPr>
        <w:t xml:space="preserve"> R2015a, mediante</w:t>
      </w:r>
      <w:r w:rsidR="005463DE" w:rsidRPr="0011358D">
        <w:rPr>
          <w:rFonts w:ascii="Times New Roman" w:hAnsi="Times New Roman" w:cs="Times New Roman"/>
          <w:sz w:val="24"/>
          <w:szCs w:val="24"/>
          <w:lang w:eastAsia="x-none"/>
        </w:rPr>
        <w:t xml:space="preserve"> una PC Core(TM) I5</w:t>
      </w:r>
      <w:r w:rsidR="002A5736" w:rsidRPr="0011358D">
        <w:rPr>
          <w:rFonts w:ascii="Times New Roman" w:hAnsi="Times New Roman" w:cs="Times New Roman"/>
          <w:sz w:val="24"/>
          <w:szCs w:val="24"/>
          <w:lang w:eastAsia="x-none"/>
        </w:rPr>
        <w:t xml:space="preserve"> con </w:t>
      </w:r>
      <w:r w:rsidR="005463DE" w:rsidRPr="0011358D">
        <w:rPr>
          <w:rFonts w:ascii="Times New Roman" w:hAnsi="Times New Roman" w:cs="Times New Roman"/>
          <w:sz w:val="24"/>
          <w:szCs w:val="24"/>
          <w:lang w:eastAsia="x-none"/>
        </w:rPr>
        <w:t>2.</w:t>
      </w:r>
      <w:r w:rsidR="00031B0C" w:rsidRPr="0011358D">
        <w:rPr>
          <w:rFonts w:ascii="Times New Roman" w:hAnsi="Times New Roman" w:cs="Times New Roman"/>
          <w:sz w:val="24"/>
          <w:szCs w:val="24"/>
          <w:lang w:eastAsia="x-none"/>
        </w:rPr>
        <w:t>27</w:t>
      </w:r>
      <w:r w:rsidR="002A5736" w:rsidRPr="0011358D">
        <w:rPr>
          <w:rFonts w:ascii="Times New Roman" w:hAnsi="Times New Roman" w:cs="Times New Roman"/>
          <w:sz w:val="24"/>
          <w:szCs w:val="24"/>
          <w:lang w:eastAsia="x-none"/>
        </w:rPr>
        <w:t xml:space="preserve"> GHz </w:t>
      </w:r>
      <w:r w:rsidR="005463DE" w:rsidRPr="0011358D">
        <w:rPr>
          <w:rFonts w:ascii="Times New Roman" w:hAnsi="Times New Roman" w:cs="Times New Roman"/>
          <w:sz w:val="24"/>
          <w:szCs w:val="24"/>
          <w:lang w:eastAsia="x-none"/>
        </w:rPr>
        <w:t>y 8 GB</w:t>
      </w:r>
      <w:r w:rsidR="002A5736" w:rsidRPr="0011358D">
        <w:rPr>
          <w:rFonts w:ascii="Times New Roman" w:hAnsi="Times New Roman" w:cs="Times New Roman"/>
          <w:sz w:val="24"/>
          <w:szCs w:val="24"/>
          <w:lang w:eastAsia="x-none"/>
        </w:rPr>
        <w:t xml:space="preserve"> de RAM.</w:t>
      </w:r>
    </w:p>
    <w:p w:rsidR="00486790" w:rsidRPr="0011358D" w:rsidRDefault="00486790" w:rsidP="00E27E60">
      <w:pPr>
        <w:spacing w:line="360" w:lineRule="auto"/>
        <w:jc w:val="both"/>
        <w:rPr>
          <w:rFonts w:ascii="Times New Roman" w:hAnsi="Times New Roman" w:cs="Times New Roman"/>
          <w:sz w:val="24"/>
          <w:szCs w:val="24"/>
          <w:lang w:eastAsia="x-none"/>
        </w:rPr>
      </w:pPr>
      <w:r w:rsidRPr="0011358D">
        <w:rPr>
          <w:rFonts w:ascii="Times New Roman" w:hAnsi="Times New Roman" w:cs="Times New Roman"/>
          <w:sz w:val="24"/>
          <w:szCs w:val="24"/>
          <w:lang w:eastAsia="x-none"/>
        </w:rPr>
        <w:t>En la fase de extracción de características</w:t>
      </w:r>
      <w:r w:rsidR="00C93039" w:rsidRPr="0011358D">
        <w:rPr>
          <w:rFonts w:ascii="Times New Roman" w:hAnsi="Times New Roman" w:cs="Times New Roman"/>
          <w:sz w:val="24"/>
          <w:szCs w:val="24"/>
          <w:lang w:eastAsia="x-none"/>
        </w:rPr>
        <w:t>,</w:t>
      </w:r>
      <w:r w:rsidR="00364E37" w:rsidRPr="0011358D">
        <w:rPr>
          <w:rFonts w:ascii="Times New Roman" w:hAnsi="Times New Roman" w:cs="Times New Roman"/>
          <w:sz w:val="24"/>
          <w:szCs w:val="24"/>
          <w:lang w:eastAsia="x-none"/>
        </w:rPr>
        <w:t xml:space="preserve"> </w:t>
      </w:r>
      <w:r w:rsidRPr="0011358D">
        <w:rPr>
          <w:rFonts w:ascii="Times New Roman" w:hAnsi="Times New Roman" w:cs="Times New Roman"/>
          <w:sz w:val="24"/>
          <w:szCs w:val="24"/>
          <w:lang w:eastAsia="x-none"/>
        </w:rPr>
        <w:t xml:space="preserve">en </w:t>
      </w:r>
      <w:r w:rsidR="00364E37" w:rsidRPr="0011358D">
        <w:rPr>
          <w:rFonts w:ascii="Times New Roman" w:hAnsi="Times New Roman" w:cs="Times New Roman"/>
          <w:sz w:val="24"/>
          <w:szCs w:val="24"/>
          <w:lang w:eastAsia="x-none"/>
        </w:rPr>
        <w:t>el dominio de frecuencia s</w:t>
      </w:r>
      <w:r w:rsidR="0092733F" w:rsidRPr="0011358D">
        <w:rPr>
          <w:rFonts w:ascii="Times New Roman" w:hAnsi="Times New Roman" w:cs="Times New Roman"/>
          <w:sz w:val="24"/>
          <w:szCs w:val="24"/>
          <w:lang w:eastAsia="x-none"/>
        </w:rPr>
        <w:t xml:space="preserve">e obtuvieron 257 </w:t>
      </w:r>
      <w:r w:rsidR="005267A9" w:rsidRPr="0011358D">
        <w:rPr>
          <w:rFonts w:ascii="Times New Roman" w:hAnsi="Times New Roman" w:cs="Times New Roman"/>
          <w:sz w:val="24"/>
          <w:szCs w:val="24"/>
          <w:lang w:eastAsia="x-none"/>
        </w:rPr>
        <w:t>características aplicando P</w:t>
      </w:r>
      <w:r w:rsidR="00364E37" w:rsidRPr="0011358D">
        <w:rPr>
          <w:rFonts w:ascii="Times New Roman" w:hAnsi="Times New Roman" w:cs="Times New Roman"/>
          <w:sz w:val="24"/>
          <w:szCs w:val="24"/>
          <w:lang w:eastAsia="x-none"/>
        </w:rPr>
        <w:t>SD</w:t>
      </w:r>
      <w:r w:rsidR="005267A9" w:rsidRPr="0011358D">
        <w:rPr>
          <w:rFonts w:ascii="Times New Roman" w:hAnsi="Times New Roman" w:cs="Times New Roman"/>
          <w:sz w:val="24"/>
          <w:szCs w:val="24"/>
          <w:lang w:eastAsia="x-none"/>
        </w:rPr>
        <w:t xml:space="preserve"> con el uso de su </w:t>
      </w:r>
      <w:proofErr w:type="spellStart"/>
      <w:r w:rsidR="005267A9" w:rsidRPr="0011358D">
        <w:rPr>
          <w:rFonts w:ascii="Times New Roman" w:hAnsi="Times New Roman" w:cs="Times New Roman"/>
          <w:sz w:val="24"/>
          <w:szCs w:val="24"/>
          <w:lang w:eastAsia="x-none"/>
        </w:rPr>
        <w:t>periodograma</w:t>
      </w:r>
      <w:proofErr w:type="spellEnd"/>
      <w:r w:rsidR="005267A9" w:rsidRPr="0011358D">
        <w:rPr>
          <w:rFonts w:ascii="Times New Roman" w:hAnsi="Times New Roman" w:cs="Times New Roman"/>
          <w:sz w:val="24"/>
          <w:szCs w:val="24"/>
          <w:lang w:eastAsia="x-none"/>
        </w:rPr>
        <w:t xml:space="preserve"> de </w:t>
      </w:r>
      <w:proofErr w:type="spellStart"/>
      <w:r w:rsidR="005267A9" w:rsidRPr="0011358D">
        <w:rPr>
          <w:rFonts w:ascii="Times New Roman" w:hAnsi="Times New Roman" w:cs="Times New Roman"/>
          <w:sz w:val="24"/>
          <w:szCs w:val="24"/>
          <w:lang w:eastAsia="x-none"/>
        </w:rPr>
        <w:t>Welch</w:t>
      </w:r>
      <w:proofErr w:type="spellEnd"/>
      <w:r w:rsidR="00364E37" w:rsidRPr="0011358D">
        <w:rPr>
          <w:rFonts w:ascii="Times New Roman" w:hAnsi="Times New Roman" w:cs="Times New Roman"/>
          <w:sz w:val="24"/>
          <w:szCs w:val="24"/>
          <w:lang w:eastAsia="x-none"/>
        </w:rPr>
        <w:t xml:space="preserve">, mientras que en el dominio de </w:t>
      </w:r>
      <w:r w:rsidRPr="0011358D">
        <w:rPr>
          <w:rFonts w:ascii="Times New Roman" w:hAnsi="Times New Roman" w:cs="Times New Roman"/>
          <w:sz w:val="24"/>
          <w:szCs w:val="24"/>
          <w:lang w:eastAsia="x-none"/>
        </w:rPr>
        <w:t xml:space="preserve">la </w:t>
      </w:r>
      <w:r w:rsidR="00364E37" w:rsidRPr="0011358D">
        <w:rPr>
          <w:rFonts w:ascii="Times New Roman" w:hAnsi="Times New Roman" w:cs="Times New Roman"/>
          <w:sz w:val="24"/>
          <w:szCs w:val="24"/>
          <w:lang w:eastAsia="x-none"/>
        </w:rPr>
        <w:t xml:space="preserve">escala </w:t>
      </w:r>
      <w:r w:rsidR="00D316D1" w:rsidRPr="0011358D">
        <w:rPr>
          <w:rFonts w:ascii="Times New Roman" w:hAnsi="Times New Roman" w:cs="Times New Roman"/>
          <w:sz w:val="24"/>
          <w:szCs w:val="24"/>
          <w:lang w:eastAsia="x-none"/>
        </w:rPr>
        <w:t xml:space="preserve">al calcular la energía de los coeficientes de aproximación y detalle </w:t>
      </w:r>
      <w:r w:rsidR="00364E37" w:rsidRPr="0011358D">
        <w:rPr>
          <w:rFonts w:ascii="Times New Roman" w:hAnsi="Times New Roman" w:cs="Times New Roman"/>
          <w:sz w:val="24"/>
          <w:szCs w:val="24"/>
          <w:lang w:eastAsia="x-none"/>
        </w:rPr>
        <w:t xml:space="preserve">se </w:t>
      </w:r>
      <w:r w:rsidR="00887884" w:rsidRPr="0011358D">
        <w:rPr>
          <w:rFonts w:ascii="Times New Roman" w:hAnsi="Times New Roman" w:cs="Times New Roman"/>
          <w:sz w:val="24"/>
          <w:szCs w:val="24"/>
          <w:lang w:eastAsia="x-none"/>
        </w:rPr>
        <w:t>lograron</w:t>
      </w:r>
      <w:r w:rsidR="00F86056" w:rsidRPr="0011358D">
        <w:rPr>
          <w:rFonts w:ascii="Times New Roman" w:hAnsi="Times New Roman" w:cs="Times New Roman"/>
          <w:sz w:val="24"/>
          <w:szCs w:val="24"/>
          <w:lang w:eastAsia="x-none"/>
        </w:rPr>
        <w:t xml:space="preserve"> </w:t>
      </w:r>
      <w:r w:rsidR="008051F7" w:rsidRPr="0011358D">
        <w:rPr>
          <w:rFonts w:ascii="Times New Roman" w:hAnsi="Times New Roman" w:cs="Times New Roman"/>
          <w:sz w:val="24"/>
          <w:szCs w:val="24"/>
          <w:lang w:eastAsia="x-none"/>
        </w:rPr>
        <w:t xml:space="preserve">solamente </w:t>
      </w:r>
      <w:r w:rsidR="00F86056" w:rsidRPr="0011358D">
        <w:rPr>
          <w:rFonts w:ascii="Times New Roman" w:hAnsi="Times New Roman" w:cs="Times New Roman"/>
          <w:sz w:val="24"/>
          <w:szCs w:val="24"/>
          <w:lang w:eastAsia="x-none"/>
        </w:rPr>
        <w:t>4 características</w:t>
      </w:r>
      <w:r w:rsidRPr="0011358D">
        <w:rPr>
          <w:rFonts w:ascii="Times New Roman" w:hAnsi="Times New Roman" w:cs="Times New Roman"/>
          <w:sz w:val="24"/>
          <w:szCs w:val="24"/>
          <w:lang w:eastAsia="x-none"/>
        </w:rPr>
        <w:t>.</w:t>
      </w:r>
    </w:p>
    <w:p w:rsidR="005C6DAC" w:rsidRPr="0011358D" w:rsidRDefault="00486790" w:rsidP="0074570C">
      <w:pPr>
        <w:spacing w:line="360" w:lineRule="auto"/>
        <w:jc w:val="both"/>
        <w:rPr>
          <w:rFonts w:ascii="Times New Roman" w:eastAsiaTheme="minorEastAsia" w:hAnsi="Times New Roman" w:cs="Times New Roman"/>
          <w:sz w:val="24"/>
          <w:szCs w:val="24"/>
        </w:rPr>
      </w:pPr>
      <w:r w:rsidRPr="0011358D">
        <w:rPr>
          <w:rFonts w:ascii="Times New Roman" w:hAnsi="Times New Roman" w:cs="Times New Roman"/>
          <w:sz w:val="24"/>
          <w:szCs w:val="24"/>
          <w:lang w:eastAsia="x-none"/>
        </w:rPr>
        <w:t xml:space="preserve">En la fase de clasificación </w:t>
      </w:r>
      <w:r w:rsidR="0068705D" w:rsidRPr="0011358D">
        <w:rPr>
          <w:rFonts w:ascii="Times New Roman" w:hAnsi="Times New Roman" w:cs="Times New Roman"/>
          <w:sz w:val="24"/>
          <w:szCs w:val="24"/>
          <w:lang w:eastAsia="x-none"/>
        </w:rPr>
        <w:t xml:space="preserve">de los eventos </w:t>
      </w:r>
      <w:r w:rsidRPr="0011358D">
        <w:rPr>
          <w:rFonts w:ascii="Times New Roman" w:hAnsi="Times New Roman" w:cs="Times New Roman"/>
          <w:sz w:val="24"/>
          <w:szCs w:val="24"/>
          <w:lang w:eastAsia="x-none"/>
        </w:rPr>
        <w:t>a</w:t>
      </w:r>
      <w:r w:rsidR="00855E8A" w:rsidRPr="0011358D">
        <w:rPr>
          <w:rFonts w:ascii="Times New Roman" w:hAnsi="Times New Roman" w:cs="Times New Roman"/>
          <w:sz w:val="24"/>
          <w:szCs w:val="24"/>
          <w:lang w:eastAsia="x-none"/>
        </w:rPr>
        <w:t xml:space="preserve">l aplicar </w:t>
      </w:r>
      <w:r w:rsidRPr="0011358D">
        <w:rPr>
          <w:rFonts w:ascii="Times New Roman" w:hAnsi="Times New Roman" w:cs="Times New Roman"/>
          <w:sz w:val="24"/>
          <w:szCs w:val="24"/>
          <w:lang w:eastAsia="x-none"/>
        </w:rPr>
        <w:t>DT</w:t>
      </w:r>
      <w:r w:rsidR="0068705D" w:rsidRPr="0011358D">
        <w:rPr>
          <w:rFonts w:ascii="Times New Roman" w:hAnsi="Times New Roman" w:cs="Times New Roman"/>
          <w:sz w:val="24"/>
          <w:szCs w:val="24"/>
          <w:lang w:eastAsia="x-none"/>
        </w:rPr>
        <w:t>, a través</w:t>
      </w:r>
      <w:r w:rsidR="001A06E8" w:rsidRPr="0011358D">
        <w:rPr>
          <w:rFonts w:ascii="Times New Roman" w:hAnsi="Times New Roman" w:cs="Times New Roman"/>
          <w:sz w:val="24"/>
          <w:szCs w:val="24"/>
          <w:lang w:eastAsia="x-none"/>
        </w:rPr>
        <w:t xml:space="preserve"> </w:t>
      </w:r>
      <w:r w:rsidR="0068705D" w:rsidRPr="0011358D">
        <w:rPr>
          <w:rFonts w:ascii="Times New Roman" w:hAnsi="Times New Roman" w:cs="Times New Roman"/>
          <w:sz w:val="24"/>
          <w:szCs w:val="24"/>
          <w:lang w:eastAsia="x-none"/>
        </w:rPr>
        <w:t>de</w:t>
      </w:r>
      <w:r w:rsidR="001A06E8" w:rsidRPr="0011358D">
        <w:rPr>
          <w:rFonts w:ascii="Times New Roman" w:hAnsi="Times New Roman" w:cs="Times New Roman"/>
          <w:sz w:val="24"/>
          <w:szCs w:val="24"/>
          <w:lang w:eastAsia="x-none"/>
        </w:rPr>
        <w:t xml:space="preserve"> las </w:t>
      </w:r>
      <w:r w:rsidR="00301DA6" w:rsidRPr="0011358D">
        <w:rPr>
          <w:rFonts w:ascii="Times New Roman" w:hAnsi="Times New Roman" w:cs="Times New Roman"/>
          <w:sz w:val="24"/>
          <w:szCs w:val="24"/>
          <w:lang w:eastAsia="x-none"/>
        </w:rPr>
        <w:t xml:space="preserve">características obtenidas </w:t>
      </w:r>
      <w:r w:rsidR="001C61E6" w:rsidRPr="0011358D">
        <w:rPr>
          <w:rFonts w:ascii="Times New Roman" w:hAnsi="Times New Roman" w:cs="Times New Roman"/>
          <w:sz w:val="24"/>
          <w:szCs w:val="24"/>
          <w:lang w:eastAsia="x-none"/>
        </w:rPr>
        <w:t>con los dos métodos de extracción</w:t>
      </w:r>
      <w:r w:rsidR="0068705D" w:rsidRPr="0011358D">
        <w:rPr>
          <w:rFonts w:ascii="Times New Roman" w:hAnsi="Times New Roman" w:cs="Times New Roman"/>
          <w:sz w:val="24"/>
          <w:szCs w:val="24"/>
          <w:lang w:eastAsia="x-none"/>
        </w:rPr>
        <w:t xml:space="preserve"> se consigui</w:t>
      </w:r>
      <w:r w:rsidR="00117D2C">
        <w:rPr>
          <w:rFonts w:ascii="Times New Roman" w:hAnsi="Times New Roman" w:cs="Times New Roman"/>
          <w:sz w:val="24"/>
          <w:szCs w:val="24"/>
          <w:lang w:eastAsia="x-none"/>
        </w:rPr>
        <w:t>eron</w:t>
      </w:r>
      <w:r w:rsidR="0068705D" w:rsidRPr="0011358D">
        <w:rPr>
          <w:rFonts w:ascii="Times New Roman" w:hAnsi="Times New Roman" w:cs="Times New Roman"/>
          <w:sz w:val="24"/>
          <w:szCs w:val="24"/>
          <w:lang w:eastAsia="x-none"/>
        </w:rPr>
        <w:t xml:space="preserve"> l</w:t>
      </w:r>
      <w:r w:rsidR="00887884" w:rsidRPr="0011358D">
        <w:rPr>
          <w:rFonts w:ascii="Times New Roman" w:hAnsi="Times New Roman" w:cs="Times New Roman"/>
          <w:sz w:val="24"/>
          <w:szCs w:val="24"/>
          <w:lang w:eastAsia="x-none"/>
        </w:rPr>
        <w:t xml:space="preserve">as representaciones de los árboles </w:t>
      </w:r>
      <w:r w:rsidR="0068705D" w:rsidRPr="0011358D">
        <w:rPr>
          <w:rFonts w:ascii="Times New Roman" w:hAnsi="Times New Roman" w:cs="Times New Roman"/>
          <w:sz w:val="24"/>
          <w:szCs w:val="24"/>
          <w:lang w:eastAsia="x-none"/>
        </w:rPr>
        <w:t xml:space="preserve">que </w:t>
      </w:r>
      <w:r w:rsidR="00887884" w:rsidRPr="0011358D">
        <w:rPr>
          <w:rFonts w:ascii="Times New Roman" w:hAnsi="Times New Roman" w:cs="Times New Roman"/>
          <w:sz w:val="24"/>
          <w:szCs w:val="24"/>
          <w:lang w:eastAsia="x-none"/>
        </w:rPr>
        <w:t>se observan en las figuras 5 y 6</w:t>
      </w:r>
      <w:r w:rsidR="0068705D" w:rsidRPr="0011358D">
        <w:rPr>
          <w:rFonts w:ascii="Times New Roman" w:hAnsi="Times New Roman" w:cs="Times New Roman"/>
          <w:sz w:val="24"/>
          <w:szCs w:val="24"/>
          <w:lang w:eastAsia="x-none"/>
        </w:rPr>
        <w:t xml:space="preserve">. El número de nodos para la clasificación con </w:t>
      </w:r>
      <w:r w:rsidR="000A1530" w:rsidRPr="0011358D">
        <w:rPr>
          <w:rFonts w:ascii="Times New Roman" w:hAnsi="Times New Roman" w:cs="Times New Roman"/>
          <w:sz w:val="24"/>
          <w:szCs w:val="24"/>
          <w:lang w:eastAsia="x-none"/>
        </w:rPr>
        <w:t>FFT</w:t>
      </w:r>
      <w:r w:rsidR="0068705D" w:rsidRPr="0011358D">
        <w:rPr>
          <w:rFonts w:ascii="Times New Roman" w:hAnsi="Times New Roman" w:cs="Times New Roman"/>
          <w:sz w:val="24"/>
          <w:szCs w:val="24"/>
          <w:lang w:eastAsia="x-none"/>
        </w:rPr>
        <w:t xml:space="preserve"> resultó </w:t>
      </w:r>
      <w:r w:rsidR="00117D2C">
        <w:rPr>
          <w:rFonts w:ascii="Times New Roman" w:hAnsi="Times New Roman" w:cs="Times New Roman"/>
          <w:sz w:val="24"/>
          <w:szCs w:val="24"/>
          <w:lang w:eastAsia="x-none"/>
        </w:rPr>
        <w:t xml:space="preserve">en </w:t>
      </w:r>
      <w:r w:rsidR="0068705D" w:rsidRPr="0011358D">
        <w:rPr>
          <w:rFonts w:ascii="Times New Roman" w:hAnsi="Times New Roman" w:cs="Times New Roman"/>
          <w:sz w:val="24"/>
          <w:szCs w:val="24"/>
          <w:lang w:eastAsia="x-none"/>
        </w:rPr>
        <w:t xml:space="preserve">40, mientras que con DWT </w:t>
      </w:r>
      <w:r w:rsidR="00117D2C">
        <w:rPr>
          <w:rFonts w:ascii="Times New Roman" w:hAnsi="Times New Roman" w:cs="Times New Roman"/>
          <w:sz w:val="24"/>
          <w:szCs w:val="24"/>
          <w:lang w:eastAsia="x-none"/>
        </w:rPr>
        <w:t xml:space="preserve">fue </w:t>
      </w:r>
      <w:r w:rsidR="0068705D" w:rsidRPr="0011358D">
        <w:rPr>
          <w:rFonts w:ascii="Times New Roman" w:hAnsi="Times New Roman" w:cs="Times New Roman"/>
          <w:sz w:val="24"/>
          <w:szCs w:val="24"/>
          <w:lang w:eastAsia="x-none"/>
        </w:rPr>
        <w:t xml:space="preserve">una cantidad de 41 nodos. </w:t>
      </w:r>
      <w:r w:rsidR="00116350" w:rsidRPr="0011358D">
        <w:rPr>
          <w:rFonts w:ascii="Times New Roman" w:hAnsi="Times New Roman" w:cs="Times New Roman"/>
          <w:sz w:val="24"/>
          <w:szCs w:val="24"/>
          <w:lang w:eastAsia="x-none"/>
        </w:rPr>
        <w:t xml:space="preserve">Asimismo, la primera </w:t>
      </w:r>
      <w:r w:rsidR="004E5C44" w:rsidRPr="0011358D">
        <w:rPr>
          <w:rFonts w:ascii="Times New Roman" w:hAnsi="Times New Roman" w:cs="Times New Roman"/>
          <w:sz w:val="24"/>
          <w:szCs w:val="24"/>
          <w:lang w:eastAsia="x-none"/>
        </w:rPr>
        <w:t>figura</w:t>
      </w:r>
      <w:r w:rsidR="00116350" w:rsidRPr="0011358D">
        <w:rPr>
          <w:rFonts w:ascii="Times New Roman" w:hAnsi="Times New Roman" w:cs="Times New Roman"/>
          <w:sz w:val="24"/>
          <w:szCs w:val="24"/>
          <w:lang w:eastAsia="x-none"/>
        </w:rPr>
        <w:t xml:space="preserve"> muestra que las </w:t>
      </w:r>
      <w:r w:rsidR="0092733F" w:rsidRPr="0011358D">
        <w:rPr>
          <w:rFonts w:ascii="Times New Roman" w:hAnsi="Times New Roman" w:cs="Times New Roman"/>
          <w:sz w:val="24"/>
          <w:szCs w:val="24"/>
          <w:lang w:eastAsia="x-none"/>
        </w:rPr>
        <w:t>principales características</w:t>
      </w:r>
      <w:r w:rsidR="00116350" w:rsidRPr="0011358D">
        <w:rPr>
          <w:rFonts w:ascii="Times New Roman" w:hAnsi="Times New Roman" w:cs="Times New Roman"/>
          <w:sz w:val="24"/>
          <w:szCs w:val="24"/>
          <w:lang w:eastAsia="x-none"/>
        </w:rPr>
        <w:t xml:space="preserve"> en </w:t>
      </w:r>
      <w:r w:rsidR="000A1530" w:rsidRPr="0011358D">
        <w:rPr>
          <w:rFonts w:ascii="Times New Roman" w:hAnsi="Times New Roman" w:cs="Times New Roman"/>
          <w:sz w:val="24"/>
          <w:szCs w:val="24"/>
          <w:lang w:eastAsia="x-none"/>
        </w:rPr>
        <w:t>FFT</w:t>
      </w:r>
      <w:r w:rsidR="006072ED" w:rsidRPr="0011358D">
        <w:rPr>
          <w:rFonts w:ascii="Times New Roman" w:hAnsi="Times New Roman" w:cs="Times New Roman"/>
          <w:sz w:val="24"/>
          <w:szCs w:val="24"/>
          <w:lang w:eastAsia="x-none"/>
        </w:rPr>
        <w:t xml:space="preserve"> </w:t>
      </w:r>
      <w:r w:rsidR="0068705D" w:rsidRPr="0011358D">
        <w:rPr>
          <w:rFonts w:ascii="Times New Roman" w:hAnsi="Times New Roman" w:cs="Times New Roman"/>
          <w:sz w:val="24"/>
          <w:szCs w:val="24"/>
          <w:lang w:eastAsia="x-none"/>
        </w:rPr>
        <w:t>son</w:t>
      </w:r>
      <w:r w:rsidR="00232B3A" w:rsidRPr="0011358D">
        <w:rPr>
          <w:rFonts w:ascii="Times New Roman" w:hAnsi="Times New Roman" w:cs="Times New Roman"/>
          <w:sz w:val="24"/>
          <w:szCs w:val="24"/>
          <w:lang w:eastAsia="x-none"/>
        </w:rPr>
        <w:t>:</w:t>
      </w:r>
      <w:r w:rsidR="006072ED" w:rsidRPr="0011358D">
        <w:rPr>
          <w:rFonts w:ascii="Times New Roman" w:hAnsi="Times New Roman" w:cs="Times New Roman"/>
          <w:sz w:val="24"/>
          <w:szCs w:val="24"/>
          <w:lang w:eastAsia="x-none"/>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97</m:t>
            </m:r>
          </m:sub>
        </m:sSub>
        <m:r>
          <w:rPr>
            <w:rFonts w:ascii="Cambria Math" w:hAnsi="Cambria Math" w:cs="Times New Roman"/>
            <w:sz w:val="24"/>
            <w:szCs w:val="24"/>
            <w:lang w:eastAsia="x-none"/>
          </w:rPr>
          <m:t>≥0.45</m:t>
        </m:r>
      </m:oMath>
      <w:r w:rsidR="00300973" w:rsidRPr="0011358D">
        <w:rPr>
          <w:rFonts w:ascii="Times New Roman" w:hAnsi="Times New Roman" w:cs="Times New Roman"/>
          <w:sz w:val="24"/>
          <w:szCs w:val="24"/>
          <w:lang w:eastAsia="x-none"/>
        </w:rPr>
        <w:t xml:space="preserve"> </w:t>
      </w:r>
      <w:r w:rsidR="0092733F" w:rsidRPr="0011358D">
        <w:rPr>
          <w:rFonts w:ascii="Times New Roman" w:hAnsi="Times New Roman" w:cs="Times New Roman"/>
          <w:sz w:val="24"/>
          <w:szCs w:val="24"/>
          <w:lang w:eastAsia="x-none"/>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16</m:t>
            </m:r>
          </m:sub>
        </m:sSub>
        <m:r>
          <w:rPr>
            <w:rFonts w:ascii="Cambria Math" w:hAnsi="Cambria Math" w:cs="Times New Roman"/>
            <w:sz w:val="24"/>
            <w:szCs w:val="24"/>
            <w:lang w:eastAsia="x-none"/>
          </w:rPr>
          <m:t>≥0.82</m:t>
        </m:r>
      </m:oMath>
      <w:r w:rsidR="00136281" w:rsidRPr="0011358D">
        <w:rPr>
          <w:rFonts w:ascii="Times New Roman" w:hAnsi="Times New Roman" w:cs="Times New Roman"/>
          <w:sz w:val="24"/>
          <w:szCs w:val="24"/>
          <w:lang w:eastAsia="x-none"/>
        </w:rPr>
        <w:t xml:space="preserve"> y</w:t>
      </w:r>
      <w:r w:rsidR="00116350" w:rsidRPr="0011358D">
        <w:rPr>
          <w:rFonts w:ascii="Times New Roman" w:hAnsi="Times New Roman" w:cs="Times New Roman"/>
          <w:sz w:val="24"/>
          <w:szCs w:val="24"/>
          <w:lang w:eastAsia="x-none"/>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22</m:t>
            </m:r>
          </m:sub>
        </m:sSub>
        <m:r>
          <w:rPr>
            <w:rFonts w:ascii="Cambria Math" w:hAnsi="Cambria Math" w:cs="Times New Roman"/>
            <w:sz w:val="24"/>
            <w:szCs w:val="24"/>
            <w:lang w:eastAsia="x-none"/>
          </w:rPr>
          <m:t>≥3.34</m:t>
        </m:r>
      </m:oMath>
      <w:r w:rsidR="00232B3A" w:rsidRPr="005C6DAC">
        <w:rPr>
          <w:rFonts w:ascii="Times New Roman" w:hAnsi="Times New Roman" w:cs="Times New Roman"/>
          <w:sz w:val="24"/>
          <w:szCs w:val="24"/>
          <w:lang w:eastAsia="x-none"/>
        </w:rPr>
        <w:t xml:space="preserve"> </w:t>
      </w:r>
      <w:r w:rsidR="00B143A9" w:rsidRPr="005C6DAC">
        <w:rPr>
          <w:rFonts w:ascii="Times New Roman" w:hAnsi="Times New Roman" w:cs="Times New Roman"/>
          <w:sz w:val="24"/>
          <w:szCs w:val="24"/>
          <w:lang w:eastAsia="x-none"/>
        </w:rPr>
        <w:t>correspondientes a</w:t>
      </w:r>
      <w:r w:rsidR="00B33D35" w:rsidRPr="005C6DAC">
        <w:rPr>
          <w:rFonts w:ascii="Times New Roman" w:hAnsi="Times New Roman" w:cs="Times New Roman"/>
          <w:sz w:val="24"/>
          <w:szCs w:val="24"/>
          <w:lang w:eastAsia="x-none"/>
        </w:rPr>
        <w:t xml:space="preserve"> los valores en amplitud a</w:t>
      </w:r>
      <w:r w:rsidR="00B143A9" w:rsidRPr="005C6DAC">
        <w:rPr>
          <w:rFonts w:ascii="Times New Roman" w:hAnsi="Times New Roman" w:cs="Times New Roman"/>
          <w:sz w:val="24"/>
          <w:szCs w:val="24"/>
          <w:lang w:eastAsia="x-none"/>
        </w:rPr>
        <w:t xml:space="preserve"> 1</w:t>
      </w:r>
      <w:r w:rsidR="008B7EE0" w:rsidRPr="005C6DAC">
        <w:rPr>
          <w:rFonts w:ascii="Times New Roman" w:hAnsi="Times New Roman" w:cs="Times New Roman"/>
          <w:sz w:val="24"/>
          <w:szCs w:val="24"/>
          <w:lang w:eastAsia="x-none"/>
        </w:rPr>
        <w:t>8</w:t>
      </w:r>
      <w:r w:rsidR="004F3775">
        <w:rPr>
          <w:rFonts w:ascii="Times New Roman" w:hAnsi="Times New Roman" w:cs="Times New Roman"/>
          <w:sz w:val="24"/>
          <w:szCs w:val="24"/>
          <w:lang w:eastAsia="x-none"/>
        </w:rPr>
        <w:t xml:space="preserve">.87 </w:t>
      </w:r>
      <w:r w:rsidR="008B7EE0" w:rsidRPr="005C6DAC">
        <w:rPr>
          <w:rFonts w:ascii="Times New Roman" w:hAnsi="Times New Roman" w:cs="Times New Roman"/>
          <w:sz w:val="24"/>
          <w:szCs w:val="24"/>
          <w:lang w:eastAsia="x-none"/>
        </w:rPr>
        <w:t xml:space="preserve">Hz, </w:t>
      </w:r>
      <w:r w:rsidR="00B143A9" w:rsidRPr="005C6DAC">
        <w:rPr>
          <w:rFonts w:ascii="Times New Roman" w:hAnsi="Times New Roman" w:cs="Times New Roman"/>
          <w:sz w:val="24"/>
          <w:szCs w:val="24"/>
          <w:lang w:eastAsia="x-none"/>
        </w:rPr>
        <w:t>3.11</w:t>
      </w:r>
      <w:r w:rsidR="004F3775">
        <w:rPr>
          <w:rFonts w:ascii="Times New Roman" w:hAnsi="Times New Roman" w:cs="Times New Roman"/>
          <w:sz w:val="24"/>
          <w:szCs w:val="24"/>
          <w:lang w:eastAsia="x-none"/>
        </w:rPr>
        <w:t xml:space="preserve"> </w:t>
      </w:r>
      <w:r w:rsidR="00B143A9" w:rsidRPr="005C6DAC">
        <w:rPr>
          <w:rFonts w:ascii="Times New Roman" w:hAnsi="Times New Roman" w:cs="Times New Roman"/>
          <w:sz w:val="24"/>
          <w:szCs w:val="24"/>
          <w:lang w:eastAsia="x-none"/>
        </w:rPr>
        <w:t>Hz y 4.28</w:t>
      </w:r>
      <w:r w:rsidR="004F3775">
        <w:rPr>
          <w:rFonts w:ascii="Times New Roman" w:hAnsi="Times New Roman" w:cs="Times New Roman"/>
          <w:sz w:val="24"/>
          <w:szCs w:val="24"/>
          <w:lang w:eastAsia="x-none"/>
        </w:rPr>
        <w:t xml:space="preserve"> </w:t>
      </w:r>
      <w:r w:rsidR="00B143A9" w:rsidRPr="005C6DAC">
        <w:rPr>
          <w:rFonts w:ascii="Times New Roman" w:hAnsi="Times New Roman" w:cs="Times New Roman"/>
          <w:sz w:val="24"/>
          <w:szCs w:val="24"/>
          <w:lang w:eastAsia="x-none"/>
        </w:rPr>
        <w:t>Hz</w:t>
      </w:r>
      <w:r w:rsidR="00B33D35" w:rsidRPr="005C6DAC">
        <w:rPr>
          <w:rFonts w:ascii="Times New Roman" w:hAnsi="Times New Roman" w:cs="Times New Roman"/>
          <w:sz w:val="24"/>
          <w:szCs w:val="24"/>
          <w:lang w:eastAsia="x-none"/>
        </w:rPr>
        <w:t>,</w:t>
      </w:r>
      <w:r w:rsidR="00B143A9" w:rsidRPr="005C6DAC">
        <w:rPr>
          <w:rFonts w:ascii="Times New Roman" w:hAnsi="Times New Roman" w:cs="Times New Roman"/>
          <w:sz w:val="24"/>
          <w:szCs w:val="24"/>
          <w:lang w:eastAsia="x-none"/>
        </w:rPr>
        <w:t xml:space="preserve"> respectivamente.</w:t>
      </w:r>
      <w:r w:rsidR="004F3775">
        <w:rPr>
          <w:rFonts w:ascii="Times New Roman" w:hAnsi="Times New Roman" w:cs="Times New Roman"/>
          <w:sz w:val="24"/>
          <w:szCs w:val="24"/>
          <w:lang w:eastAsia="x-none"/>
        </w:rPr>
        <w:t xml:space="preserve"> </w:t>
      </w:r>
      <w:r w:rsidR="004E5C44" w:rsidRPr="0011358D">
        <w:rPr>
          <w:rFonts w:ascii="Times New Roman" w:hAnsi="Times New Roman" w:cs="Times New Roman"/>
          <w:sz w:val="24"/>
          <w:szCs w:val="24"/>
          <w:lang w:eastAsia="x-none"/>
        </w:rPr>
        <w:t>Además</w:t>
      </w:r>
      <w:r w:rsidR="00117D2C">
        <w:rPr>
          <w:rFonts w:ascii="Times New Roman" w:hAnsi="Times New Roman" w:cs="Times New Roman"/>
          <w:sz w:val="24"/>
          <w:szCs w:val="24"/>
          <w:lang w:eastAsia="x-none"/>
        </w:rPr>
        <w:t>,</w:t>
      </w:r>
      <w:r w:rsidR="00116350" w:rsidRPr="0011358D">
        <w:rPr>
          <w:rFonts w:ascii="Times New Roman" w:hAnsi="Times New Roman" w:cs="Times New Roman"/>
          <w:sz w:val="24"/>
          <w:szCs w:val="24"/>
          <w:lang w:eastAsia="x-none"/>
        </w:rPr>
        <w:t xml:space="preserve"> </w:t>
      </w:r>
      <w:r w:rsidR="00232B3A" w:rsidRPr="0011358D">
        <w:rPr>
          <w:rFonts w:ascii="Times New Roman" w:hAnsi="Times New Roman" w:cs="Times New Roman"/>
          <w:sz w:val="24"/>
          <w:szCs w:val="24"/>
          <w:lang w:eastAsia="x-none"/>
        </w:rPr>
        <w:t xml:space="preserve">la característica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97</m:t>
            </m:r>
          </m:sub>
        </m:sSub>
      </m:oMath>
      <w:r w:rsidR="006A4CD0" w:rsidRPr="0011358D">
        <w:rPr>
          <w:rFonts w:ascii="Times New Roman" w:hAnsi="Times New Roman" w:cs="Times New Roman"/>
          <w:sz w:val="24"/>
          <w:szCs w:val="24"/>
          <w:lang w:eastAsia="x-none"/>
        </w:rPr>
        <w:t xml:space="preserve"> </w:t>
      </w:r>
      <w:r w:rsidR="004E5C44" w:rsidRPr="0011358D">
        <w:rPr>
          <w:rFonts w:ascii="Times New Roman" w:hAnsi="Times New Roman" w:cs="Times New Roman"/>
          <w:sz w:val="24"/>
          <w:szCs w:val="24"/>
          <w:lang w:eastAsia="x-none"/>
        </w:rPr>
        <w:t xml:space="preserve">constituye </w:t>
      </w:r>
      <w:r w:rsidR="006A4CD0" w:rsidRPr="0011358D">
        <w:rPr>
          <w:rFonts w:ascii="Times New Roman" w:hAnsi="Times New Roman" w:cs="Times New Roman"/>
          <w:sz w:val="24"/>
          <w:szCs w:val="24"/>
          <w:lang w:eastAsia="x-none"/>
        </w:rPr>
        <w:t>el nodo raí</w:t>
      </w:r>
      <w:r w:rsidR="0092733F" w:rsidRPr="0011358D">
        <w:rPr>
          <w:rFonts w:ascii="Times New Roman" w:hAnsi="Times New Roman" w:cs="Times New Roman"/>
          <w:sz w:val="24"/>
          <w:szCs w:val="24"/>
          <w:lang w:eastAsia="x-none"/>
        </w:rPr>
        <w:t xml:space="preserve">z </w:t>
      </w:r>
      <w:r w:rsidR="004E5C44" w:rsidRPr="0011358D">
        <w:rPr>
          <w:rFonts w:ascii="Times New Roman" w:hAnsi="Times New Roman" w:cs="Times New Roman"/>
          <w:sz w:val="24"/>
          <w:szCs w:val="24"/>
          <w:lang w:eastAsia="x-none"/>
        </w:rPr>
        <w:t xml:space="preserve">del árbol </w:t>
      </w:r>
      <w:r w:rsidR="0092733F" w:rsidRPr="0011358D">
        <w:rPr>
          <w:rFonts w:ascii="Times New Roman" w:hAnsi="Times New Roman" w:cs="Times New Roman"/>
          <w:sz w:val="24"/>
          <w:szCs w:val="24"/>
          <w:lang w:eastAsia="x-none"/>
        </w:rPr>
        <w:t>con un v</w:t>
      </w:r>
      <w:r w:rsidR="00232B3A" w:rsidRPr="0011358D">
        <w:rPr>
          <w:rFonts w:ascii="Times New Roman" w:hAnsi="Times New Roman" w:cs="Times New Roman"/>
          <w:sz w:val="24"/>
          <w:szCs w:val="24"/>
          <w:lang w:eastAsia="x-none"/>
        </w:rPr>
        <w:t>a</w:t>
      </w:r>
      <w:r w:rsidR="006072ED" w:rsidRPr="0011358D">
        <w:rPr>
          <w:rFonts w:ascii="Times New Roman" w:hAnsi="Times New Roman" w:cs="Times New Roman"/>
          <w:sz w:val="24"/>
          <w:szCs w:val="24"/>
          <w:lang w:eastAsia="x-none"/>
        </w:rPr>
        <w:t>lor umbral de 0.45 que permite la identificación entre las 4 posibles clases</w:t>
      </w:r>
      <w:r w:rsidR="0068705D" w:rsidRPr="0011358D">
        <w:rPr>
          <w:rFonts w:ascii="Times New Roman" w:hAnsi="Times New Roman" w:cs="Times New Roman"/>
          <w:sz w:val="24"/>
          <w:szCs w:val="24"/>
          <w:lang w:eastAsia="x-none"/>
        </w:rPr>
        <w:t>.</w:t>
      </w:r>
      <w:r w:rsidR="004E5C44" w:rsidRPr="0011358D">
        <w:rPr>
          <w:rFonts w:ascii="Times New Roman" w:hAnsi="Times New Roman" w:cs="Times New Roman"/>
          <w:sz w:val="24"/>
          <w:szCs w:val="24"/>
          <w:lang w:eastAsia="x-none"/>
        </w:rPr>
        <w:t xml:space="preserve"> </w:t>
      </w:r>
      <w:r w:rsidR="00AA0B1B" w:rsidRPr="0011358D">
        <w:rPr>
          <w:rFonts w:ascii="Times New Roman" w:hAnsi="Times New Roman" w:cs="Times New Roman"/>
          <w:sz w:val="24"/>
          <w:szCs w:val="24"/>
          <w:lang w:eastAsia="x-none"/>
        </w:rPr>
        <w:t>En cuanto a</w:t>
      </w:r>
      <w:r w:rsidR="004E5C44" w:rsidRPr="0011358D">
        <w:rPr>
          <w:rFonts w:ascii="Times New Roman" w:hAnsi="Times New Roman" w:cs="Times New Roman"/>
          <w:sz w:val="24"/>
          <w:szCs w:val="24"/>
          <w:lang w:eastAsia="x-none"/>
        </w:rPr>
        <w:t xml:space="preserve"> la </w:t>
      </w:r>
      <w:r w:rsidR="000C1366" w:rsidRPr="0011358D">
        <w:rPr>
          <w:rFonts w:ascii="Times New Roman" w:hAnsi="Times New Roman" w:cs="Times New Roman"/>
          <w:sz w:val="24"/>
          <w:szCs w:val="24"/>
          <w:lang w:eastAsia="x-none"/>
        </w:rPr>
        <w:t xml:space="preserve">gráfica de clasificación con DWT, </w:t>
      </w:r>
      <w:r w:rsidR="006A4CD0" w:rsidRPr="0011358D">
        <w:rPr>
          <w:rFonts w:ascii="Times New Roman" w:hAnsi="Times New Roman" w:cs="Times New Roman"/>
          <w:sz w:val="24"/>
          <w:szCs w:val="24"/>
          <w:lang w:eastAsia="x-none"/>
        </w:rPr>
        <w:t xml:space="preserve">las características </w:t>
      </w:r>
      <w:r w:rsidR="000C1366" w:rsidRPr="0011358D">
        <w:rPr>
          <w:rFonts w:ascii="Times New Roman" w:hAnsi="Times New Roman" w:cs="Times New Roman"/>
          <w:sz w:val="24"/>
          <w:szCs w:val="24"/>
          <w:lang w:eastAsia="x-none"/>
        </w:rPr>
        <w:t xml:space="preserve">que </w:t>
      </w:r>
      <w:r w:rsidR="00B33D35" w:rsidRPr="0011358D">
        <w:rPr>
          <w:rFonts w:ascii="Times New Roman" w:hAnsi="Times New Roman" w:cs="Times New Roman"/>
          <w:sz w:val="24"/>
          <w:szCs w:val="24"/>
          <w:lang w:eastAsia="x-none"/>
        </w:rPr>
        <w:t xml:space="preserve">elige el algoritmo </w:t>
      </w:r>
      <w:r w:rsidR="006A4CD0" w:rsidRPr="0011358D">
        <w:rPr>
          <w:rFonts w:ascii="Times New Roman" w:hAnsi="Times New Roman" w:cs="Times New Roman"/>
          <w:sz w:val="24"/>
          <w:szCs w:val="24"/>
          <w:lang w:eastAsia="x-none"/>
        </w:rPr>
        <w:t>son</w:t>
      </w:r>
      <w:r w:rsidR="00122959" w:rsidRPr="0011358D">
        <w:rPr>
          <w:rFonts w:ascii="Times New Roman" w:hAnsi="Times New Roman" w:cs="Times New Roman"/>
          <w:sz w:val="24"/>
          <w:szCs w:val="24"/>
          <w:lang w:eastAsia="x-none"/>
        </w:rPr>
        <w:t xml:space="preserve"> la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4</m:t>
            </m:r>
          </m:sub>
        </m:sSub>
        <m:r>
          <w:rPr>
            <w:rFonts w:ascii="Cambria Math" w:hAnsi="Cambria Math" w:cs="Times New Roman"/>
            <w:sz w:val="24"/>
            <w:szCs w:val="24"/>
            <w:lang w:eastAsia="x-none"/>
          </w:rPr>
          <m:t>≥1.31</m:t>
        </m:r>
      </m:oMath>
      <w:r w:rsidR="00122959" w:rsidRPr="0011358D">
        <w:rPr>
          <w:rFonts w:ascii="Times New Roman" w:hAnsi="Times New Roman" w:cs="Times New Roman"/>
          <w:sz w:val="24"/>
          <w:szCs w:val="24"/>
        </w:rPr>
        <w:t xml:space="preserve"> </w:t>
      </w:r>
      <w:r w:rsidR="00B30C62" w:rsidRPr="0011358D">
        <w:rPr>
          <w:rFonts w:ascii="Times New Roman" w:hAnsi="Times New Roman" w:cs="Times New Roman"/>
          <w:sz w:val="24"/>
          <w:szCs w:val="24"/>
        </w:rPr>
        <w:t>correspondiente al rango</w:t>
      </w:r>
      <w:r w:rsidR="00961DC7" w:rsidRPr="0011358D">
        <w:rPr>
          <w:rFonts w:ascii="Times New Roman" w:hAnsi="Times New Roman" w:cs="Times New Roman"/>
          <w:sz w:val="24"/>
          <w:szCs w:val="24"/>
        </w:rPr>
        <w:t xml:space="preserve"> de frecuencia</w:t>
      </w:r>
      <w:r w:rsidR="00B30C62" w:rsidRPr="0011358D">
        <w:rPr>
          <w:rFonts w:ascii="Times New Roman" w:hAnsi="Times New Roman" w:cs="Times New Roman"/>
          <w:sz w:val="24"/>
          <w:szCs w:val="24"/>
        </w:rPr>
        <w:t xml:space="preserve"> entre</w:t>
      </w:r>
      <w:r w:rsidR="00961DC7" w:rsidRPr="0011358D">
        <w:rPr>
          <w:rFonts w:ascii="Times New Roman" w:hAnsi="Times New Roman" w:cs="Times New Roman"/>
          <w:sz w:val="24"/>
          <w:szCs w:val="24"/>
        </w:rPr>
        <w:t xml:space="preserve"> </w:t>
      </w:r>
      <m:oMath>
        <m:r>
          <w:rPr>
            <w:rFonts w:ascii="Cambria Math" w:hAnsi="Cambria Math" w:cs="Times New Roman"/>
            <w:sz w:val="24"/>
            <w:szCs w:val="24"/>
          </w:rPr>
          <m:t xml:space="preserve">6.25 </m:t>
        </m:r>
        <m:r>
          <m:rPr>
            <m:sty m:val="p"/>
          </m:rPr>
          <w:rPr>
            <w:rFonts w:ascii="Cambria Math" w:hAnsi="Cambria Math" w:cs="Times New Roman"/>
            <w:sz w:val="24"/>
            <w:szCs w:val="24"/>
          </w:rPr>
          <m:t>Hz</m:t>
        </m:r>
        <m:r>
          <w:rPr>
            <w:rFonts w:ascii="Cambria Math" w:hAnsi="Cambria Math" w:cs="Times New Roman"/>
            <w:sz w:val="24"/>
            <w:szCs w:val="24"/>
          </w:rPr>
          <m:t xml:space="preserve">≤f≤12.5 </m:t>
        </m:r>
        <m:r>
          <m:rPr>
            <m:sty m:val="p"/>
          </m:rPr>
          <w:rPr>
            <w:rFonts w:ascii="Cambria Math" w:hAnsi="Cambria Math" w:cs="Times New Roman"/>
            <w:sz w:val="24"/>
            <w:szCs w:val="24"/>
          </w:rPr>
          <m:t>Hz</m:t>
        </m:r>
      </m:oMath>
      <w:r w:rsidR="00B30C62" w:rsidRPr="0011358D">
        <w:rPr>
          <w:rFonts w:ascii="Times New Roman" w:eastAsiaTheme="minorEastAsia" w:hAnsi="Times New Roman" w:cs="Times New Roman"/>
          <w:sz w:val="24"/>
          <w:szCs w:val="24"/>
        </w:rPr>
        <w:t xml:space="preserve">, en cambio que para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2</m:t>
            </m:r>
          </m:sub>
        </m:sSub>
        <m:r>
          <w:rPr>
            <w:rFonts w:ascii="Cambria Math" w:hAnsi="Cambria Math" w:cs="Times New Roman"/>
            <w:sz w:val="24"/>
            <w:szCs w:val="24"/>
            <w:lang w:eastAsia="x-none"/>
          </w:rPr>
          <m:t>≥3.82</m:t>
        </m:r>
      </m:oMath>
      <w:r w:rsidR="00B30C62" w:rsidRPr="0011358D">
        <w:rPr>
          <w:rFonts w:ascii="Times New Roman" w:hAnsi="Times New Roman" w:cs="Times New Roman"/>
          <w:sz w:val="24"/>
          <w:szCs w:val="24"/>
        </w:rPr>
        <w:t xml:space="preserve"> su frecuencia comprende el intervalo de </w:t>
      </w:r>
      <m:oMath>
        <m:r>
          <w:rPr>
            <w:rFonts w:ascii="Cambria Math" w:hAnsi="Cambria Math" w:cs="Times New Roman"/>
            <w:sz w:val="24"/>
            <w:szCs w:val="24"/>
          </w:rPr>
          <m:t xml:space="preserve">25 </m:t>
        </m:r>
        <m:r>
          <m:rPr>
            <m:sty m:val="p"/>
          </m:rPr>
          <w:rPr>
            <w:rFonts w:ascii="Cambria Math" w:hAnsi="Cambria Math" w:cs="Times New Roman"/>
            <w:sz w:val="24"/>
            <w:szCs w:val="24"/>
          </w:rPr>
          <m:t>Hz</m:t>
        </m:r>
        <m:r>
          <w:rPr>
            <w:rFonts w:ascii="Cambria Math" w:hAnsi="Cambria Math" w:cs="Times New Roman"/>
            <w:sz w:val="24"/>
            <w:szCs w:val="24"/>
          </w:rPr>
          <m:t xml:space="preserve">≤f≤50 </m:t>
        </m:r>
        <m:r>
          <m:rPr>
            <m:sty m:val="p"/>
          </m:rPr>
          <w:rPr>
            <w:rFonts w:ascii="Cambria Math" w:hAnsi="Cambria Math" w:cs="Times New Roman"/>
            <w:sz w:val="24"/>
            <w:szCs w:val="24"/>
          </w:rPr>
          <m:t>Hz</m:t>
        </m:r>
      </m:oMath>
      <w:r w:rsidR="00B30C62" w:rsidRPr="0011358D">
        <w:rPr>
          <w:rFonts w:ascii="Times New Roman" w:eastAsiaTheme="minorEastAsia" w:hAnsi="Times New Roman" w:cs="Times New Roman"/>
          <w:sz w:val="24"/>
          <w:szCs w:val="24"/>
        </w:rPr>
        <w:t>.</w:t>
      </w:r>
    </w:p>
    <w:p w:rsidR="00D0614F" w:rsidRPr="0011358D" w:rsidRDefault="0092733F" w:rsidP="00E833D0">
      <w:pPr>
        <w:keepNext/>
        <w:spacing w:after="0" w:line="360" w:lineRule="auto"/>
        <w:jc w:val="center"/>
        <w:rPr>
          <w:rFonts w:ascii="Times New Roman" w:hAnsi="Times New Roman" w:cs="Times New Roman"/>
          <w:sz w:val="24"/>
          <w:szCs w:val="24"/>
        </w:rPr>
      </w:pPr>
      <w:r w:rsidRPr="0011358D">
        <w:rPr>
          <w:rFonts w:ascii="Times New Roman" w:hAnsi="Times New Roman" w:cs="Times New Roman"/>
          <w:noProof/>
          <w:sz w:val="24"/>
          <w:szCs w:val="24"/>
          <w:lang w:val="es-MX" w:eastAsia="es-MX"/>
        </w:rPr>
        <w:lastRenderedPageBreak/>
        <w:drawing>
          <wp:inline distT="0" distB="0" distL="0" distR="0" wp14:anchorId="60D4C8D9" wp14:editId="5E2A2790">
            <wp:extent cx="5905316" cy="3048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_Swelch1.png"/>
                    <pic:cNvPicPr/>
                  </pic:nvPicPr>
                  <pic:blipFill rotWithShape="1">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1010" t="2480"/>
                    <a:stretch/>
                  </pic:blipFill>
                  <pic:spPr bwMode="auto">
                    <a:xfrm>
                      <a:off x="0" y="0"/>
                      <a:ext cx="5970307" cy="3081545"/>
                    </a:xfrm>
                    <a:prstGeom prst="rect">
                      <a:avLst/>
                    </a:prstGeom>
                    <a:ln>
                      <a:noFill/>
                    </a:ln>
                    <a:extLst>
                      <a:ext uri="{53640926-AAD7-44D8-BBD7-CCE9431645EC}">
                        <a14:shadowObscured xmlns:a14="http://schemas.microsoft.com/office/drawing/2010/main"/>
                      </a:ext>
                    </a:extLst>
                  </pic:spPr>
                </pic:pic>
              </a:graphicData>
            </a:graphic>
          </wp:inline>
        </w:drawing>
      </w:r>
    </w:p>
    <w:p w:rsidR="00AC4535" w:rsidRPr="0011358D" w:rsidRDefault="00FA71E2" w:rsidP="00CA4BF7">
      <w:pPr>
        <w:spacing w:line="360" w:lineRule="auto"/>
        <w:jc w:val="both"/>
        <w:rPr>
          <w:rFonts w:ascii="Times New Roman" w:hAnsi="Times New Roman" w:cs="Times New Roman"/>
          <w:sz w:val="20"/>
          <w:szCs w:val="24"/>
          <w:lang w:eastAsia="x-none"/>
        </w:rPr>
      </w:pPr>
      <w:r w:rsidRPr="0011358D">
        <w:rPr>
          <w:rFonts w:ascii="Times New Roman" w:hAnsi="Times New Roman" w:cs="Times New Roman"/>
          <w:sz w:val="20"/>
          <w:szCs w:val="24"/>
          <w:lang w:eastAsia="x-none"/>
        </w:rPr>
        <w:t xml:space="preserve">Figura </w:t>
      </w:r>
      <w:r w:rsidR="00301DA6" w:rsidRPr="0011358D">
        <w:rPr>
          <w:rFonts w:ascii="Times New Roman" w:hAnsi="Times New Roman" w:cs="Times New Roman"/>
          <w:sz w:val="20"/>
          <w:szCs w:val="24"/>
          <w:lang w:eastAsia="x-none"/>
        </w:rPr>
        <w:t>5</w:t>
      </w:r>
      <w:r w:rsidR="00595C46" w:rsidRPr="0011358D">
        <w:rPr>
          <w:rFonts w:ascii="Times New Roman" w:hAnsi="Times New Roman" w:cs="Times New Roman"/>
          <w:sz w:val="20"/>
          <w:szCs w:val="24"/>
          <w:lang w:eastAsia="x-none"/>
        </w:rPr>
        <w:t xml:space="preserve">. Representación del árbol de decisión </w:t>
      </w:r>
      <w:r w:rsidR="00CA38DE" w:rsidRPr="0011358D">
        <w:rPr>
          <w:rFonts w:ascii="Times New Roman" w:hAnsi="Times New Roman" w:cs="Times New Roman"/>
          <w:sz w:val="20"/>
          <w:szCs w:val="24"/>
          <w:lang w:eastAsia="x-none"/>
        </w:rPr>
        <w:t>obtenido con las</w:t>
      </w:r>
      <w:r w:rsidR="00595C46" w:rsidRPr="0011358D">
        <w:rPr>
          <w:rFonts w:ascii="Times New Roman" w:hAnsi="Times New Roman" w:cs="Times New Roman"/>
          <w:sz w:val="20"/>
          <w:szCs w:val="24"/>
          <w:lang w:eastAsia="x-none"/>
        </w:rPr>
        <w:t xml:space="preserve"> características de la </w:t>
      </w:r>
      <w:r w:rsidR="00E27E60">
        <w:rPr>
          <w:rFonts w:ascii="Times New Roman" w:hAnsi="Times New Roman" w:cs="Times New Roman"/>
          <w:sz w:val="20"/>
          <w:szCs w:val="24"/>
          <w:lang w:eastAsia="x-none"/>
        </w:rPr>
        <w:t>FFT.</w:t>
      </w:r>
    </w:p>
    <w:p w:rsidR="00301DA6" w:rsidRPr="0011358D" w:rsidRDefault="00301DA6" w:rsidP="00E833D0">
      <w:pPr>
        <w:shd w:val="clear" w:color="auto" w:fill="FFFFFF"/>
        <w:spacing w:after="0" w:line="360" w:lineRule="auto"/>
        <w:jc w:val="center"/>
        <w:rPr>
          <w:rFonts w:ascii="Times New Roman" w:hAnsi="Times New Roman" w:cs="Times New Roman"/>
          <w:sz w:val="24"/>
          <w:szCs w:val="24"/>
          <w:lang w:eastAsia="x-none"/>
        </w:rPr>
      </w:pPr>
      <w:r w:rsidRPr="0011358D">
        <w:rPr>
          <w:rFonts w:ascii="Times New Roman" w:hAnsi="Times New Roman" w:cs="Times New Roman"/>
          <w:noProof/>
          <w:sz w:val="24"/>
          <w:szCs w:val="24"/>
          <w:lang w:val="es-MX" w:eastAsia="es-MX"/>
        </w:rPr>
        <w:drawing>
          <wp:inline distT="0" distB="0" distL="0" distR="0" wp14:anchorId="123CAD63" wp14:editId="3CD45BEC">
            <wp:extent cx="5876925" cy="274320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ault.png"/>
                    <pic:cNvPicPr/>
                  </pic:nvPicPr>
                  <pic:blipFill>
                    <a:blip r:embed="rId18">
                      <a:extLst>
                        <a:ext uri="{BEBA8EAE-BF5A-486C-A8C5-ECC9F3942E4B}">
                          <a14:imgProps xmlns:a14="http://schemas.microsoft.com/office/drawing/2010/main">
                            <a14:imgLayer r:embed="rId19">
                              <a14:imgEffect>
                                <a14:sharpenSoften amount="25000"/>
                              </a14:imgEffect>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5880100" cy="2744682"/>
                    </a:xfrm>
                    <a:prstGeom prst="rect">
                      <a:avLst/>
                    </a:prstGeom>
                  </pic:spPr>
                </pic:pic>
              </a:graphicData>
            </a:graphic>
          </wp:inline>
        </w:drawing>
      </w:r>
    </w:p>
    <w:p w:rsidR="00470DB6" w:rsidRPr="0011358D" w:rsidRDefault="00301DA6" w:rsidP="00CA4BF7">
      <w:pPr>
        <w:spacing w:line="360" w:lineRule="auto"/>
        <w:jc w:val="both"/>
        <w:rPr>
          <w:rFonts w:ascii="Times New Roman" w:hAnsi="Times New Roman" w:cs="Times New Roman"/>
          <w:sz w:val="20"/>
          <w:szCs w:val="20"/>
          <w:lang w:eastAsia="x-none"/>
        </w:rPr>
      </w:pPr>
      <w:r w:rsidRPr="0011358D">
        <w:rPr>
          <w:rFonts w:ascii="Times New Roman" w:hAnsi="Times New Roman" w:cs="Times New Roman"/>
          <w:sz w:val="20"/>
          <w:szCs w:val="20"/>
          <w:lang w:eastAsia="x-none"/>
        </w:rPr>
        <w:t xml:space="preserve">Figura 6. Representación del árbol de decisión </w:t>
      </w:r>
      <w:r w:rsidR="00CA38DE" w:rsidRPr="0011358D">
        <w:rPr>
          <w:rFonts w:ascii="Times New Roman" w:hAnsi="Times New Roman" w:cs="Times New Roman"/>
          <w:sz w:val="20"/>
          <w:szCs w:val="20"/>
          <w:lang w:eastAsia="x-none"/>
        </w:rPr>
        <w:t>obtenido</w:t>
      </w:r>
      <w:r w:rsidRPr="0011358D">
        <w:rPr>
          <w:rFonts w:ascii="Times New Roman" w:hAnsi="Times New Roman" w:cs="Times New Roman"/>
          <w:sz w:val="20"/>
          <w:szCs w:val="20"/>
          <w:lang w:eastAsia="x-none"/>
        </w:rPr>
        <w:t xml:space="preserve"> con características de </w:t>
      </w:r>
      <w:r w:rsidR="00E27E60">
        <w:rPr>
          <w:rFonts w:ascii="Times New Roman" w:hAnsi="Times New Roman" w:cs="Times New Roman"/>
          <w:sz w:val="20"/>
          <w:szCs w:val="20"/>
          <w:lang w:eastAsia="x-none"/>
        </w:rPr>
        <w:t>la energía de los coeficientes DWT.</w:t>
      </w:r>
    </w:p>
    <w:p w:rsidR="00E27E60" w:rsidRDefault="00117D2C" w:rsidP="005C6DAC">
      <w:pPr>
        <w:spacing w:line="360" w:lineRule="auto"/>
        <w:jc w:val="both"/>
        <w:rPr>
          <w:rFonts w:ascii="Times New Roman" w:hAnsi="Times New Roman" w:cs="Times New Roman"/>
          <w:noProof/>
          <w:sz w:val="24"/>
          <w:szCs w:val="24"/>
          <w:lang w:eastAsia="es-EC"/>
        </w:rPr>
      </w:pPr>
      <w:r>
        <w:rPr>
          <w:rFonts w:ascii="Times New Roman" w:hAnsi="Times New Roman" w:cs="Times New Roman"/>
          <w:sz w:val="24"/>
          <w:szCs w:val="24"/>
          <w:lang w:eastAsia="x-none"/>
        </w:rPr>
        <w:t>Enseguida</w:t>
      </w:r>
      <w:r w:rsidR="00AA0B1B" w:rsidRPr="0011358D">
        <w:rPr>
          <w:rFonts w:ascii="Times New Roman" w:hAnsi="Times New Roman" w:cs="Times New Roman"/>
          <w:sz w:val="24"/>
          <w:szCs w:val="24"/>
          <w:lang w:eastAsia="x-none"/>
        </w:rPr>
        <w:t xml:space="preserve"> e</w:t>
      </w:r>
      <w:r w:rsidR="00486790" w:rsidRPr="0011358D">
        <w:rPr>
          <w:rFonts w:ascii="Times New Roman" w:hAnsi="Times New Roman" w:cs="Times New Roman"/>
          <w:sz w:val="24"/>
          <w:szCs w:val="24"/>
          <w:lang w:eastAsia="x-none"/>
        </w:rPr>
        <w:t xml:space="preserve">n la fase de reducción de </w:t>
      </w:r>
      <w:r w:rsidR="00C80EAE" w:rsidRPr="0011358D">
        <w:rPr>
          <w:rFonts w:ascii="Times New Roman" w:hAnsi="Times New Roman" w:cs="Times New Roman"/>
          <w:sz w:val="24"/>
          <w:szCs w:val="24"/>
          <w:lang w:eastAsia="x-none"/>
        </w:rPr>
        <w:t>características</w:t>
      </w:r>
      <w:r w:rsidR="008051F7" w:rsidRPr="0011358D">
        <w:rPr>
          <w:rFonts w:ascii="Times New Roman" w:hAnsi="Times New Roman" w:cs="Times New Roman"/>
          <w:sz w:val="24"/>
          <w:szCs w:val="24"/>
          <w:lang w:eastAsia="x-none"/>
        </w:rPr>
        <w:t xml:space="preserve"> </w:t>
      </w:r>
      <w:r w:rsidR="00730983" w:rsidRPr="0011358D">
        <w:rPr>
          <w:rFonts w:ascii="Times New Roman" w:hAnsi="Times New Roman" w:cs="Times New Roman"/>
          <w:sz w:val="24"/>
          <w:szCs w:val="24"/>
          <w:lang w:eastAsia="x-none"/>
        </w:rPr>
        <w:t xml:space="preserve">mediante </w:t>
      </w:r>
      <w:r w:rsidR="00C80EAE" w:rsidRPr="0011358D">
        <w:rPr>
          <w:rFonts w:ascii="Times New Roman" w:hAnsi="Times New Roman" w:cs="Times New Roman"/>
          <w:sz w:val="24"/>
          <w:szCs w:val="24"/>
          <w:lang w:eastAsia="x-none"/>
        </w:rPr>
        <w:t xml:space="preserve">el </w:t>
      </w:r>
      <w:r w:rsidR="00730983" w:rsidRPr="0011358D">
        <w:rPr>
          <w:rFonts w:ascii="Times New Roman" w:hAnsi="Times New Roman" w:cs="Times New Roman"/>
          <w:sz w:val="24"/>
          <w:szCs w:val="24"/>
          <w:lang w:eastAsia="x-none"/>
        </w:rPr>
        <w:t xml:space="preserve">método de </w:t>
      </w:r>
      <w:proofErr w:type="spellStart"/>
      <w:r w:rsidR="00C80EAE" w:rsidRPr="0011358D">
        <w:rPr>
          <w:rFonts w:ascii="Times New Roman" w:hAnsi="Times New Roman" w:cs="Times New Roman"/>
          <w:sz w:val="24"/>
          <w:szCs w:val="24"/>
          <w:lang w:eastAsia="x-none"/>
        </w:rPr>
        <w:t>podamiento</w:t>
      </w:r>
      <w:proofErr w:type="spellEnd"/>
      <w:r w:rsidR="00C80EAE" w:rsidRPr="0011358D">
        <w:rPr>
          <w:rFonts w:ascii="Times New Roman" w:hAnsi="Times New Roman" w:cs="Times New Roman"/>
          <w:sz w:val="24"/>
          <w:szCs w:val="24"/>
          <w:lang w:eastAsia="x-none"/>
        </w:rPr>
        <w:t xml:space="preserve"> </w:t>
      </w:r>
      <w:r w:rsidR="00730983" w:rsidRPr="0011358D">
        <w:rPr>
          <w:rFonts w:ascii="Times New Roman" w:hAnsi="Times New Roman" w:cs="Times New Roman"/>
          <w:sz w:val="24"/>
          <w:szCs w:val="24"/>
          <w:lang w:eastAsia="x-none"/>
        </w:rPr>
        <w:t xml:space="preserve">de DT, el número de ramas se ve disminuido notoriamente en comparación </w:t>
      </w:r>
      <w:r>
        <w:rPr>
          <w:rFonts w:ascii="Times New Roman" w:hAnsi="Times New Roman" w:cs="Times New Roman"/>
          <w:sz w:val="24"/>
          <w:szCs w:val="24"/>
          <w:lang w:eastAsia="x-none"/>
        </w:rPr>
        <w:t>con</w:t>
      </w:r>
      <w:r w:rsidR="00730983" w:rsidRPr="0011358D">
        <w:rPr>
          <w:rFonts w:ascii="Times New Roman" w:hAnsi="Times New Roman" w:cs="Times New Roman"/>
          <w:sz w:val="24"/>
          <w:szCs w:val="24"/>
          <w:lang w:eastAsia="x-none"/>
        </w:rPr>
        <w:t xml:space="preserve"> las gráficas anteriores</w:t>
      </w:r>
      <w:r w:rsidR="003E2AB0" w:rsidRPr="0011358D">
        <w:rPr>
          <w:rFonts w:ascii="Times New Roman" w:hAnsi="Times New Roman" w:cs="Times New Roman"/>
          <w:sz w:val="24"/>
          <w:szCs w:val="24"/>
          <w:lang w:eastAsia="x-none"/>
        </w:rPr>
        <w:t>. En la figura 7 se observa que para la extracción de características con Fourier se necesita</w:t>
      </w:r>
      <w:r w:rsidR="006F3DB9" w:rsidRPr="0011358D">
        <w:rPr>
          <w:rFonts w:ascii="Times New Roman" w:hAnsi="Times New Roman" w:cs="Times New Roman"/>
          <w:sz w:val="24"/>
          <w:szCs w:val="24"/>
          <w:lang w:eastAsia="x-none"/>
        </w:rPr>
        <w:t>n</w:t>
      </w:r>
      <w:r w:rsidR="003E2AB0" w:rsidRPr="0011358D">
        <w:rPr>
          <w:rFonts w:ascii="Times New Roman" w:hAnsi="Times New Roman" w:cs="Times New Roman"/>
          <w:sz w:val="24"/>
          <w:szCs w:val="24"/>
          <w:lang w:eastAsia="x-none"/>
        </w:rPr>
        <w:t xml:space="preserve"> 4 nodos para que</w:t>
      </w:r>
      <w:r w:rsidR="00AA0B1B" w:rsidRPr="0011358D">
        <w:rPr>
          <w:rFonts w:ascii="Times New Roman" w:hAnsi="Times New Roman" w:cs="Times New Roman"/>
          <w:sz w:val="24"/>
          <w:szCs w:val="24"/>
          <w:lang w:eastAsia="x-none"/>
        </w:rPr>
        <w:t xml:space="preserve"> se</w:t>
      </w:r>
      <w:r w:rsidR="003E2AB0" w:rsidRPr="0011358D">
        <w:rPr>
          <w:rFonts w:ascii="Times New Roman" w:hAnsi="Times New Roman" w:cs="Times New Roman"/>
          <w:sz w:val="24"/>
          <w:szCs w:val="24"/>
          <w:lang w:eastAsia="x-none"/>
        </w:rPr>
        <w:t xml:space="preserve"> realice una clasificación de los eventos sismo-volcánicos</w:t>
      </w:r>
      <w:r w:rsidR="0089353F" w:rsidRPr="0011358D">
        <w:rPr>
          <w:rFonts w:ascii="Times New Roman" w:hAnsi="Times New Roman" w:cs="Times New Roman"/>
          <w:sz w:val="24"/>
          <w:szCs w:val="24"/>
          <w:lang w:eastAsia="x-none"/>
        </w:rPr>
        <w:t>, estos son</w:t>
      </w:r>
      <w:r w:rsidR="007E78F3" w:rsidRPr="0011358D">
        <w:rPr>
          <w:rFonts w:ascii="Times New Roman" w:hAnsi="Times New Roman" w:cs="Times New Roman"/>
          <w:sz w:val="24"/>
          <w:szCs w:val="24"/>
          <w:lang w:eastAsia="x-none"/>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97</m:t>
            </m:r>
          </m:sub>
        </m:sSub>
        <m:r>
          <w:rPr>
            <w:rFonts w:ascii="Cambria Math" w:hAnsi="Cambria Math" w:cs="Times New Roman"/>
            <w:sz w:val="24"/>
            <w:szCs w:val="24"/>
            <w:lang w:eastAsia="x-none"/>
          </w:rPr>
          <m:t>≥0.44</m:t>
        </m:r>
      </m:oMath>
      <w:proofErr w:type="gramStart"/>
      <w:r w:rsidR="007E78F3" w:rsidRPr="0011358D">
        <w:rPr>
          <w:rFonts w:ascii="Times New Roman" w:eastAsiaTheme="minorEastAsia" w:hAnsi="Times New Roman" w:cs="Times New Roman"/>
          <w:sz w:val="24"/>
          <w:szCs w:val="24"/>
          <w:lang w:eastAsia="x-none"/>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18</m:t>
            </m:r>
          </m:sub>
        </m:sSub>
        <m:r>
          <w:rPr>
            <w:rFonts w:ascii="Cambria Math" w:hAnsi="Cambria Math" w:cs="Times New Roman"/>
            <w:sz w:val="24"/>
            <w:szCs w:val="24"/>
            <w:lang w:eastAsia="x-none"/>
          </w:rPr>
          <m:t>≥3.5</m:t>
        </m:r>
      </m:oMath>
      <w:r w:rsidR="007E78F3" w:rsidRPr="0011358D">
        <w:rPr>
          <w:rFonts w:ascii="Times New Roman" w:eastAsiaTheme="minorEastAsia" w:hAnsi="Times New Roman" w:cs="Times New Roman"/>
          <w:sz w:val="24"/>
          <w:szCs w:val="24"/>
          <w:lang w:eastAsia="x-none"/>
        </w:rPr>
        <w:t>,</w:t>
      </w:r>
      <w:proofErr w:type="gramEnd"/>
      <w:r w:rsidR="007E78F3" w:rsidRPr="0011358D">
        <w:rPr>
          <w:rFonts w:ascii="Times New Roman" w:eastAsiaTheme="minorEastAsia" w:hAnsi="Times New Roman" w:cs="Times New Roman"/>
          <w:sz w:val="24"/>
          <w:szCs w:val="24"/>
          <w:lang w:eastAsia="x-none"/>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175</m:t>
            </m:r>
          </m:sub>
        </m:sSub>
        <m:r>
          <w:rPr>
            <w:rFonts w:ascii="Cambria Math" w:hAnsi="Cambria Math" w:cs="Times New Roman"/>
            <w:sz w:val="24"/>
            <w:szCs w:val="24"/>
            <w:lang w:eastAsia="x-none"/>
          </w:rPr>
          <m:t>≥2.98</m:t>
        </m:r>
      </m:oMath>
      <w:r w:rsidR="007E78F3" w:rsidRPr="0011358D">
        <w:rPr>
          <w:rFonts w:ascii="Times New Roman" w:hAnsi="Times New Roman" w:cs="Times New Roman"/>
          <w:sz w:val="24"/>
          <w:szCs w:val="24"/>
          <w:lang w:eastAsia="x-none"/>
        </w:rPr>
        <w:t xml:space="preserve"> </w:t>
      </w:r>
      <w:r w:rsidR="00B143A9" w:rsidRPr="0011358D">
        <w:rPr>
          <w:rFonts w:ascii="Times New Roman" w:hAnsi="Times New Roman" w:cs="Times New Roman"/>
          <w:sz w:val="24"/>
          <w:szCs w:val="24"/>
          <w:lang w:eastAsia="x-none"/>
        </w:rPr>
        <w:t xml:space="preserve">y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42</m:t>
            </m:r>
          </m:sub>
        </m:sSub>
        <m:r>
          <w:rPr>
            <w:rFonts w:ascii="Cambria Math" w:hAnsi="Cambria Math" w:cs="Times New Roman"/>
            <w:sz w:val="24"/>
            <w:szCs w:val="24"/>
            <w:lang w:eastAsia="x-none"/>
          </w:rPr>
          <m:t>≥0.47</m:t>
        </m:r>
      </m:oMath>
      <w:r w:rsidR="006F3DB9" w:rsidRPr="0011358D">
        <w:rPr>
          <w:rFonts w:ascii="Times New Roman" w:hAnsi="Times New Roman" w:cs="Times New Roman"/>
          <w:sz w:val="24"/>
          <w:szCs w:val="24"/>
          <w:lang w:eastAsia="x-none"/>
        </w:rPr>
        <w:t xml:space="preserve">, </w:t>
      </w:r>
      <w:r w:rsidR="006F3DB9" w:rsidRPr="005C6DAC">
        <w:rPr>
          <w:rFonts w:ascii="Times New Roman" w:hAnsi="Times New Roman" w:cs="Times New Roman"/>
          <w:sz w:val="24"/>
          <w:szCs w:val="24"/>
          <w:lang w:eastAsia="x-none"/>
        </w:rPr>
        <w:t>los cuales</w:t>
      </w:r>
      <w:r w:rsidR="0089353F" w:rsidRPr="005C6DAC">
        <w:rPr>
          <w:rFonts w:ascii="Times New Roman" w:hAnsi="Times New Roman" w:cs="Times New Roman"/>
          <w:sz w:val="24"/>
          <w:szCs w:val="24"/>
          <w:lang w:eastAsia="x-none"/>
        </w:rPr>
        <w:t xml:space="preserve"> </w:t>
      </w:r>
      <w:r w:rsidR="006F3DB9" w:rsidRPr="005C6DAC">
        <w:rPr>
          <w:rFonts w:ascii="Times New Roman" w:hAnsi="Times New Roman" w:cs="Times New Roman"/>
          <w:sz w:val="24"/>
          <w:szCs w:val="24"/>
          <w:lang w:eastAsia="x-none"/>
        </w:rPr>
        <w:t>pertenecen</w:t>
      </w:r>
      <w:r w:rsidR="0089353F" w:rsidRPr="005C6DAC">
        <w:rPr>
          <w:rFonts w:ascii="Times New Roman" w:hAnsi="Times New Roman" w:cs="Times New Roman"/>
          <w:sz w:val="24"/>
          <w:szCs w:val="24"/>
          <w:lang w:eastAsia="x-none"/>
        </w:rPr>
        <w:t xml:space="preserve"> </w:t>
      </w:r>
      <w:r w:rsidR="006F3DB9" w:rsidRPr="005C6DAC">
        <w:rPr>
          <w:rFonts w:ascii="Times New Roman" w:hAnsi="Times New Roman" w:cs="Times New Roman"/>
          <w:sz w:val="24"/>
          <w:szCs w:val="24"/>
          <w:lang w:eastAsia="x-none"/>
        </w:rPr>
        <w:t>a los valores de amplitudes de</w:t>
      </w:r>
      <w:r w:rsidR="0089353F" w:rsidRPr="0011358D">
        <w:rPr>
          <w:rFonts w:ascii="Times New Roman" w:hAnsi="Times New Roman" w:cs="Times New Roman"/>
          <w:sz w:val="24"/>
          <w:szCs w:val="24"/>
          <w:lang w:eastAsia="x-none"/>
        </w:rPr>
        <w:t xml:space="preserve"> 18</w:t>
      </w:r>
      <w:r w:rsidR="000867FA">
        <w:rPr>
          <w:rFonts w:ascii="Times New Roman" w:hAnsi="Times New Roman" w:cs="Times New Roman"/>
          <w:sz w:val="24"/>
          <w:szCs w:val="24"/>
          <w:lang w:eastAsia="x-none"/>
        </w:rPr>
        <w:t xml:space="preserve">.87 </w:t>
      </w:r>
      <w:r w:rsidR="0089353F" w:rsidRPr="0011358D">
        <w:rPr>
          <w:rFonts w:ascii="Times New Roman" w:hAnsi="Times New Roman" w:cs="Times New Roman"/>
          <w:sz w:val="24"/>
          <w:szCs w:val="24"/>
          <w:lang w:eastAsia="x-none"/>
        </w:rPr>
        <w:t>Hz, 3.11</w:t>
      </w:r>
      <w:r w:rsidR="000867FA">
        <w:rPr>
          <w:rFonts w:ascii="Times New Roman" w:hAnsi="Times New Roman" w:cs="Times New Roman"/>
          <w:sz w:val="24"/>
          <w:szCs w:val="24"/>
          <w:lang w:eastAsia="x-none"/>
        </w:rPr>
        <w:t xml:space="preserve"> </w:t>
      </w:r>
      <w:r w:rsidR="0089353F" w:rsidRPr="0011358D">
        <w:rPr>
          <w:rFonts w:ascii="Times New Roman" w:hAnsi="Times New Roman" w:cs="Times New Roman"/>
          <w:sz w:val="24"/>
          <w:szCs w:val="24"/>
          <w:lang w:eastAsia="x-none"/>
        </w:rPr>
        <w:t>Hz,</w:t>
      </w:r>
      <w:r w:rsidR="000867FA">
        <w:rPr>
          <w:rFonts w:ascii="Times New Roman" w:hAnsi="Times New Roman" w:cs="Times New Roman"/>
          <w:sz w:val="24"/>
          <w:szCs w:val="24"/>
          <w:lang w:eastAsia="x-none"/>
        </w:rPr>
        <w:t xml:space="preserve"> </w:t>
      </w:r>
      <w:r w:rsidR="0089353F" w:rsidRPr="0011358D">
        <w:rPr>
          <w:rFonts w:ascii="Times New Roman" w:hAnsi="Times New Roman" w:cs="Times New Roman"/>
          <w:sz w:val="24"/>
          <w:szCs w:val="24"/>
          <w:lang w:eastAsia="x-none"/>
        </w:rPr>
        <w:t>34</w:t>
      </w:r>
      <w:r w:rsidR="000867FA">
        <w:rPr>
          <w:rFonts w:ascii="Times New Roman" w:hAnsi="Times New Roman" w:cs="Times New Roman"/>
          <w:sz w:val="24"/>
          <w:szCs w:val="24"/>
          <w:lang w:eastAsia="x-none"/>
        </w:rPr>
        <w:t xml:space="preserve"> </w:t>
      </w:r>
      <w:r w:rsidR="0089353F" w:rsidRPr="0011358D">
        <w:rPr>
          <w:rFonts w:ascii="Times New Roman" w:hAnsi="Times New Roman" w:cs="Times New Roman"/>
          <w:sz w:val="24"/>
          <w:szCs w:val="24"/>
          <w:lang w:eastAsia="x-none"/>
        </w:rPr>
        <w:t>Hz y</w:t>
      </w:r>
      <w:r w:rsidR="00B143A9" w:rsidRPr="0011358D">
        <w:rPr>
          <w:rFonts w:ascii="Times New Roman" w:hAnsi="Times New Roman" w:cs="Times New Roman"/>
          <w:sz w:val="24"/>
          <w:szCs w:val="24"/>
          <w:lang w:eastAsia="x-none"/>
        </w:rPr>
        <w:t xml:space="preserve"> 8.17</w:t>
      </w:r>
      <w:r w:rsidR="000867FA">
        <w:rPr>
          <w:rFonts w:ascii="Times New Roman" w:hAnsi="Times New Roman" w:cs="Times New Roman"/>
          <w:sz w:val="24"/>
          <w:szCs w:val="24"/>
          <w:lang w:eastAsia="x-none"/>
        </w:rPr>
        <w:t xml:space="preserve"> </w:t>
      </w:r>
      <w:r w:rsidR="00B143A9" w:rsidRPr="0011358D">
        <w:rPr>
          <w:rFonts w:ascii="Times New Roman" w:hAnsi="Times New Roman" w:cs="Times New Roman"/>
          <w:sz w:val="24"/>
          <w:szCs w:val="24"/>
          <w:lang w:eastAsia="x-none"/>
        </w:rPr>
        <w:t>Hz</w:t>
      </w:r>
      <w:r w:rsidR="006F3DB9" w:rsidRPr="0011358D">
        <w:rPr>
          <w:rFonts w:ascii="Times New Roman" w:hAnsi="Times New Roman" w:cs="Times New Roman"/>
          <w:sz w:val="24"/>
          <w:szCs w:val="24"/>
          <w:lang w:eastAsia="x-none"/>
        </w:rPr>
        <w:t>, respectivamente</w:t>
      </w:r>
      <w:r w:rsidR="00D03782" w:rsidRPr="0011358D">
        <w:rPr>
          <w:rFonts w:ascii="Times New Roman" w:hAnsi="Times New Roman" w:cs="Times New Roman"/>
          <w:sz w:val="24"/>
          <w:szCs w:val="24"/>
          <w:lang w:eastAsia="x-none"/>
        </w:rPr>
        <w:t xml:space="preserve">. </w:t>
      </w:r>
      <w:r w:rsidR="00AA0B1B" w:rsidRPr="0011358D">
        <w:rPr>
          <w:rFonts w:ascii="Times New Roman" w:hAnsi="Times New Roman" w:cs="Times New Roman"/>
          <w:sz w:val="24"/>
          <w:szCs w:val="24"/>
          <w:lang w:eastAsia="x-none"/>
        </w:rPr>
        <w:t xml:space="preserve">Del mismo modo ocurre en esta etapa con </w:t>
      </w:r>
      <w:r w:rsidR="00AA0B1B" w:rsidRPr="0011358D">
        <w:rPr>
          <w:rFonts w:ascii="Times New Roman" w:hAnsi="Times New Roman" w:cs="Times New Roman"/>
          <w:sz w:val="24"/>
          <w:szCs w:val="24"/>
          <w:lang w:eastAsia="x-none"/>
        </w:rPr>
        <w:lastRenderedPageBreak/>
        <w:t>la</w:t>
      </w:r>
      <w:r w:rsidR="00D03782" w:rsidRPr="0011358D">
        <w:rPr>
          <w:rFonts w:ascii="Times New Roman" w:hAnsi="Times New Roman" w:cs="Times New Roman"/>
          <w:sz w:val="24"/>
          <w:szCs w:val="24"/>
          <w:lang w:eastAsia="x-none"/>
        </w:rPr>
        <w:t xml:space="preserve"> técnica</w:t>
      </w:r>
      <w:r w:rsidR="003E2AB0" w:rsidRPr="0011358D">
        <w:rPr>
          <w:rFonts w:ascii="Times New Roman" w:hAnsi="Times New Roman" w:cs="Times New Roman"/>
          <w:sz w:val="24"/>
          <w:szCs w:val="24"/>
          <w:lang w:eastAsia="x-none"/>
        </w:rPr>
        <w:t xml:space="preserve"> </w:t>
      </w:r>
      <w:r w:rsidR="00AA0B1B" w:rsidRPr="0011358D">
        <w:rPr>
          <w:rFonts w:ascii="Times New Roman" w:hAnsi="Times New Roman" w:cs="Times New Roman"/>
          <w:sz w:val="24"/>
          <w:szCs w:val="24"/>
          <w:lang w:eastAsia="x-none"/>
        </w:rPr>
        <w:t xml:space="preserve">de </w:t>
      </w:r>
      <w:r w:rsidR="003E2AB0" w:rsidRPr="0011358D">
        <w:rPr>
          <w:rFonts w:ascii="Times New Roman" w:hAnsi="Times New Roman" w:cs="Times New Roman"/>
          <w:sz w:val="24"/>
          <w:szCs w:val="24"/>
          <w:lang w:eastAsia="x-none"/>
        </w:rPr>
        <w:t>Wavelet</w:t>
      </w:r>
      <w:r w:rsidR="00AA0B1B" w:rsidRPr="0011358D">
        <w:rPr>
          <w:rFonts w:ascii="Times New Roman" w:hAnsi="Times New Roman" w:cs="Times New Roman"/>
          <w:sz w:val="24"/>
          <w:szCs w:val="24"/>
          <w:lang w:eastAsia="x-none"/>
        </w:rPr>
        <w:t>, donde</w:t>
      </w:r>
      <w:r w:rsidR="007D639E" w:rsidRPr="0011358D">
        <w:rPr>
          <w:rFonts w:ascii="Times New Roman" w:hAnsi="Times New Roman" w:cs="Times New Roman"/>
          <w:sz w:val="24"/>
          <w:szCs w:val="24"/>
          <w:lang w:eastAsia="x-none"/>
        </w:rPr>
        <w:t xml:space="preserve"> existe una repetición de</w:t>
      </w:r>
      <w:r w:rsidR="00AA0B1B" w:rsidRPr="0011358D">
        <w:rPr>
          <w:rFonts w:ascii="Times New Roman" w:hAnsi="Times New Roman" w:cs="Times New Roman"/>
          <w:sz w:val="24"/>
          <w:szCs w:val="24"/>
          <w:lang w:eastAsia="x-none"/>
        </w:rPr>
        <w:t>l</w:t>
      </w:r>
      <w:r w:rsidR="007D639E" w:rsidRPr="0011358D">
        <w:rPr>
          <w:rFonts w:ascii="Times New Roman" w:hAnsi="Times New Roman" w:cs="Times New Roman"/>
          <w:sz w:val="24"/>
          <w:szCs w:val="24"/>
          <w:lang w:eastAsia="x-none"/>
        </w:rPr>
        <w:t xml:space="preserve"> </w:t>
      </w:r>
      <w:r w:rsidR="00AA0B1B" w:rsidRPr="0011358D">
        <w:rPr>
          <w:rFonts w:ascii="Times New Roman" w:hAnsi="Times New Roman" w:cs="Times New Roman"/>
          <w:sz w:val="24"/>
          <w:szCs w:val="24"/>
          <w:lang w:eastAsia="x-none"/>
        </w:rPr>
        <w:t xml:space="preserve">nodo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2</m:t>
            </m:r>
          </m:sub>
        </m:sSub>
      </m:oMath>
      <w:r w:rsidR="00300973" w:rsidRPr="0011358D">
        <w:rPr>
          <w:rFonts w:ascii="Times New Roman" w:hAnsi="Times New Roman" w:cs="Times New Roman"/>
          <w:sz w:val="24"/>
          <w:szCs w:val="24"/>
        </w:rPr>
        <w:t xml:space="preserve"> </w:t>
      </w:r>
      <w:r w:rsidR="005E46AA" w:rsidRPr="0011358D">
        <w:rPr>
          <w:rFonts w:ascii="Times New Roman" w:hAnsi="Times New Roman" w:cs="Times New Roman"/>
          <w:sz w:val="24"/>
          <w:szCs w:val="24"/>
          <w:lang w:eastAsia="x-none"/>
        </w:rPr>
        <w:t>dando como resultado una opt</w:t>
      </w:r>
      <w:r w:rsidR="006072ED" w:rsidRPr="0011358D">
        <w:rPr>
          <w:rFonts w:ascii="Times New Roman" w:hAnsi="Times New Roman" w:cs="Times New Roman"/>
          <w:sz w:val="24"/>
          <w:szCs w:val="24"/>
          <w:lang w:eastAsia="x-none"/>
        </w:rPr>
        <w:t>imización a solo 3 nodos</w:t>
      </w:r>
      <w:r w:rsidR="005E46AA" w:rsidRPr="0011358D">
        <w:rPr>
          <w:rFonts w:ascii="Times New Roman" w:hAnsi="Times New Roman" w:cs="Times New Roman"/>
          <w:sz w:val="24"/>
          <w:szCs w:val="24"/>
          <w:lang w:eastAsia="x-none"/>
        </w:rPr>
        <w:t xml:space="preserve"> presenta</w:t>
      </w:r>
      <w:r w:rsidR="006072ED" w:rsidRPr="0011358D">
        <w:rPr>
          <w:rFonts w:ascii="Times New Roman" w:hAnsi="Times New Roman" w:cs="Times New Roman"/>
          <w:sz w:val="24"/>
          <w:szCs w:val="24"/>
          <w:lang w:eastAsia="x-none"/>
        </w:rPr>
        <w:t>da</w:t>
      </w:r>
      <w:r w:rsidR="005E46AA" w:rsidRPr="0011358D">
        <w:rPr>
          <w:rFonts w:ascii="Times New Roman" w:hAnsi="Times New Roman" w:cs="Times New Roman"/>
          <w:sz w:val="24"/>
          <w:szCs w:val="24"/>
          <w:lang w:eastAsia="x-none"/>
        </w:rPr>
        <w:t xml:space="preserve"> en la figura 8.</w:t>
      </w:r>
      <w:r w:rsidR="00E27E60" w:rsidRPr="00E27E60">
        <w:rPr>
          <w:rFonts w:ascii="Times New Roman" w:hAnsi="Times New Roman" w:cs="Times New Roman"/>
          <w:noProof/>
          <w:sz w:val="24"/>
          <w:szCs w:val="24"/>
          <w:lang w:eastAsia="es-EC"/>
        </w:rPr>
        <w:t xml:space="preserve"> </w:t>
      </w:r>
    </w:p>
    <w:p w:rsidR="00E27E60" w:rsidRDefault="00E27E60" w:rsidP="00E27E60">
      <w:pPr>
        <w:spacing w:line="360" w:lineRule="auto"/>
        <w:jc w:val="center"/>
        <w:rPr>
          <w:rFonts w:ascii="Times New Roman" w:hAnsi="Times New Roman" w:cs="Times New Roman"/>
          <w:sz w:val="24"/>
          <w:szCs w:val="24"/>
          <w:lang w:eastAsia="x-none"/>
        </w:rPr>
      </w:pPr>
      <w:r w:rsidRPr="0011358D">
        <w:rPr>
          <w:rFonts w:ascii="Times New Roman" w:hAnsi="Times New Roman" w:cs="Times New Roman"/>
          <w:noProof/>
          <w:sz w:val="24"/>
          <w:szCs w:val="24"/>
          <w:lang w:val="es-MX" w:eastAsia="es-MX"/>
        </w:rPr>
        <w:drawing>
          <wp:inline distT="0" distB="0" distL="0" distR="0" wp14:anchorId="39D745FA" wp14:editId="12A4481D">
            <wp:extent cx="2736215" cy="1905000"/>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2_S1_M.png"/>
                    <pic:cNvPicPr/>
                  </pic:nvPicPr>
                  <pic:blipFill rotWithShape="1">
                    <a:blip r:embed="rId20">
                      <a:extLst>
                        <a:ext uri="{28A0092B-C50C-407E-A947-70E740481C1C}">
                          <a14:useLocalDpi xmlns:a14="http://schemas.microsoft.com/office/drawing/2010/main" val="0"/>
                        </a:ext>
                      </a:extLst>
                    </a:blip>
                    <a:srcRect l="12483" t="7048" r="8624" b="3511"/>
                    <a:stretch/>
                  </pic:blipFill>
                  <pic:spPr bwMode="auto">
                    <a:xfrm>
                      <a:off x="0" y="0"/>
                      <a:ext cx="2736215" cy="1905000"/>
                    </a:xfrm>
                    <a:prstGeom prst="rect">
                      <a:avLst/>
                    </a:prstGeom>
                    <a:ln>
                      <a:noFill/>
                    </a:ln>
                    <a:extLst>
                      <a:ext uri="{53640926-AAD7-44D8-BBD7-CCE9431645EC}">
                        <a14:shadowObscured xmlns:a14="http://schemas.microsoft.com/office/drawing/2010/main"/>
                      </a:ext>
                    </a:extLst>
                  </pic:spPr>
                </pic:pic>
              </a:graphicData>
            </a:graphic>
          </wp:inline>
        </w:drawing>
      </w:r>
    </w:p>
    <w:p w:rsidR="00E27E60" w:rsidRPr="00E27E60" w:rsidRDefault="00E27E60" w:rsidP="00987961">
      <w:pPr>
        <w:spacing w:line="360" w:lineRule="auto"/>
        <w:jc w:val="both"/>
        <w:rPr>
          <w:rFonts w:ascii="Times New Roman" w:hAnsi="Times New Roman" w:cs="Times New Roman"/>
          <w:sz w:val="24"/>
          <w:szCs w:val="24"/>
          <w:lang w:eastAsia="x-none"/>
        </w:rPr>
      </w:pPr>
      <w:r w:rsidRPr="0011358D">
        <w:rPr>
          <w:rFonts w:ascii="Times New Roman" w:hAnsi="Times New Roman" w:cs="Times New Roman"/>
          <w:sz w:val="20"/>
          <w:szCs w:val="20"/>
          <w:lang w:eastAsia="x-none"/>
        </w:rPr>
        <w:t xml:space="preserve">Figura 7. Representación del árbol de decisión empleando la técnica de selección de características </w:t>
      </w:r>
      <w:proofErr w:type="spellStart"/>
      <w:r w:rsidRPr="0011358D">
        <w:rPr>
          <w:rFonts w:ascii="Times New Roman" w:hAnsi="Times New Roman" w:cs="Times New Roman"/>
          <w:sz w:val="20"/>
          <w:szCs w:val="20"/>
          <w:lang w:eastAsia="x-none"/>
        </w:rPr>
        <w:t>podamiento</w:t>
      </w:r>
      <w:proofErr w:type="spellEnd"/>
      <w:r w:rsidRPr="0011358D">
        <w:rPr>
          <w:rFonts w:ascii="Times New Roman" w:hAnsi="Times New Roman" w:cs="Times New Roman"/>
          <w:sz w:val="20"/>
          <w:szCs w:val="20"/>
          <w:lang w:eastAsia="x-none"/>
        </w:rPr>
        <w:t xml:space="preserve"> para las características obtenidas con la </w:t>
      </w:r>
      <w:r>
        <w:rPr>
          <w:rFonts w:ascii="Times New Roman" w:hAnsi="Times New Roman" w:cs="Times New Roman"/>
          <w:sz w:val="20"/>
          <w:szCs w:val="20"/>
          <w:lang w:eastAsia="x-none"/>
        </w:rPr>
        <w:t>FFT.</w:t>
      </w:r>
    </w:p>
    <w:p w:rsidR="00E97810" w:rsidRPr="0011358D" w:rsidRDefault="00072492" w:rsidP="0074570C">
      <w:pPr>
        <w:spacing w:after="0" w:line="360" w:lineRule="auto"/>
        <w:jc w:val="center"/>
        <w:rPr>
          <w:rFonts w:ascii="Times New Roman" w:hAnsi="Times New Roman" w:cs="Times New Roman"/>
          <w:sz w:val="24"/>
          <w:szCs w:val="24"/>
          <w:lang w:eastAsia="x-none"/>
        </w:rPr>
      </w:pPr>
      <w:r w:rsidRPr="0011358D">
        <w:rPr>
          <w:rFonts w:ascii="Times New Roman" w:hAnsi="Times New Roman" w:cs="Times New Roman"/>
          <w:noProof/>
          <w:sz w:val="24"/>
          <w:szCs w:val="24"/>
          <w:lang w:val="es-MX" w:eastAsia="es-MX"/>
        </w:rPr>
        <w:drawing>
          <wp:inline distT="0" distB="0" distL="0" distR="0" wp14:anchorId="436F2E2B" wp14:editId="1B4AF2DA">
            <wp:extent cx="2895551" cy="186690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damiento_W_1.png"/>
                    <pic:cNvPicPr/>
                  </pic:nvPicPr>
                  <pic:blipFill rotWithShape="1">
                    <a:blip r:embed="rId21">
                      <a:extLst>
                        <a:ext uri="{28A0092B-C50C-407E-A947-70E740481C1C}">
                          <a14:useLocalDpi xmlns:a14="http://schemas.microsoft.com/office/drawing/2010/main" val="0"/>
                        </a:ext>
                      </a:extLst>
                    </a:blip>
                    <a:srcRect l="1970" t="3455" r="11690" b="6488"/>
                    <a:stretch/>
                  </pic:blipFill>
                  <pic:spPr bwMode="auto">
                    <a:xfrm>
                      <a:off x="0" y="0"/>
                      <a:ext cx="3024515" cy="1950049"/>
                    </a:xfrm>
                    <a:prstGeom prst="rect">
                      <a:avLst/>
                    </a:prstGeom>
                    <a:ln>
                      <a:noFill/>
                    </a:ln>
                    <a:extLst>
                      <a:ext uri="{53640926-AAD7-44D8-BBD7-CCE9431645EC}">
                        <a14:shadowObscured xmlns:a14="http://schemas.microsoft.com/office/drawing/2010/main"/>
                      </a:ext>
                    </a:extLst>
                  </pic:spPr>
                </pic:pic>
              </a:graphicData>
            </a:graphic>
          </wp:inline>
        </w:drawing>
      </w:r>
    </w:p>
    <w:p w:rsidR="0067592C" w:rsidRPr="0011358D" w:rsidRDefault="0067592C" w:rsidP="00987961">
      <w:pPr>
        <w:keepNext/>
        <w:spacing w:after="0" w:line="360" w:lineRule="auto"/>
        <w:jc w:val="both"/>
        <w:rPr>
          <w:rFonts w:ascii="Times New Roman" w:hAnsi="Times New Roman" w:cs="Times New Roman"/>
          <w:sz w:val="20"/>
          <w:szCs w:val="20"/>
        </w:rPr>
      </w:pPr>
      <w:r w:rsidRPr="0011358D">
        <w:rPr>
          <w:rFonts w:ascii="Times New Roman" w:hAnsi="Times New Roman" w:cs="Times New Roman"/>
          <w:sz w:val="20"/>
          <w:szCs w:val="20"/>
          <w:lang w:eastAsia="x-none"/>
        </w:rPr>
        <w:t>Figura 8. Repres</w:t>
      </w:r>
      <w:r w:rsidR="00855E8A" w:rsidRPr="0011358D">
        <w:rPr>
          <w:rFonts w:ascii="Times New Roman" w:hAnsi="Times New Roman" w:cs="Times New Roman"/>
          <w:sz w:val="20"/>
          <w:szCs w:val="20"/>
          <w:lang w:eastAsia="x-none"/>
        </w:rPr>
        <w:t>entación del árbol de decisión</w:t>
      </w:r>
      <w:r w:rsidRPr="0011358D">
        <w:rPr>
          <w:rFonts w:ascii="Times New Roman" w:hAnsi="Times New Roman" w:cs="Times New Roman"/>
          <w:sz w:val="20"/>
          <w:szCs w:val="20"/>
          <w:lang w:eastAsia="x-none"/>
        </w:rPr>
        <w:t xml:space="preserve"> empleando la técnica de selección de características </w:t>
      </w:r>
      <w:proofErr w:type="spellStart"/>
      <w:r w:rsidRPr="0011358D">
        <w:rPr>
          <w:rFonts w:ascii="Times New Roman" w:hAnsi="Times New Roman" w:cs="Times New Roman"/>
          <w:sz w:val="20"/>
          <w:szCs w:val="20"/>
          <w:lang w:eastAsia="x-none"/>
        </w:rPr>
        <w:t>podamiento</w:t>
      </w:r>
      <w:proofErr w:type="spellEnd"/>
      <w:r w:rsidRPr="0011358D">
        <w:rPr>
          <w:rFonts w:ascii="Times New Roman" w:hAnsi="Times New Roman" w:cs="Times New Roman"/>
          <w:sz w:val="20"/>
          <w:szCs w:val="20"/>
          <w:lang w:eastAsia="x-none"/>
        </w:rPr>
        <w:t xml:space="preserve"> para las características obtenidas con la ene</w:t>
      </w:r>
      <w:r w:rsidR="00E27E60">
        <w:rPr>
          <w:rFonts w:ascii="Times New Roman" w:hAnsi="Times New Roman" w:cs="Times New Roman"/>
          <w:sz w:val="20"/>
          <w:szCs w:val="20"/>
          <w:lang w:eastAsia="x-none"/>
        </w:rPr>
        <w:t>rgía de los coeficientes DWT</w:t>
      </w:r>
      <w:r w:rsidRPr="0011358D">
        <w:rPr>
          <w:rFonts w:ascii="Times New Roman" w:hAnsi="Times New Roman" w:cs="Times New Roman"/>
          <w:sz w:val="20"/>
          <w:szCs w:val="20"/>
          <w:lang w:eastAsia="x-none"/>
        </w:rPr>
        <w:t>.</w:t>
      </w:r>
    </w:p>
    <w:p w:rsidR="006072ED" w:rsidRPr="0011358D" w:rsidRDefault="006072ED" w:rsidP="006072ED">
      <w:pPr>
        <w:keepNext/>
        <w:spacing w:after="0" w:line="360" w:lineRule="auto"/>
        <w:jc w:val="center"/>
        <w:rPr>
          <w:rFonts w:ascii="Times New Roman" w:hAnsi="Times New Roman" w:cs="Times New Roman"/>
          <w:sz w:val="20"/>
          <w:szCs w:val="20"/>
        </w:rPr>
      </w:pPr>
    </w:p>
    <w:p w:rsidR="0005405F" w:rsidRPr="0011358D" w:rsidRDefault="003A5FE7" w:rsidP="0074570C">
      <w:pPr>
        <w:spacing w:line="360" w:lineRule="auto"/>
        <w:jc w:val="both"/>
        <w:rPr>
          <w:rFonts w:ascii="Times New Roman" w:hAnsi="Times New Roman" w:cs="Times New Roman"/>
          <w:sz w:val="24"/>
          <w:szCs w:val="24"/>
          <w:lang w:eastAsia="x-none"/>
        </w:rPr>
      </w:pPr>
      <w:r w:rsidRPr="0011358D">
        <w:rPr>
          <w:rFonts w:ascii="Times New Roman" w:hAnsi="Times New Roman" w:cs="Times New Roman"/>
          <w:sz w:val="24"/>
          <w:szCs w:val="24"/>
          <w:lang w:eastAsia="x-none"/>
        </w:rPr>
        <w:t>Durante la etapa de pos</w:t>
      </w:r>
      <w:r w:rsidR="004C25E0">
        <w:rPr>
          <w:rFonts w:ascii="Times New Roman" w:hAnsi="Times New Roman" w:cs="Times New Roman"/>
          <w:sz w:val="24"/>
          <w:szCs w:val="24"/>
          <w:lang w:eastAsia="x-none"/>
        </w:rPr>
        <w:t>t</w:t>
      </w:r>
      <w:r w:rsidRPr="0011358D">
        <w:rPr>
          <w:rFonts w:ascii="Times New Roman" w:hAnsi="Times New Roman" w:cs="Times New Roman"/>
          <w:sz w:val="24"/>
          <w:szCs w:val="24"/>
          <w:lang w:eastAsia="x-none"/>
        </w:rPr>
        <w:t>-procesamiento al realizar el ajuste de acuerdo al valor numérico de la tolerancia</w:t>
      </w:r>
      <w:r w:rsidR="008051F7" w:rsidRPr="0011358D">
        <w:rPr>
          <w:rFonts w:ascii="Times New Roman" w:hAnsi="Times New Roman" w:cs="Times New Roman"/>
          <w:sz w:val="24"/>
          <w:szCs w:val="24"/>
          <w:lang w:eastAsia="x-none"/>
        </w:rPr>
        <w:t>,</w:t>
      </w:r>
      <w:r w:rsidRPr="0011358D">
        <w:rPr>
          <w:rFonts w:ascii="Times New Roman" w:hAnsi="Times New Roman" w:cs="Times New Roman"/>
          <w:sz w:val="24"/>
          <w:szCs w:val="24"/>
          <w:lang w:eastAsia="x-none"/>
        </w:rPr>
        <w:t xml:space="preserve"> las métricas de desempeño del detector se maximizan en un valor de 100. En la figura </w:t>
      </w:r>
      <w:r w:rsidR="00E833D0" w:rsidRPr="0011358D">
        <w:rPr>
          <w:rFonts w:ascii="Times New Roman" w:hAnsi="Times New Roman" w:cs="Times New Roman"/>
          <w:sz w:val="24"/>
          <w:szCs w:val="24"/>
          <w:lang w:eastAsia="x-none"/>
        </w:rPr>
        <w:t>9</w:t>
      </w:r>
      <w:r w:rsidR="00AC096E" w:rsidRPr="0011358D">
        <w:rPr>
          <w:rFonts w:ascii="Times New Roman" w:hAnsi="Times New Roman" w:cs="Times New Roman"/>
          <w:sz w:val="24"/>
          <w:szCs w:val="24"/>
          <w:lang w:eastAsia="x-none"/>
        </w:rPr>
        <w:t xml:space="preserve"> se muestra la métrica de</w:t>
      </w:r>
      <w:r w:rsidRPr="0011358D">
        <w:rPr>
          <w:rFonts w:ascii="Times New Roman" w:hAnsi="Times New Roman" w:cs="Times New Roman"/>
          <w:sz w:val="24"/>
          <w:szCs w:val="24"/>
          <w:lang w:eastAsia="x-none"/>
        </w:rPr>
        <w:t xml:space="preserve"> </w:t>
      </w:r>
      <w:r w:rsidR="00AC096E" w:rsidRPr="0011358D">
        <w:rPr>
          <w:rFonts w:ascii="Times New Roman" w:hAnsi="Times New Roman" w:cs="Times New Roman"/>
          <w:sz w:val="24"/>
          <w:szCs w:val="24"/>
          <w:lang w:eastAsia="x-none"/>
        </w:rPr>
        <w:t>exactitud</w:t>
      </w:r>
      <w:r w:rsidR="00855E8A" w:rsidRPr="0011358D">
        <w:rPr>
          <w:rFonts w:ascii="Times New Roman" w:hAnsi="Times New Roman" w:cs="Times New Roman"/>
          <w:sz w:val="24"/>
          <w:szCs w:val="24"/>
          <w:lang w:eastAsia="x-none"/>
        </w:rPr>
        <w:t xml:space="preserve">, de donde tanto para la </w:t>
      </w:r>
      <w:r w:rsidR="000A1530" w:rsidRPr="0011358D">
        <w:rPr>
          <w:rFonts w:ascii="Times New Roman" w:hAnsi="Times New Roman" w:cs="Times New Roman"/>
          <w:sz w:val="24"/>
          <w:szCs w:val="24"/>
          <w:lang w:eastAsia="x-none"/>
        </w:rPr>
        <w:t>FFT</w:t>
      </w:r>
      <w:r w:rsidRPr="0011358D">
        <w:rPr>
          <w:rFonts w:ascii="Times New Roman" w:hAnsi="Times New Roman" w:cs="Times New Roman"/>
          <w:sz w:val="24"/>
          <w:szCs w:val="24"/>
          <w:lang w:eastAsia="x-none"/>
        </w:rPr>
        <w:t xml:space="preserve"> como para </w:t>
      </w:r>
      <w:r w:rsidR="004F180F" w:rsidRPr="0011358D">
        <w:rPr>
          <w:rFonts w:ascii="Times New Roman" w:hAnsi="Times New Roman" w:cs="Times New Roman"/>
          <w:sz w:val="24"/>
          <w:szCs w:val="24"/>
          <w:lang w:eastAsia="x-none"/>
        </w:rPr>
        <w:t>DWT</w:t>
      </w:r>
      <w:r w:rsidR="00AC096E" w:rsidRPr="0011358D">
        <w:rPr>
          <w:rFonts w:ascii="Times New Roman" w:hAnsi="Times New Roman" w:cs="Times New Roman"/>
          <w:sz w:val="24"/>
          <w:szCs w:val="24"/>
          <w:lang w:eastAsia="x-none"/>
        </w:rPr>
        <w:t xml:space="preserve"> </w:t>
      </w:r>
      <w:r w:rsidR="0005405F" w:rsidRPr="0011358D">
        <w:rPr>
          <w:rFonts w:ascii="Times New Roman" w:hAnsi="Times New Roman" w:cs="Times New Roman"/>
          <w:sz w:val="24"/>
          <w:szCs w:val="24"/>
          <w:lang w:eastAsia="x-none"/>
        </w:rPr>
        <w:t>presentan porcentajes</w:t>
      </w:r>
      <w:r w:rsidRPr="0011358D">
        <w:rPr>
          <w:rFonts w:ascii="Times New Roman" w:hAnsi="Times New Roman" w:cs="Times New Roman"/>
          <w:sz w:val="24"/>
          <w:szCs w:val="24"/>
          <w:lang w:eastAsia="x-none"/>
        </w:rPr>
        <w:t xml:space="preserve"> </w:t>
      </w:r>
      <w:r w:rsidR="00855E8A" w:rsidRPr="0011358D">
        <w:rPr>
          <w:rFonts w:ascii="Times New Roman" w:hAnsi="Times New Roman" w:cs="Times New Roman"/>
          <w:sz w:val="24"/>
          <w:szCs w:val="24"/>
          <w:lang w:eastAsia="x-none"/>
        </w:rPr>
        <w:t>cercanos al 99</w:t>
      </w:r>
      <w:r w:rsidR="004C25E0">
        <w:rPr>
          <w:rFonts w:ascii="Times New Roman" w:hAnsi="Times New Roman" w:cs="Times New Roman"/>
          <w:sz w:val="24"/>
          <w:szCs w:val="24"/>
          <w:lang w:eastAsia="x-none"/>
        </w:rPr>
        <w:t xml:space="preserve"> </w:t>
      </w:r>
      <w:r w:rsidR="00855E8A" w:rsidRPr="0011358D">
        <w:rPr>
          <w:rFonts w:ascii="Times New Roman" w:hAnsi="Times New Roman" w:cs="Times New Roman"/>
          <w:sz w:val="24"/>
          <w:szCs w:val="24"/>
          <w:lang w:eastAsia="x-none"/>
        </w:rPr>
        <w:t>%</w:t>
      </w:r>
      <w:r w:rsidR="00C8331F" w:rsidRPr="0011358D">
        <w:rPr>
          <w:rFonts w:ascii="Times New Roman" w:hAnsi="Times New Roman" w:cs="Times New Roman"/>
          <w:sz w:val="24"/>
          <w:szCs w:val="24"/>
          <w:lang w:eastAsia="x-none"/>
        </w:rPr>
        <w:t xml:space="preserve">, mientras que cuando se aplica la técnica de selección de características de </w:t>
      </w:r>
      <w:proofErr w:type="spellStart"/>
      <w:r w:rsidR="00C8331F" w:rsidRPr="0011358D">
        <w:rPr>
          <w:rFonts w:ascii="Times New Roman" w:hAnsi="Times New Roman" w:cs="Times New Roman"/>
          <w:sz w:val="24"/>
          <w:szCs w:val="24"/>
          <w:lang w:eastAsia="x-none"/>
        </w:rPr>
        <w:t>podamiento</w:t>
      </w:r>
      <w:proofErr w:type="spellEnd"/>
      <w:r w:rsidR="00C8331F" w:rsidRPr="0011358D">
        <w:rPr>
          <w:rFonts w:ascii="Times New Roman" w:hAnsi="Times New Roman" w:cs="Times New Roman"/>
          <w:sz w:val="24"/>
          <w:szCs w:val="24"/>
          <w:lang w:eastAsia="x-none"/>
        </w:rPr>
        <w:t xml:space="preserve"> existe una pequeña variación en </w:t>
      </w:r>
      <w:r w:rsidR="000A1530" w:rsidRPr="0011358D">
        <w:rPr>
          <w:rFonts w:ascii="Times New Roman" w:hAnsi="Times New Roman" w:cs="Times New Roman"/>
          <w:sz w:val="24"/>
          <w:szCs w:val="24"/>
          <w:lang w:eastAsia="x-none"/>
        </w:rPr>
        <w:t>FFT</w:t>
      </w:r>
      <w:r w:rsidR="00C8331F" w:rsidRPr="0011358D">
        <w:rPr>
          <w:rFonts w:ascii="Times New Roman" w:hAnsi="Times New Roman" w:cs="Times New Roman"/>
          <w:sz w:val="24"/>
          <w:szCs w:val="24"/>
          <w:lang w:eastAsia="x-none"/>
        </w:rPr>
        <w:t xml:space="preserve"> </w:t>
      </w:r>
      <w:r w:rsidR="00A174FD" w:rsidRPr="0011358D">
        <w:rPr>
          <w:rFonts w:ascii="Times New Roman" w:hAnsi="Times New Roman" w:cs="Times New Roman"/>
          <w:sz w:val="24"/>
          <w:szCs w:val="24"/>
          <w:lang w:eastAsia="x-none"/>
        </w:rPr>
        <w:t xml:space="preserve">del 1% al contrario de </w:t>
      </w:r>
      <w:r w:rsidR="00C8331F" w:rsidRPr="0011358D">
        <w:rPr>
          <w:rFonts w:ascii="Times New Roman" w:hAnsi="Times New Roman" w:cs="Times New Roman"/>
          <w:sz w:val="24"/>
          <w:szCs w:val="24"/>
          <w:lang w:eastAsia="x-none"/>
        </w:rPr>
        <w:t xml:space="preserve"> DWT </w:t>
      </w:r>
      <w:r w:rsidR="00A174FD" w:rsidRPr="0011358D">
        <w:rPr>
          <w:rFonts w:ascii="Times New Roman" w:hAnsi="Times New Roman" w:cs="Times New Roman"/>
          <w:sz w:val="24"/>
          <w:szCs w:val="24"/>
          <w:lang w:eastAsia="x-none"/>
        </w:rPr>
        <w:t xml:space="preserve">donde </w:t>
      </w:r>
      <w:r w:rsidR="00C8331F" w:rsidRPr="0011358D">
        <w:rPr>
          <w:rFonts w:ascii="Times New Roman" w:hAnsi="Times New Roman" w:cs="Times New Roman"/>
          <w:sz w:val="24"/>
          <w:szCs w:val="24"/>
          <w:lang w:eastAsia="x-none"/>
        </w:rPr>
        <w:t>las curvas son idénticas.</w:t>
      </w:r>
    </w:p>
    <w:p w:rsidR="0007317C" w:rsidRPr="0011358D" w:rsidRDefault="00AB5792" w:rsidP="00E833D0">
      <w:pPr>
        <w:spacing w:after="0" w:line="360" w:lineRule="auto"/>
        <w:jc w:val="center"/>
        <w:rPr>
          <w:rFonts w:ascii="Times New Roman" w:hAnsi="Times New Roman" w:cs="Times New Roman"/>
          <w:sz w:val="24"/>
          <w:szCs w:val="24"/>
          <w:lang w:eastAsia="x-none"/>
        </w:rPr>
      </w:pPr>
      <w:r w:rsidRPr="0011358D">
        <w:rPr>
          <w:rFonts w:ascii="Times New Roman" w:hAnsi="Times New Roman" w:cs="Times New Roman"/>
          <w:noProof/>
          <w:sz w:val="24"/>
          <w:szCs w:val="24"/>
          <w:lang w:val="es-MX" w:eastAsia="es-MX"/>
        </w:rPr>
        <w:lastRenderedPageBreak/>
        <w:drawing>
          <wp:inline distT="0" distB="0" distL="0" distR="0" wp14:anchorId="255356C2" wp14:editId="093427D9">
            <wp:extent cx="5857875" cy="3017695"/>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2">
                      <a:extLst>
                        <a:ext uri="{28A0092B-C50C-407E-A947-70E740481C1C}">
                          <a14:useLocalDpi xmlns:a14="http://schemas.microsoft.com/office/drawing/2010/main" val="0"/>
                        </a:ext>
                      </a:extLst>
                    </a:blip>
                    <a:stretch>
                      <a:fillRect/>
                    </a:stretch>
                  </pic:blipFill>
                  <pic:spPr>
                    <a:xfrm>
                      <a:off x="0" y="0"/>
                      <a:ext cx="5931478" cy="3055612"/>
                    </a:xfrm>
                    <a:prstGeom prst="rect">
                      <a:avLst/>
                    </a:prstGeom>
                  </pic:spPr>
                </pic:pic>
              </a:graphicData>
            </a:graphic>
          </wp:inline>
        </w:drawing>
      </w:r>
    </w:p>
    <w:p w:rsidR="0005405F" w:rsidRPr="0011358D" w:rsidRDefault="0005405F" w:rsidP="00987961">
      <w:pPr>
        <w:spacing w:after="0" w:line="360" w:lineRule="auto"/>
        <w:jc w:val="both"/>
        <w:rPr>
          <w:rFonts w:ascii="Times New Roman" w:hAnsi="Times New Roman" w:cs="Times New Roman"/>
          <w:sz w:val="20"/>
          <w:szCs w:val="20"/>
          <w:lang w:eastAsia="x-none"/>
        </w:rPr>
      </w:pPr>
      <w:r w:rsidRPr="0011358D">
        <w:rPr>
          <w:rFonts w:ascii="Times New Roman" w:hAnsi="Times New Roman" w:cs="Times New Roman"/>
          <w:sz w:val="20"/>
          <w:szCs w:val="20"/>
          <w:lang w:eastAsia="x-none"/>
        </w:rPr>
        <w:t xml:space="preserve">Figura </w:t>
      </w:r>
      <w:r w:rsidR="00E833D0" w:rsidRPr="0011358D">
        <w:rPr>
          <w:rFonts w:ascii="Times New Roman" w:hAnsi="Times New Roman" w:cs="Times New Roman"/>
          <w:sz w:val="20"/>
          <w:szCs w:val="20"/>
          <w:lang w:eastAsia="x-none"/>
        </w:rPr>
        <w:t>9</w:t>
      </w:r>
      <w:r w:rsidRPr="0011358D">
        <w:rPr>
          <w:rFonts w:ascii="Times New Roman" w:hAnsi="Times New Roman" w:cs="Times New Roman"/>
          <w:sz w:val="20"/>
          <w:szCs w:val="20"/>
          <w:lang w:eastAsia="x-none"/>
        </w:rPr>
        <w:t>. Métrica de exactitud de acuerdo al dominio de la frecuencia (</w:t>
      </w:r>
      <w:r w:rsidR="000A1530" w:rsidRPr="0011358D">
        <w:rPr>
          <w:rFonts w:ascii="Times New Roman" w:hAnsi="Times New Roman" w:cs="Times New Roman"/>
          <w:sz w:val="20"/>
          <w:szCs w:val="20"/>
          <w:lang w:eastAsia="x-none"/>
        </w:rPr>
        <w:t>FFT</w:t>
      </w:r>
      <w:r w:rsidRPr="0011358D">
        <w:rPr>
          <w:rFonts w:ascii="Times New Roman" w:hAnsi="Times New Roman" w:cs="Times New Roman"/>
          <w:sz w:val="20"/>
          <w:szCs w:val="20"/>
          <w:lang w:eastAsia="x-none"/>
        </w:rPr>
        <w:t>) y dominio de la escala (DWT)</w:t>
      </w:r>
      <w:r w:rsidR="00C8331F" w:rsidRPr="0011358D">
        <w:rPr>
          <w:rFonts w:ascii="Times New Roman" w:hAnsi="Times New Roman" w:cs="Times New Roman"/>
          <w:sz w:val="20"/>
          <w:szCs w:val="20"/>
          <w:lang w:eastAsia="x-none"/>
        </w:rPr>
        <w:t xml:space="preserve">, con o sin la aplicación de la técnica de selección de características </w:t>
      </w:r>
      <w:proofErr w:type="spellStart"/>
      <w:r w:rsidR="00C8331F" w:rsidRPr="0011358D">
        <w:rPr>
          <w:rFonts w:ascii="Times New Roman" w:hAnsi="Times New Roman" w:cs="Times New Roman"/>
          <w:sz w:val="20"/>
          <w:szCs w:val="20"/>
          <w:lang w:eastAsia="x-none"/>
        </w:rPr>
        <w:t>podamiento</w:t>
      </w:r>
      <w:proofErr w:type="spellEnd"/>
      <w:r w:rsidRPr="0011358D">
        <w:rPr>
          <w:rFonts w:ascii="Times New Roman" w:hAnsi="Times New Roman" w:cs="Times New Roman"/>
          <w:sz w:val="20"/>
          <w:szCs w:val="20"/>
          <w:lang w:eastAsia="x-none"/>
        </w:rPr>
        <w:t xml:space="preserve">. </w:t>
      </w:r>
    </w:p>
    <w:p w:rsidR="00E833D0" w:rsidRPr="0011358D" w:rsidRDefault="00E833D0" w:rsidP="00E833D0">
      <w:pPr>
        <w:spacing w:after="0" w:line="360" w:lineRule="auto"/>
        <w:jc w:val="center"/>
        <w:rPr>
          <w:rFonts w:ascii="Times New Roman" w:hAnsi="Times New Roman" w:cs="Times New Roman"/>
          <w:sz w:val="20"/>
          <w:szCs w:val="20"/>
          <w:lang w:eastAsia="x-none"/>
        </w:rPr>
      </w:pPr>
    </w:p>
    <w:p w:rsidR="00420A4C" w:rsidRDefault="00E833D0" w:rsidP="0074570C">
      <w:pPr>
        <w:spacing w:line="360" w:lineRule="auto"/>
        <w:jc w:val="both"/>
        <w:rPr>
          <w:rFonts w:ascii="Times New Roman" w:hAnsi="Times New Roman" w:cs="Times New Roman"/>
          <w:sz w:val="24"/>
          <w:szCs w:val="24"/>
          <w:lang w:eastAsia="x-none"/>
        </w:rPr>
      </w:pPr>
      <w:r w:rsidRPr="0011358D">
        <w:rPr>
          <w:rFonts w:ascii="Times New Roman" w:hAnsi="Times New Roman" w:cs="Times New Roman"/>
          <w:sz w:val="24"/>
          <w:szCs w:val="24"/>
          <w:lang w:eastAsia="x-none"/>
        </w:rPr>
        <w:t>En la figura 10</w:t>
      </w:r>
      <w:r w:rsidR="0005405F" w:rsidRPr="0011358D">
        <w:rPr>
          <w:rFonts w:ascii="Times New Roman" w:hAnsi="Times New Roman" w:cs="Times New Roman"/>
          <w:sz w:val="24"/>
          <w:szCs w:val="24"/>
          <w:lang w:eastAsia="x-none"/>
        </w:rPr>
        <w:t xml:space="preserve"> se observa la métrica de precisión</w:t>
      </w:r>
      <w:r w:rsidR="001100A4" w:rsidRPr="0011358D">
        <w:rPr>
          <w:rFonts w:ascii="Times New Roman" w:hAnsi="Times New Roman" w:cs="Times New Roman"/>
          <w:sz w:val="24"/>
          <w:szCs w:val="24"/>
          <w:lang w:eastAsia="x-none"/>
        </w:rPr>
        <w:t xml:space="preserve">, </w:t>
      </w:r>
      <w:r w:rsidR="00420A4C" w:rsidRPr="0011358D">
        <w:rPr>
          <w:rFonts w:ascii="Times New Roman" w:hAnsi="Times New Roman" w:cs="Times New Roman"/>
          <w:sz w:val="24"/>
          <w:szCs w:val="24"/>
          <w:lang w:eastAsia="x-none"/>
        </w:rPr>
        <w:t xml:space="preserve">donde las </w:t>
      </w:r>
      <w:r w:rsidR="00A174FD" w:rsidRPr="0011358D">
        <w:rPr>
          <w:rFonts w:ascii="Times New Roman" w:hAnsi="Times New Roman" w:cs="Times New Roman"/>
          <w:sz w:val="24"/>
          <w:szCs w:val="24"/>
          <w:lang w:eastAsia="x-none"/>
        </w:rPr>
        <w:t>metodologías</w:t>
      </w:r>
      <w:r w:rsidR="00420A4C" w:rsidRPr="0011358D">
        <w:rPr>
          <w:rFonts w:ascii="Times New Roman" w:hAnsi="Times New Roman" w:cs="Times New Roman"/>
          <w:sz w:val="24"/>
          <w:szCs w:val="24"/>
          <w:lang w:eastAsia="x-none"/>
        </w:rPr>
        <w:t xml:space="preserve"> de extracción</w:t>
      </w:r>
      <w:r w:rsidR="00A174FD" w:rsidRPr="0011358D">
        <w:rPr>
          <w:rFonts w:ascii="Times New Roman" w:hAnsi="Times New Roman" w:cs="Times New Roman"/>
          <w:sz w:val="24"/>
          <w:szCs w:val="24"/>
          <w:lang w:eastAsia="x-none"/>
        </w:rPr>
        <w:t xml:space="preserve"> </w:t>
      </w:r>
      <w:proofErr w:type="spellStart"/>
      <w:r w:rsidR="00A174FD" w:rsidRPr="0011358D">
        <w:rPr>
          <w:rFonts w:ascii="Times New Roman" w:hAnsi="Times New Roman" w:cs="Times New Roman"/>
          <w:sz w:val="24"/>
          <w:szCs w:val="24"/>
          <w:lang w:eastAsia="x-none"/>
        </w:rPr>
        <w:t>frecuen</w:t>
      </w:r>
      <w:r w:rsidR="0010313A" w:rsidRPr="0011358D">
        <w:rPr>
          <w:rFonts w:ascii="Times New Roman" w:hAnsi="Times New Roman" w:cs="Times New Roman"/>
          <w:sz w:val="24"/>
          <w:szCs w:val="24"/>
          <w:lang w:eastAsia="x-none"/>
        </w:rPr>
        <w:t>c</w:t>
      </w:r>
      <w:r w:rsidR="00A174FD" w:rsidRPr="0011358D">
        <w:rPr>
          <w:rFonts w:ascii="Times New Roman" w:hAnsi="Times New Roman" w:cs="Times New Roman"/>
          <w:sz w:val="24"/>
          <w:szCs w:val="24"/>
          <w:lang w:eastAsia="x-none"/>
        </w:rPr>
        <w:t>ial</w:t>
      </w:r>
      <w:proofErr w:type="spellEnd"/>
      <w:r w:rsidR="00A174FD" w:rsidRPr="0011358D">
        <w:rPr>
          <w:rFonts w:ascii="Times New Roman" w:hAnsi="Times New Roman" w:cs="Times New Roman"/>
          <w:sz w:val="24"/>
          <w:szCs w:val="24"/>
          <w:lang w:eastAsia="x-none"/>
        </w:rPr>
        <w:t xml:space="preserve"> y de escala</w:t>
      </w:r>
      <w:r w:rsidR="0005405F" w:rsidRPr="0011358D">
        <w:rPr>
          <w:rFonts w:ascii="Times New Roman" w:hAnsi="Times New Roman" w:cs="Times New Roman"/>
          <w:sz w:val="24"/>
          <w:szCs w:val="24"/>
          <w:lang w:eastAsia="x-none"/>
        </w:rPr>
        <w:t xml:space="preserve"> </w:t>
      </w:r>
      <w:r w:rsidR="00420A4C" w:rsidRPr="0011358D">
        <w:rPr>
          <w:rFonts w:ascii="Times New Roman" w:hAnsi="Times New Roman" w:cs="Times New Roman"/>
          <w:sz w:val="24"/>
          <w:szCs w:val="24"/>
          <w:lang w:eastAsia="x-none"/>
        </w:rPr>
        <w:t>se diferencian en 2</w:t>
      </w:r>
      <w:r w:rsidR="004C25E0">
        <w:rPr>
          <w:rFonts w:ascii="Times New Roman" w:hAnsi="Times New Roman" w:cs="Times New Roman"/>
          <w:sz w:val="24"/>
          <w:szCs w:val="24"/>
          <w:lang w:eastAsia="x-none"/>
        </w:rPr>
        <w:t xml:space="preserve"> </w:t>
      </w:r>
      <w:r w:rsidR="00420A4C" w:rsidRPr="0011358D">
        <w:rPr>
          <w:rFonts w:ascii="Times New Roman" w:hAnsi="Times New Roman" w:cs="Times New Roman"/>
          <w:sz w:val="24"/>
          <w:szCs w:val="24"/>
          <w:lang w:eastAsia="x-none"/>
        </w:rPr>
        <w:t>%</w:t>
      </w:r>
      <w:r w:rsidR="004F180F" w:rsidRPr="0011358D">
        <w:rPr>
          <w:rFonts w:ascii="Times New Roman" w:hAnsi="Times New Roman" w:cs="Times New Roman"/>
          <w:sz w:val="24"/>
          <w:szCs w:val="24"/>
          <w:lang w:eastAsia="x-none"/>
        </w:rPr>
        <w:t>, con</w:t>
      </w:r>
      <w:r w:rsidR="00420A4C" w:rsidRPr="0011358D">
        <w:rPr>
          <w:rFonts w:ascii="Times New Roman" w:hAnsi="Times New Roman" w:cs="Times New Roman"/>
          <w:sz w:val="24"/>
          <w:szCs w:val="24"/>
          <w:lang w:eastAsia="x-none"/>
        </w:rPr>
        <w:t xml:space="preserve"> 96</w:t>
      </w:r>
      <w:r w:rsidR="004C25E0">
        <w:rPr>
          <w:rFonts w:ascii="Times New Roman" w:hAnsi="Times New Roman" w:cs="Times New Roman"/>
          <w:sz w:val="24"/>
          <w:szCs w:val="24"/>
          <w:lang w:eastAsia="x-none"/>
        </w:rPr>
        <w:t xml:space="preserve"> </w:t>
      </w:r>
      <w:r w:rsidR="00420A4C" w:rsidRPr="0011358D">
        <w:rPr>
          <w:rFonts w:ascii="Times New Roman" w:hAnsi="Times New Roman" w:cs="Times New Roman"/>
          <w:sz w:val="24"/>
          <w:szCs w:val="24"/>
          <w:lang w:eastAsia="x-none"/>
        </w:rPr>
        <w:t xml:space="preserve">% para la técnica </w:t>
      </w:r>
      <w:r w:rsidR="004F180F" w:rsidRPr="0011358D">
        <w:rPr>
          <w:rFonts w:ascii="Times New Roman" w:hAnsi="Times New Roman" w:cs="Times New Roman"/>
          <w:sz w:val="24"/>
          <w:szCs w:val="24"/>
          <w:lang w:eastAsia="x-none"/>
        </w:rPr>
        <w:t>de Fourier y 98</w:t>
      </w:r>
      <w:r w:rsidR="004C25E0">
        <w:rPr>
          <w:rFonts w:ascii="Times New Roman" w:hAnsi="Times New Roman" w:cs="Times New Roman"/>
          <w:sz w:val="24"/>
          <w:szCs w:val="24"/>
          <w:lang w:eastAsia="x-none"/>
        </w:rPr>
        <w:t xml:space="preserve"> </w:t>
      </w:r>
      <w:r w:rsidR="004F180F" w:rsidRPr="0011358D">
        <w:rPr>
          <w:rFonts w:ascii="Times New Roman" w:hAnsi="Times New Roman" w:cs="Times New Roman"/>
          <w:sz w:val="24"/>
          <w:szCs w:val="24"/>
          <w:lang w:eastAsia="x-none"/>
        </w:rPr>
        <w:t xml:space="preserve">% para la </w:t>
      </w:r>
      <w:r w:rsidR="0010313A" w:rsidRPr="0011358D">
        <w:rPr>
          <w:rFonts w:ascii="Times New Roman" w:hAnsi="Times New Roman" w:cs="Times New Roman"/>
          <w:sz w:val="24"/>
          <w:szCs w:val="24"/>
          <w:lang w:eastAsia="x-none"/>
        </w:rPr>
        <w:t>Wavelet</w:t>
      </w:r>
      <w:r w:rsidR="004F180F" w:rsidRPr="0011358D">
        <w:rPr>
          <w:rFonts w:ascii="Times New Roman" w:hAnsi="Times New Roman" w:cs="Times New Roman"/>
          <w:sz w:val="24"/>
          <w:szCs w:val="24"/>
          <w:lang w:eastAsia="x-none"/>
        </w:rPr>
        <w:t>.</w:t>
      </w:r>
      <w:r w:rsidR="00A174FD" w:rsidRPr="0011358D">
        <w:rPr>
          <w:rFonts w:ascii="Times New Roman" w:hAnsi="Times New Roman" w:cs="Times New Roman"/>
          <w:sz w:val="24"/>
          <w:szCs w:val="24"/>
          <w:lang w:eastAsia="x-none"/>
        </w:rPr>
        <w:t xml:space="preserve"> Al emplear el </w:t>
      </w:r>
      <w:proofErr w:type="spellStart"/>
      <w:r w:rsidR="00A174FD" w:rsidRPr="0011358D">
        <w:rPr>
          <w:rFonts w:ascii="Times New Roman" w:hAnsi="Times New Roman" w:cs="Times New Roman"/>
          <w:sz w:val="24"/>
          <w:szCs w:val="24"/>
          <w:lang w:eastAsia="x-none"/>
        </w:rPr>
        <w:t>podamiento</w:t>
      </w:r>
      <w:proofErr w:type="spellEnd"/>
      <w:r w:rsidR="00A174FD" w:rsidRPr="0011358D">
        <w:rPr>
          <w:rFonts w:ascii="Times New Roman" w:hAnsi="Times New Roman" w:cs="Times New Roman"/>
          <w:sz w:val="24"/>
          <w:szCs w:val="24"/>
          <w:lang w:eastAsia="x-none"/>
        </w:rPr>
        <w:t xml:space="preserve"> </w:t>
      </w:r>
      <w:r w:rsidR="0010313A" w:rsidRPr="0011358D">
        <w:rPr>
          <w:rFonts w:ascii="Times New Roman" w:hAnsi="Times New Roman" w:cs="Times New Roman"/>
          <w:sz w:val="24"/>
          <w:szCs w:val="24"/>
          <w:lang w:eastAsia="x-none"/>
        </w:rPr>
        <w:t xml:space="preserve">en </w:t>
      </w:r>
      <w:r w:rsidR="00A174FD" w:rsidRPr="0011358D">
        <w:rPr>
          <w:rFonts w:ascii="Times New Roman" w:hAnsi="Times New Roman" w:cs="Times New Roman"/>
          <w:sz w:val="24"/>
          <w:szCs w:val="24"/>
          <w:lang w:eastAsia="x-none"/>
        </w:rPr>
        <w:t>DWT se mantiene en los mismos valores</w:t>
      </w:r>
      <w:r w:rsidR="004C25E0">
        <w:rPr>
          <w:rFonts w:ascii="Times New Roman" w:hAnsi="Times New Roman" w:cs="Times New Roman"/>
          <w:sz w:val="24"/>
          <w:szCs w:val="24"/>
          <w:lang w:eastAsia="x-none"/>
        </w:rPr>
        <w:t>,</w:t>
      </w:r>
      <w:r w:rsidR="00A174FD" w:rsidRPr="0011358D">
        <w:rPr>
          <w:rFonts w:ascii="Times New Roman" w:hAnsi="Times New Roman" w:cs="Times New Roman"/>
          <w:sz w:val="24"/>
          <w:szCs w:val="24"/>
          <w:lang w:eastAsia="x-none"/>
        </w:rPr>
        <w:t xml:space="preserve"> sin embargo</w:t>
      </w:r>
      <w:r w:rsidR="004C25E0">
        <w:rPr>
          <w:rFonts w:ascii="Times New Roman" w:hAnsi="Times New Roman" w:cs="Times New Roman"/>
          <w:sz w:val="24"/>
          <w:szCs w:val="24"/>
          <w:lang w:eastAsia="x-none"/>
        </w:rPr>
        <w:t>,</w:t>
      </w:r>
      <w:r w:rsidR="00A174FD" w:rsidRPr="0011358D">
        <w:rPr>
          <w:rFonts w:ascii="Times New Roman" w:hAnsi="Times New Roman" w:cs="Times New Roman"/>
          <w:sz w:val="24"/>
          <w:szCs w:val="24"/>
          <w:lang w:eastAsia="x-none"/>
        </w:rPr>
        <w:t xml:space="preserve"> </w:t>
      </w:r>
      <w:r w:rsidR="0010313A" w:rsidRPr="0011358D">
        <w:rPr>
          <w:rFonts w:ascii="Times New Roman" w:hAnsi="Times New Roman" w:cs="Times New Roman"/>
          <w:sz w:val="24"/>
          <w:szCs w:val="24"/>
          <w:lang w:eastAsia="x-none"/>
        </w:rPr>
        <w:t xml:space="preserve">en </w:t>
      </w:r>
      <w:r w:rsidR="000A1530" w:rsidRPr="0011358D">
        <w:rPr>
          <w:rFonts w:ascii="Times New Roman" w:hAnsi="Times New Roman" w:cs="Times New Roman"/>
          <w:sz w:val="24"/>
          <w:szCs w:val="24"/>
          <w:lang w:eastAsia="x-none"/>
        </w:rPr>
        <w:t>FFT</w:t>
      </w:r>
      <w:r w:rsidR="00A174FD" w:rsidRPr="0011358D">
        <w:rPr>
          <w:rFonts w:ascii="Times New Roman" w:hAnsi="Times New Roman" w:cs="Times New Roman"/>
          <w:sz w:val="24"/>
          <w:szCs w:val="24"/>
          <w:lang w:eastAsia="x-none"/>
        </w:rPr>
        <w:t xml:space="preserve"> al igual que la métrica anterior cambia en 1</w:t>
      </w:r>
      <w:r w:rsidR="004C25E0">
        <w:rPr>
          <w:rFonts w:ascii="Times New Roman" w:hAnsi="Times New Roman" w:cs="Times New Roman"/>
          <w:sz w:val="24"/>
          <w:szCs w:val="24"/>
          <w:lang w:eastAsia="x-none"/>
        </w:rPr>
        <w:t xml:space="preserve"> </w:t>
      </w:r>
      <w:r w:rsidR="00A174FD" w:rsidRPr="0011358D">
        <w:rPr>
          <w:rFonts w:ascii="Times New Roman" w:hAnsi="Times New Roman" w:cs="Times New Roman"/>
          <w:sz w:val="24"/>
          <w:szCs w:val="24"/>
          <w:lang w:eastAsia="x-none"/>
        </w:rPr>
        <w:t>%.</w:t>
      </w:r>
    </w:p>
    <w:p w:rsidR="00552211" w:rsidRDefault="00552211" w:rsidP="0074570C">
      <w:pPr>
        <w:spacing w:line="360" w:lineRule="auto"/>
        <w:jc w:val="both"/>
        <w:rPr>
          <w:rFonts w:ascii="Times New Roman" w:hAnsi="Times New Roman" w:cs="Times New Roman"/>
          <w:sz w:val="24"/>
          <w:szCs w:val="24"/>
          <w:lang w:eastAsia="x-none"/>
        </w:rPr>
      </w:pPr>
    </w:p>
    <w:p w:rsidR="00552211" w:rsidRDefault="00552211" w:rsidP="0074570C">
      <w:pPr>
        <w:spacing w:line="360" w:lineRule="auto"/>
        <w:jc w:val="both"/>
        <w:rPr>
          <w:rFonts w:ascii="Times New Roman" w:hAnsi="Times New Roman" w:cs="Times New Roman"/>
          <w:sz w:val="24"/>
          <w:szCs w:val="24"/>
          <w:lang w:eastAsia="x-none"/>
        </w:rPr>
      </w:pPr>
    </w:p>
    <w:p w:rsidR="00552211" w:rsidRPr="0011358D" w:rsidRDefault="00552211" w:rsidP="0074570C">
      <w:pPr>
        <w:spacing w:line="360" w:lineRule="auto"/>
        <w:jc w:val="both"/>
        <w:rPr>
          <w:rFonts w:ascii="Times New Roman" w:hAnsi="Times New Roman" w:cs="Times New Roman"/>
          <w:sz w:val="24"/>
          <w:szCs w:val="24"/>
          <w:lang w:eastAsia="x-none"/>
        </w:rPr>
      </w:pPr>
    </w:p>
    <w:p w:rsidR="00420A4C" w:rsidRPr="0011358D" w:rsidRDefault="00AB5792" w:rsidP="00E833D0">
      <w:pPr>
        <w:spacing w:after="0" w:line="360" w:lineRule="auto"/>
        <w:jc w:val="center"/>
        <w:rPr>
          <w:rFonts w:ascii="Times New Roman" w:hAnsi="Times New Roman" w:cs="Times New Roman"/>
          <w:sz w:val="24"/>
          <w:szCs w:val="24"/>
          <w:lang w:val="es-ES"/>
        </w:rPr>
      </w:pPr>
      <w:r w:rsidRPr="0011358D">
        <w:rPr>
          <w:rFonts w:ascii="Times New Roman" w:hAnsi="Times New Roman" w:cs="Times New Roman"/>
          <w:noProof/>
          <w:sz w:val="24"/>
          <w:szCs w:val="24"/>
          <w:lang w:val="es-MX" w:eastAsia="es-MX"/>
        </w:rPr>
        <w:lastRenderedPageBreak/>
        <w:drawing>
          <wp:inline distT="0" distB="0" distL="0" distR="0" wp14:anchorId="30E95B5E" wp14:editId="0362ED15">
            <wp:extent cx="5753100" cy="2838450"/>
            <wp:effectExtent l="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extLst>
                        <a:ext uri="{28A0092B-C50C-407E-A947-70E740481C1C}">
                          <a14:useLocalDpi xmlns:a14="http://schemas.microsoft.com/office/drawing/2010/main" val="0"/>
                        </a:ext>
                      </a:extLst>
                    </a:blip>
                    <a:stretch>
                      <a:fillRect/>
                    </a:stretch>
                  </pic:blipFill>
                  <pic:spPr>
                    <a:xfrm>
                      <a:off x="0" y="0"/>
                      <a:ext cx="5825966" cy="2874400"/>
                    </a:xfrm>
                    <a:prstGeom prst="rect">
                      <a:avLst/>
                    </a:prstGeom>
                  </pic:spPr>
                </pic:pic>
              </a:graphicData>
            </a:graphic>
          </wp:inline>
        </w:drawing>
      </w:r>
    </w:p>
    <w:p w:rsidR="00420A4C" w:rsidRPr="0011358D" w:rsidRDefault="00E833D0" w:rsidP="00987961">
      <w:pPr>
        <w:spacing w:after="0" w:line="360" w:lineRule="auto"/>
        <w:jc w:val="both"/>
        <w:rPr>
          <w:rFonts w:ascii="Times New Roman" w:hAnsi="Times New Roman" w:cs="Times New Roman"/>
          <w:sz w:val="20"/>
          <w:szCs w:val="20"/>
          <w:lang w:eastAsia="x-none"/>
        </w:rPr>
      </w:pPr>
      <w:r w:rsidRPr="0011358D">
        <w:rPr>
          <w:rFonts w:ascii="Times New Roman" w:hAnsi="Times New Roman" w:cs="Times New Roman"/>
          <w:sz w:val="20"/>
          <w:szCs w:val="20"/>
          <w:lang w:eastAsia="x-none"/>
        </w:rPr>
        <w:t>Figura 10</w:t>
      </w:r>
      <w:r w:rsidR="00420A4C" w:rsidRPr="0011358D">
        <w:rPr>
          <w:rFonts w:ascii="Times New Roman" w:hAnsi="Times New Roman" w:cs="Times New Roman"/>
          <w:sz w:val="20"/>
          <w:szCs w:val="20"/>
          <w:lang w:eastAsia="x-none"/>
        </w:rPr>
        <w:t>. Métrica de precisión de acuerdo al dominio de la frecuencia (</w:t>
      </w:r>
      <w:r w:rsidR="000A1530" w:rsidRPr="0011358D">
        <w:rPr>
          <w:rFonts w:ascii="Times New Roman" w:hAnsi="Times New Roman" w:cs="Times New Roman"/>
          <w:sz w:val="20"/>
          <w:szCs w:val="20"/>
          <w:lang w:eastAsia="x-none"/>
        </w:rPr>
        <w:t>FFT</w:t>
      </w:r>
      <w:r w:rsidR="00420A4C" w:rsidRPr="0011358D">
        <w:rPr>
          <w:rFonts w:ascii="Times New Roman" w:hAnsi="Times New Roman" w:cs="Times New Roman"/>
          <w:sz w:val="20"/>
          <w:szCs w:val="20"/>
          <w:lang w:eastAsia="x-none"/>
        </w:rPr>
        <w:t>) y dominio de la escala (DWT)</w:t>
      </w:r>
      <w:r w:rsidR="00B33D35" w:rsidRPr="0011358D">
        <w:rPr>
          <w:rFonts w:ascii="Times New Roman" w:hAnsi="Times New Roman" w:cs="Times New Roman"/>
          <w:sz w:val="20"/>
          <w:szCs w:val="20"/>
          <w:lang w:eastAsia="x-none"/>
        </w:rPr>
        <w:t xml:space="preserve">, </w:t>
      </w:r>
      <w:r w:rsidR="00C8331F" w:rsidRPr="0011358D">
        <w:rPr>
          <w:rFonts w:ascii="Times New Roman" w:hAnsi="Times New Roman" w:cs="Times New Roman"/>
          <w:sz w:val="20"/>
          <w:szCs w:val="20"/>
          <w:lang w:eastAsia="x-none"/>
        </w:rPr>
        <w:t xml:space="preserve">con o sin la aplicación de la técnica de selección de características </w:t>
      </w:r>
      <w:proofErr w:type="spellStart"/>
      <w:r w:rsidR="00C8331F" w:rsidRPr="0011358D">
        <w:rPr>
          <w:rFonts w:ascii="Times New Roman" w:hAnsi="Times New Roman" w:cs="Times New Roman"/>
          <w:sz w:val="20"/>
          <w:szCs w:val="20"/>
          <w:lang w:eastAsia="x-none"/>
        </w:rPr>
        <w:t>podamiento</w:t>
      </w:r>
      <w:proofErr w:type="spellEnd"/>
      <w:r w:rsidR="00420A4C" w:rsidRPr="0011358D">
        <w:rPr>
          <w:rFonts w:ascii="Times New Roman" w:hAnsi="Times New Roman" w:cs="Times New Roman"/>
          <w:sz w:val="20"/>
          <w:szCs w:val="20"/>
          <w:lang w:eastAsia="x-none"/>
        </w:rPr>
        <w:t xml:space="preserve">. </w:t>
      </w:r>
    </w:p>
    <w:p w:rsidR="00B33D35" w:rsidRPr="0011358D" w:rsidRDefault="00B33D35" w:rsidP="00CA4BF7">
      <w:pPr>
        <w:spacing w:after="0" w:line="360" w:lineRule="auto"/>
        <w:jc w:val="both"/>
        <w:rPr>
          <w:rFonts w:ascii="Times New Roman" w:hAnsi="Times New Roman" w:cs="Times New Roman"/>
          <w:sz w:val="20"/>
          <w:szCs w:val="20"/>
          <w:lang w:eastAsia="x-none"/>
        </w:rPr>
      </w:pPr>
    </w:p>
    <w:p w:rsidR="00FA71E2" w:rsidRDefault="00420A4C" w:rsidP="0074570C">
      <w:pPr>
        <w:spacing w:after="0" w:line="360" w:lineRule="auto"/>
        <w:jc w:val="both"/>
        <w:rPr>
          <w:rFonts w:ascii="Times New Roman" w:hAnsi="Times New Roman" w:cs="Times New Roman"/>
          <w:sz w:val="24"/>
          <w:szCs w:val="24"/>
        </w:rPr>
      </w:pPr>
      <w:r w:rsidRPr="0011358D">
        <w:rPr>
          <w:rFonts w:ascii="Times New Roman" w:hAnsi="Times New Roman" w:cs="Times New Roman"/>
          <w:sz w:val="24"/>
          <w:szCs w:val="24"/>
        </w:rPr>
        <w:t>Por otro lado</w:t>
      </w:r>
      <w:r w:rsidR="004C25E0">
        <w:rPr>
          <w:rFonts w:ascii="Times New Roman" w:hAnsi="Times New Roman" w:cs="Times New Roman"/>
          <w:sz w:val="24"/>
          <w:szCs w:val="24"/>
        </w:rPr>
        <w:t>,</w:t>
      </w:r>
      <w:r w:rsidR="00A174FD" w:rsidRPr="0011358D">
        <w:rPr>
          <w:rFonts w:ascii="Times New Roman" w:hAnsi="Times New Roman" w:cs="Times New Roman"/>
          <w:sz w:val="24"/>
          <w:szCs w:val="24"/>
        </w:rPr>
        <w:t xml:space="preserve"> en</w:t>
      </w:r>
      <w:r w:rsidRPr="0011358D">
        <w:rPr>
          <w:rFonts w:ascii="Times New Roman" w:hAnsi="Times New Roman" w:cs="Times New Roman"/>
          <w:sz w:val="24"/>
          <w:szCs w:val="24"/>
        </w:rPr>
        <w:t xml:space="preserve"> </w:t>
      </w:r>
      <w:r w:rsidR="00E833D0" w:rsidRPr="0011358D">
        <w:rPr>
          <w:rFonts w:ascii="Times New Roman" w:hAnsi="Times New Roman" w:cs="Times New Roman"/>
          <w:sz w:val="24"/>
          <w:szCs w:val="24"/>
        </w:rPr>
        <w:t>la figura 11</w:t>
      </w:r>
      <w:r w:rsidR="00A174FD" w:rsidRPr="0011358D">
        <w:rPr>
          <w:rFonts w:ascii="Times New Roman" w:hAnsi="Times New Roman" w:cs="Times New Roman"/>
          <w:sz w:val="24"/>
          <w:szCs w:val="24"/>
        </w:rPr>
        <w:t xml:space="preserve"> se </w:t>
      </w:r>
      <w:r w:rsidR="00831BD6" w:rsidRPr="0011358D">
        <w:rPr>
          <w:rFonts w:ascii="Times New Roman" w:hAnsi="Times New Roman" w:cs="Times New Roman"/>
          <w:sz w:val="24"/>
          <w:szCs w:val="24"/>
        </w:rPr>
        <w:t>muestra</w:t>
      </w:r>
      <w:r w:rsidR="00A174FD" w:rsidRPr="0011358D">
        <w:rPr>
          <w:rFonts w:ascii="Times New Roman" w:hAnsi="Times New Roman" w:cs="Times New Roman"/>
          <w:sz w:val="24"/>
          <w:szCs w:val="24"/>
        </w:rPr>
        <w:t xml:space="preserve"> la métrica de sensibilidad</w:t>
      </w:r>
      <w:r w:rsidR="004F180F" w:rsidRPr="0011358D">
        <w:rPr>
          <w:rFonts w:ascii="Times New Roman" w:hAnsi="Times New Roman" w:cs="Times New Roman"/>
          <w:sz w:val="24"/>
          <w:szCs w:val="24"/>
        </w:rPr>
        <w:t xml:space="preserve">, </w:t>
      </w:r>
      <w:r w:rsidR="00A174FD" w:rsidRPr="0011358D">
        <w:rPr>
          <w:rFonts w:ascii="Times New Roman" w:hAnsi="Times New Roman" w:cs="Times New Roman"/>
          <w:sz w:val="24"/>
          <w:szCs w:val="24"/>
        </w:rPr>
        <w:t xml:space="preserve">donde </w:t>
      </w:r>
      <w:r w:rsidR="004F180F" w:rsidRPr="0011358D">
        <w:rPr>
          <w:rFonts w:ascii="Times New Roman" w:hAnsi="Times New Roman" w:cs="Times New Roman"/>
          <w:sz w:val="24"/>
          <w:szCs w:val="24"/>
        </w:rPr>
        <w:t>se distingue un gran</w:t>
      </w:r>
      <w:r w:rsidRPr="0011358D">
        <w:rPr>
          <w:rFonts w:ascii="Times New Roman" w:hAnsi="Times New Roman" w:cs="Times New Roman"/>
          <w:sz w:val="24"/>
          <w:szCs w:val="24"/>
        </w:rPr>
        <w:t xml:space="preserve"> contraste</w:t>
      </w:r>
      <w:r w:rsidR="004F180F" w:rsidRPr="0011358D">
        <w:rPr>
          <w:rFonts w:ascii="Times New Roman" w:hAnsi="Times New Roman" w:cs="Times New Roman"/>
          <w:sz w:val="24"/>
          <w:szCs w:val="24"/>
        </w:rPr>
        <w:t xml:space="preserve"> de las técnicas utilizadas</w:t>
      </w:r>
      <w:r w:rsidRPr="0011358D">
        <w:rPr>
          <w:rFonts w:ascii="Times New Roman" w:hAnsi="Times New Roman" w:cs="Times New Roman"/>
          <w:sz w:val="24"/>
          <w:szCs w:val="24"/>
        </w:rPr>
        <w:t xml:space="preserve"> </w:t>
      </w:r>
      <w:r w:rsidR="004F180F" w:rsidRPr="0011358D">
        <w:rPr>
          <w:rFonts w:ascii="Times New Roman" w:hAnsi="Times New Roman" w:cs="Times New Roman"/>
          <w:sz w:val="24"/>
          <w:szCs w:val="24"/>
        </w:rPr>
        <w:t xml:space="preserve">en </w:t>
      </w:r>
      <w:r w:rsidR="00A174FD" w:rsidRPr="0011358D">
        <w:rPr>
          <w:rFonts w:ascii="Times New Roman" w:hAnsi="Times New Roman" w:cs="Times New Roman"/>
          <w:sz w:val="24"/>
          <w:szCs w:val="24"/>
        </w:rPr>
        <w:t>los</w:t>
      </w:r>
      <w:r w:rsidR="004F180F" w:rsidRPr="0011358D">
        <w:rPr>
          <w:rFonts w:ascii="Times New Roman" w:hAnsi="Times New Roman" w:cs="Times New Roman"/>
          <w:sz w:val="24"/>
          <w:szCs w:val="24"/>
        </w:rPr>
        <w:t xml:space="preserve"> valores</w:t>
      </w:r>
      <w:r w:rsidR="00A174FD" w:rsidRPr="0011358D">
        <w:rPr>
          <w:rFonts w:ascii="Times New Roman" w:hAnsi="Times New Roman" w:cs="Times New Roman"/>
          <w:sz w:val="24"/>
          <w:szCs w:val="24"/>
        </w:rPr>
        <w:t xml:space="preserve"> que presentan</w:t>
      </w:r>
      <w:r w:rsidR="0010313A" w:rsidRPr="0011358D">
        <w:rPr>
          <w:rFonts w:ascii="Times New Roman" w:hAnsi="Times New Roman" w:cs="Times New Roman"/>
          <w:sz w:val="24"/>
          <w:szCs w:val="24"/>
        </w:rPr>
        <w:t>, de lo cual</w:t>
      </w:r>
      <w:r w:rsidR="00A174FD" w:rsidRPr="0011358D">
        <w:rPr>
          <w:rFonts w:ascii="Times New Roman" w:hAnsi="Times New Roman" w:cs="Times New Roman"/>
          <w:sz w:val="24"/>
          <w:szCs w:val="24"/>
        </w:rPr>
        <w:t xml:space="preserve"> </w:t>
      </w:r>
      <w:r w:rsidR="0010313A" w:rsidRPr="0011358D">
        <w:rPr>
          <w:rFonts w:ascii="Times New Roman" w:hAnsi="Times New Roman" w:cs="Times New Roman"/>
          <w:sz w:val="24"/>
          <w:szCs w:val="24"/>
        </w:rPr>
        <w:t xml:space="preserve">sin emplear el </w:t>
      </w:r>
      <w:proofErr w:type="spellStart"/>
      <w:r w:rsidR="0010313A" w:rsidRPr="0011358D">
        <w:rPr>
          <w:rFonts w:ascii="Times New Roman" w:hAnsi="Times New Roman" w:cs="Times New Roman"/>
          <w:sz w:val="24"/>
          <w:szCs w:val="24"/>
        </w:rPr>
        <w:t>podamiento</w:t>
      </w:r>
      <w:proofErr w:type="spellEnd"/>
      <w:r w:rsidR="0010313A" w:rsidRPr="0011358D">
        <w:rPr>
          <w:rFonts w:ascii="Times New Roman" w:hAnsi="Times New Roman" w:cs="Times New Roman"/>
          <w:sz w:val="24"/>
          <w:szCs w:val="24"/>
        </w:rPr>
        <w:t xml:space="preserve"> </w:t>
      </w:r>
      <w:r w:rsidR="00A174FD" w:rsidRPr="0011358D">
        <w:rPr>
          <w:rFonts w:ascii="Times New Roman" w:hAnsi="Times New Roman" w:cs="Times New Roman"/>
          <w:sz w:val="24"/>
          <w:szCs w:val="24"/>
        </w:rPr>
        <w:t xml:space="preserve">la </w:t>
      </w:r>
      <w:r w:rsidR="000A1530" w:rsidRPr="0011358D">
        <w:rPr>
          <w:rFonts w:ascii="Times New Roman" w:hAnsi="Times New Roman" w:cs="Times New Roman"/>
          <w:sz w:val="24"/>
          <w:szCs w:val="24"/>
        </w:rPr>
        <w:t>FFT</w:t>
      </w:r>
      <w:r w:rsidR="0010313A" w:rsidRPr="0011358D">
        <w:rPr>
          <w:rFonts w:ascii="Times New Roman" w:hAnsi="Times New Roman" w:cs="Times New Roman"/>
          <w:sz w:val="24"/>
          <w:szCs w:val="24"/>
        </w:rPr>
        <w:t xml:space="preserve"> y DWT</w:t>
      </w:r>
      <w:r w:rsidR="00A174FD" w:rsidRPr="0011358D">
        <w:rPr>
          <w:rFonts w:ascii="Times New Roman" w:hAnsi="Times New Roman" w:cs="Times New Roman"/>
          <w:sz w:val="24"/>
          <w:szCs w:val="24"/>
        </w:rPr>
        <w:t xml:space="preserve"> resulta</w:t>
      </w:r>
      <w:r w:rsidR="0010313A" w:rsidRPr="0011358D">
        <w:rPr>
          <w:rFonts w:ascii="Times New Roman" w:hAnsi="Times New Roman" w:cs="Times New Roman"/>
          <w:sz w:val="24"/>
          <w:szCs w:val="24"/>
        </w:rPr>
        <w:t>n</w:t>
      </w:r>
      <w:r w:rsidR="00A174FD" w:rsidRPr="0011358D">
        <w:rPr>
          <w:rFonts w:ascii="Times New Roman" w:hAnsi="Times New Roman" w:cs="Times New Roman"/>
          <w:sz w:val="24"/>
          <w:szCs w:val="24"/>
        </w:rPr>
        <w:t xml:space="preserve"> </w:t>
      </w:r>
      <w:r w:rsidR="0010313A" w:rsidRPr="0011358D">
        <w:rPr>
          <w:rFonts w:ascii="Times New Roman" w:hAnsi="Times New Roman" w:cs="Times New Roman"/>
          <w:sz w:val="24"/>
          <w:szCs w:val="24"/>
        </w:rPr>
        <w:t xml:space="preserve">en </w:t>
      </w:r>
      <w:r w:rsidR="00A174FD" w:rsidRPr="0011358D">
        <w:rPr>
          <w:rFonts w:ascii="Times New Roman" w:hAnsi="Times New Roman" w:cs="Times New Roman"/>
          <w:sz w:val="24"/>
          <w:szCs w:val="24"/>
        </w:rPr>
        <w:t>un valor del 99.3</w:t>
      </w:r>
      <w:r w:rsidR="004C25E0">
        <w:rPr>
          <w:rFonts w:ascii="Times New Roman" w:hAnsi="Times New Roman" w:cs="Times New Roman"/>
          <w:sz w:val="24"/>
          <w:szCs w:val="24"/>
        </w:rPr>
        <w:t xml:space="preserve"> </w:t>
      </w:r>
      <w:r w:rsidR="004F180F" w:rsidRPr="0011358D">
        <w:rPr>
          <w:rFonts w:ascii="Times New Roman" w:hAnsi="Times New Roman" w:cs="Times New Roman"/>
          <w:sz w:val="24"/>
          <w:szCs w:val="24"/>
        </w:rPr>
        <w:t>%</w:t>
      </w:r>
      <w:r w:rsidR="0010313A" w:rsidRPr="0011358D">
        <w:rPr>
          <w:rFonts w:ascii="Times New Roman" w:hAnsi="Times New Roman" w:cs="Times New Roman"/>
          <w:sz w:val="24"/>
          <w:szCs w:val="24"/>
        </w:rPr>
        <w:t xml:space="preserve">, no obstante al considerar la selección de características se tiene en </w:t>
      </w:r>
      <w:r w:rsidR="000A1530" w:rsidRPr="0011358D">
        <w:rPr>
          <w:rFonts w:ascii="Times New Roman" w:hAnsi="Times New Roman" w:cs="Times New Roman"/>
          <w:sz w:val="24"/>
          <w:szCs w:val="24"/>
        </w:rPr>
        <w:t>FFT</w:t>
      </w:r>
      <w:r w:rsidR="0010313A" w:rsidRPr="0011358D">
        <w:rPr>
          <w:rFonts w:ascii="Times New Roman" w:hAnsi="Times New Roman" w:cs="Times New Roman"/>
          <w:sz w:val="24"/>
          <w:szCs w:val="24"/>
        </w:rPr>
        <w:t xml:space="preserve"> el valor del 100</w:t>
      </w:r>
      <w:r w:rsidR="004C25E0">
        <w:rPr>
          <w:rFonts w:ascii="Times New Roman" w:hAnsi="Times New Roman" w:cs="Times New Roman"/>
          <w:sz w:val="24"/>
          <w:szCs w:val="24"/>
        </w:rPr>
        <w:t xml:space="preserve"> </w:t>
      </w:r>
      <w:r w:rsidR="0010313A" w:rsidRPr="0011358D">
        <w:rPr>
          <w:rFonts w:ascii="Times New Roman" w:hAnsi="Times New Roman" w:cs="Times New Roman"/>
          <w:sz w:val="24"/>
          <w:szCs w:val="24"/>
        </w:rPr>
        <w:t>% a diferencia de DWT que se mantiene en 99.3</w:t>
      </w:r>
      <w:r w:rsidR="004C25E0">
        <w:rPr>
          <w:rFonts w:ascii="Times New Roman" w:hAnsi="Times New Roman" w:cs="Times New Roman"/>
          <w:sz w:val="24"/>
          <w:szCs w:val="24"/>
        </w:rPr>
        <w:t xml:space="preserve"> </w:t>
      </w:r>
      <w:r w:rsidR="0010313A" w:rsidRPr="0011358D">
        <w:rPr>
          <w:rFonts w:ascii="Times New Roman" w:hAnsi="Times New Roman" w:cs="Times New Roman"/>
          <w:sz w:val="24"/>
          <w:szCs w:val="24"/>
        </w:rPr>
        <w:t xml:space="preserve">%. </w:t>
      </w:r>
      <w:r w:rsidR="004F180F" w:rsidRPr="0011358D">
        <w:rPr>
          <w:rFonts w:ascii="Times New Roman" w:hAnsi="Times New Roman" w:cs="Times New Roman"/>
          <w:sz w:val="24"/>
          <w:szCs w:val="24"/>
        </w:rPr>
        <w:t xml:space="preserve"> </w:t>
      </w:r>
    </w:p>
    <w:p w:rsidR="00552211" w:rsidRPr="0011358D" w:rsidRDefault="00552211" w:rsidP="0074570C">
      <w:pPr>
        <w:spacing w:after="0" w:line="360" w:lineRule="auto"/>
        <w:jc w:val="both"/>
        <w:rPr>
          <w:rFonts w:ascii="Times New Roman" w:hAnsi="Times New Roman" w:cs="Times New Roman"/>
          <w:sz w:val="24"/>
          <w:szCs w:val="24"/>
        </w:rPr>
      </w:pPr>
    </w:p>
    <w:p w:rsidR="008E695E" w:rsidRPr="0011358D" w:rsidRDefault="008E695E" w:rsidP="0074570C">
      <w:pPr>
        <w:spacing w:after="0" w:line="360" w:lineRule="auto"/>
        <w:jc w:val="both"/>
        <w:rPr>
          <w:rFonts w:ascii="Times New Roman" w:hAnsi="Times New Roman" w:cs="Times New Roman"/>
          <w:sz w:val="24"/>
          <w:szCs w:val="24"/>
        </w:rPr>
      </w:pPr>
    </w:p>
    <w:p w:rsidR="00E85243" w:rsidRPr="0011358D" w:rsidRDefault="008E695E" w:rsidP="0074570C">
      <w:pPr>
        <w:spacing w:after="0" w:line="360" w:lineRule="auto"/>
        <w:jc w:val="center"/>
        <w:rPr>
          <w:rFonts w:ascii="Times New Roman" w:hAnsi="Times New Roman" w:cs="Times New Roman"/>
          <w:sz w:val="24"/>
          <w:szCs w:val="24"/>
          <w:lang w:val="es-ES"/>
        </w:rPr>
      </w:pPr>
      <w:r w:rsidRPr="0011358D">
        <w:rPr>
          <w:rFonts w:ascii="Times New Roman" w:hAnsi="Times New Roman" w:cs="Times New Roman"/>
          <w:noProof/>
          <w:sz w:val="24"/>
          <w:szCs w:val="24"/>
          <w:lang w:val="es-MX" w:eastAsia="es-MX"/>
        </w:rPr>
        <w:lastRenderedPageBreak/>
        <w:drawing>
          <wp:inline distT="0" distB="0" distL="0" distR="0" wp14:anchorId="052E007F" wp14:editId="50D5AEA6">
            <wp:extent cx="5981700" cy="2808065"/>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4">
                      <a:extLst>
                        <a:ext uri="{28A0092B-C50C-407E-A947-70E740481C1C}">
                          <a14:useLocalDpi xmlns:a14="http://schemas.microsoft.com/office/drawing/2010/main" val="0"/>
                        </a:ext>
                      </a:extLst>
                    </a:blip>
                    <a:stretch>
                      <a:fillRect/>
                    </a:stretch>
                  </pic:blipFill>
                  <pic:spPr>
                    <a:xfrm>
                      <a:off x="0" y="0"/>
                      <a:ext cx="6035708" cy="2833419"/>
                    </a:xfrm>
                    <a:prstGeom prst="rect">
                      <a:avLst/>
                    </a:prstGeom>
                  </pic:spPr>
                </pic:pic>
              </a:graphicData>
            </a:graphic>
          </wp:inline>
        </w:drawing>
      </w:r>
    </w:p>
    <w:p w:rsidR="00E85243" w:rsidRPr="0011358D" w:rsidRDefault="00E833D0" w:rsidP="00CA4BF7">
      <w:pPr>
        <w:spacing w:after="0" w:line="360" w:lineRule="auto"/>
        <w:jc w:val="both"/>
        <w:rPr>
          <w:rFonts w:ascii="Times New Roman" w:hAnsi="Times New Roman" w:cs="Times New Roman"/>
          <w:sz w:val="20"/>
          <w:szCs w:val="20"/>
          <w:lang w:eastAsia="x-none"/>
        </w:rPr>
      </w:pPr>
      <w:r w:rsidRPr="0011358D">
        <w:rPr>
          <w:rFonts w:ascii="Times New Roman" w:hAnsi="Times New Roman" w:cs="Times New Roman"/>
          <w:sz w:val="20"/>
          <w:szCs w:val="20"/>
          <w:lang w:eastAsia="x-none"/>
        </w:rPr>
        <w:t>Figura 11</w:t>
      </w:r>
      <w:r w:rsidR="00E85243" w:rsidRPr="0011358D">
        <w:rPr>
          <w:rFonts w:ascii="Times New Roman" w:hAnsi="Times New Roman" w:cs="Times New Roman"/>
          <w:sz w:val="20"/>
          <w:szCs w:val="20"/>
          <w:lang w:eastAsia="x-none"/>
        </w:rPr>
        <w:t>. Métrica de sensibilidad de acuerdo al dominio de la frecuencia (</w:t>
      </w:r>
      <w:r w:rsidR="000A1530" w:rsidRPr="0011358D">
        <w:rPr>
          <w:rFonts w:ascii="Times New Roman" w:hAnsi="Times New Roman" w:cs="Times New Roman"/>
          <w:sz w:val="20"/>
          <w:szCs w:val="20"/>
          <w:lang w:eastAsia="x-none"/>
        </w:rPr>
        <w:t>FFT</w:t>
      </w:r>
      <w:r w:rsidR="00E85243" w:rsidRPr="0011358D">
        <w:rPr>
          <w:rFonts w:ascii="Times New Roman" w:hAnsi="Times New Roman" w:cs="Times New Roman"/>
          <w:sz w:val="20"/>
          <w:szCs w:val="20"/>
          <w:lang w:eastAsia="x-none"/>
        </w:rPr>
        <w:t>) y dominio de la escala (DWT)</w:t>
      </w:r>
      <w:r w:rsidR="00C8331F" w:rsidRPr="0011358D">
        <w:rPr>
          <w:rFonts w:ascii="Times New Roman" w:hAnsi="Times New Roman" w:cs="Times New Roman"/>
          <w:sz w:val="20"/>
          <w:szCs w:val="20"/>
          <w:lang w:eastAsia="x-none"/>
        </w:rPr>
        <w:t xml:space="preserve">, con o sin la aplicación de la técnica de selección de características </w:t>
      </w:r>
      <w:proofErr w:type="spellStart"/>
      <w:r w:rsidR="00C8331F" w:rsidRPr="0011358D">
        <w:rPr>
          <w:rFonts w:ascii="Times New Roman" w:hAnsi="Times New Roman" w:cs="Times New Roman"/>
          <w:sz w:val="20"/>
          <w:szCs w:val="20"/>
          <w:lang w:eastAsia="x-none"/>
        </w:rPr>
        <w:t>podamiento</w:t>
      </w:r>
      <w:proofErr w:type="spellEnd"/>
      <w:r w:rsidR="00C8331F" w:rsidRPr="0011358D">
        <w:rPr>
          <w:rFonts w:ascii="Times New Roman" w:hAnsi="Times New Roman" w:cs="Times New Roman"/>
          <w:sz w:val="20"/>
          <w:szCs w:val="20"/>
          <w:lang w:eastAsia="x-none"/>
        </w:rPr>
        <w:t>.</w:t>
      </w:r>
      <w:r w:rsidR="00E85243" w:rsidRPr="0011358D">
        <w:rPr>
          <w:rFonts w:ascii="Times New Roman" w:hAnsi="Times New Roman" w:cs="Times New Roman"/>
          <w:sz w:val="20"/>
          <w:szCs w:val="20"/>
          <w:lang w:eastAsia="x-none"/>
        </w:rPr>
        <w:t xml:space="preserve"> </w:t>
      </w:r>
    </w:p>
    <w:p w:rsidR="008E695E" w:rsidRPr="0011358D" w:rsidRDefault="008E695E" w:rsidP="0074570C">
      <w:pPr>
        <w:spacing w:after="0" w:line="360" w:lineRule="auto"/>
        <w:jc w:val="center"/>
        <w:rPr>
          <w:rFonts w:ascii="Times New Roman" w:hAnsi="Times New Roman" w:cs="Times New Roman"/>
          <w:sz w:val="20"/>
          <w:szCs w:val="20"/>
          <w:lang w:eastAsia="x-none"/>
        </w:rPr>
      </w:pPr>
    </w:p>
    <w:p w:rsidR="00E85243" w:rsidRPr="0011358D" w:rsidRDefault="0007317C"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Finalmente</w:t>
      </w:r>
      <w:r w:rsidR="009C4A26">
        <w:rPr>
          <w:rFonts w:ascii="Times New Roman" w:hAnsi="Times New Roman" w:cs="Times New Roman"/>
          <w:sz w:val="24"/>
          <w:szCs w:val="24"/>
        </w:rPr>
        <w:t>,</w:t>
      </w:r>
      <w:r w:rsidRPr="0011358D">
        <w:rPr>
          <w:rFonts w:ascii="Times New Roman" w:hAnsi="Times New Roman" w:cs="Times New Roman"/>
          <w:sz w:val="24"/>
          <w:szCs w:val="24"/>
        </w:rPr>
        <w:t xml:space="preserve"> la métrica de especificida</w:t>
      </w:r>
      <w:r w:rsidR="00831BD6" w:rsidRPr="0011358D">
        <w:rPr>
          <w:rFonts w:ascii="Times New Roman" w:hAnsi="Times New Roman" w:cs="Times New Roman"/>
          <w:sz w:val="24"/>
          <w:szCs w:val="24"/>
        </w:rPr>
        <w:t>d</w:t>
      </w:r>
      <w:r w:rsidR="00E833D0" w:rsidRPr="0011358D">
        <w:rPr>
          <w:rFonts w:ascii="Times New Roman" w:hAnsi="Times New Roman" w:cs="Times New Roman"/>
          <w:sz w:val="24"/>
          <w:szCs w:val="24"/>
        </w:rPr>
        <w:t xml:space="preserve"> se </w:t>
      </w:r>
      <w:r w:rsidR="0010313A" w:rsidRPr="0011358D">
        <w:rPr>
          <w:rFonts w:ascii="Times New Roman" w:hAnsi="Times New Roman" w:cs="Times New Roman"/>
          <w:sz w:val="24"/>
          <w:szCs w:val="24"/>
        </w:rPr>
        <w:t>presenta</w:t>
      </w:r>
      <w:r w:rsidR="00E833D0" w:rsidRPr="0011358D">
        <w:rPr>
          <w:rFonts w:ascii="Times New Roman" w:hAnsi="Times New Roman" w:cs="Times New Roman"/>
          <w:sz w:val="24"/>
          <w:szCs w:val="24"/>
        </w:rPr>
        <w:t xml:space="preserve"> en la figura 12</w:t>
      </w:r>
      <w:r w:rsidRPr="0011358D">
        <w:rPr>
          <w:rFonts w:ascii="Times New Roman" w:hAnsi="Times New Roman" w:cs="Times New Roman"/>
          <w:sz w:val="24"/>
          <w:szCs w:val="24"/>
        </w:rPr>
        <w:t>, al igual que la exactitud presenta valores cercanos al 99</w:t>
      </w:r>
      <w:r w:rsidR="009C4A26">
        <w:rPr>
          <w:rFonts w:ascii="Times New Roman" w:hAnsi="Times New Roman" w:cs="Times New Roman"/>
          <w:sz w:val="24"/>
          <w:szCs w:val="24"/>
        </w:rPr>
        <w:t xml:space="preserve"> </w:t>
      </w:r>
      <w:r w:rsidRPr="0011358D">
        <w:rPr>
          <w:rFonts w:ascii="Times New Roman" w:hAnsi="Times New Roman" w:cs="Times New Roman"/>
          <w:sz w:val="24"/>
          <w:szCs w:val="24"/>
        </w:rPr>
        <w:t>%</w:t>
      </w:r>
      <w:r w:rsidR="00831BD6" w:rsidRPr="0011358D">
        <w:rPr>
          <w:rFonts w:ascii="Times New Roman" w:hAnsi="Times New Roman" w:cs="Times New Roman"/>
          <w:sz w:val="24"/>
          <w:szCs w:val="24"/>
        </w:rPr>
        <w:t xml:space="preserve"> para </w:t>
      </w:r>
      <w:r w:rsidR="000A1530" w:rsidRPr="0011358D">
        <w:rPr>
          <w:rFonts w:ascii="Times New Roman" w:hAnsi="Times New Roman" w:cs="Times New Roman"/>
          <w:sz w:val="24"/>
          <w:szCs w:val="24"/>
        </w:rPr>
        <w:t>FFT</w:t>
      </w:r>
      <w:r w:rsidR="00831BD6" w:rsidRPr="0011358D">
        <w:rPr>
          <w:rFonts w:ascii="Times New Roman" w:hAnsi="Times New Roman" w:cs="Times New Roman"/>
          <w:sz w:val="24"/>
          <w:szCs w:val="24"/>
        </w:rPr>
        <w:t xml:space="preserve"> y DWT</w:t>
      </w:r>
      <w:r w:rsidRPr="0011358D">
        <w:rPr>
          <w:rFonts w:ascii="Times New Roman" w:hAnsi="Times New Roman" w:cs="Times New Roman"/>
          <w:sz w:val="24"/>
          <w:szCs w:val="24"/>
        </w:rPr>
        <w:t>.</w:t>
      </w:r>
      <w:r w:rsidR="00831BD6" w:rsidRPr="0011358D">
        <w:rPr>
          <w:rFonts w:ascii="Times New Roman" w:hAnsi="Times New Roman" w:cs="Times New Roman"/>
          <w:sz w:val="24"/>
          <w:szCs w:val="24"/>
        </w:rPr>
        <w:t xml:space="preserve"> Al utilizar el </w:t>
      </w:r>
      <w:proofErr w:type="spellStart"/>
      <w:r w:rsidR="00831BD6" w:rsidRPr="0011358D">
        <w:rPr>
          <w:rFonts w:ascii="Times New Roman" w:hAnsi="Times New Roman" w:cs="Times New Roman"/>
          <w:sz w:val="24"/>
          <w:szCs w:val="24"/>
        </w:rPr>
        <w:t>podamiento</w:t>
      </w:r>
      <w:proofErr w:type="spellEnd"/>
      <w:r w:rsidR="00831BD6" w:rsidRPr="0011358D">
        <w:rPr>
          <w:rFonts w:ascii="Times New Roman" w:hAnsi="Times New Roman" w:cs="Times New Roman"/>
          <w:sz w:val="24"/>
          <w:szCs w:val="24"/>
        </w:rPr>
        <w:t xml:space="preserve">, en DWT </w:t>
      </w:r>
      <w:proofErr w:type="gramStart"/>
      <w:r w:rsidR="00831BD6" w:rsidRPr="0011358D">
        <w:rPr>
          <w:rFonts w:ascii="Times New Roman" w:hAnsi="Times New Roman" w:cs="Times New Roman"/>
          <w:sz w:val="24"/>
          <w:szCs w:val="24"/>
        </w:rPr>
        <w:t>la</w:t>
      </w:r>
      <w:proofErr w:type="gramEnd"/>
      <w:r w:rsidR="00831BD6" w:rsidRPr="0011358D">
        <w:rPr>
          <w:rFonts w:ascii="Times New Roman" w:hAnsi="Times New Roman" w:cs="Times New Roman"/>
          <w:sz w:val="24"/>
          <w:szCs w:val="24"/>
        </w:rPr>
        <w:t xml:space="preserve"> curvas  se superponen, pero en </w:t>
      </w:r>
      <w:r w:rsidR="000A1530" w:rsidRPr="0011358D">
        <w:rPr>
          <w:rFonts w:ascii="Times New Roman" w:hAnsi="Times New Roman" w:cs="Times New Roman"/>
          <w:sz w:val="24"/>
          <w:szCs w:val="24"/>
        </w:rPr>
        <w:t>FFT</w:t>
      </w:r>
      <w:r w:rsidR="00831BD6" w:rsidRPr="0011358D">
        <w:rPr>
          <w:rFonts w:ascii="Times New Roman" w:hAnsi="Times New Roman" w:cs="Times New Roman"/>
          <w:sz w:val="24"/>
          <w:szCs w:val="24"/>
        </w:rPr>
        <w:t xml:space="preserve"> se inicia con una insignificante diferencia hasta alcanzar el mismo valor en la tolerancia establecida.  </w:t>
      </w:r>
    </w:p>
    <w:p w:rsidR="00960277" w:rsidRPr="0011358D" w:rsidRDefault="008E695E" w:rsidP="00915A95">
      <w:pPr>
        <w:spacing w:after="0" w:line="360" w:lineRule="auto"/>
        <w:jc w:val="center"/>
        <w:rPr>
          <w:rFonts w:ascii="Times New Roman" w:hAnsi="Times New Roman" w:cs="Times New Roman"/>
          <w:sz w:val="24"/>
          <w:szCs w:val="24"/>
          <w:lang w:val="es-ES"/>
        </w:rPr>
      </w:pPr>
      <w:r w:rsidRPr="0011358D">
        <w:rPr>
          <w:rFonts w:ascii="Times New Roman" w:hAnsi="Times New Roman" w:cs="Times New Roman"/>
          <w:noProof/>
          <w:sz w:val="24"/>
          <w:szCs w:val="24"/>
          <w:lang w:val="es-MX" w:eastAsia="es-MX"/>
        </w:rPr>
        <w:drawing>
          <wp:inline distT="0" distB="0" distL="0" distR="0" wp14:anchorId="3099FE15" wp14:editId="1EB53510">
            <wp:extent cx="5944235" cy="2920277"/>
            <wp:effectExtent l="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76895" cy="2985450"/>
                    </a:xfrm>
                    <a:prstGeom prst="rect">
                      <a:avLst/>
                    </a:prstGeom>
                  </pic:spPr>
                </pic:pic>
              </a:graphicData>
            </a:graphic>
          </wp:inline>
        </w:drawing>
      </w:r>
    </w:p>
    <w:p w:rsidR="0010313A" w:rsidRPr="0011358D" w:rsidRDefault="00E833D0" w:rsidP="00552211">
      <w:pPr>
        <w:spacing w:after="0" w:line="360" w:lineRule="auto"/>
        <w:jc w:val="center"/>
        <w:rPr>
          <w:rFonts w:ascii="Times New Roman" w:hAnsi="Times New Roman" w:cs="Times New Roman"/>
          <w:sz w:val="20"/>
          <w:szCs w:val="24"/>
          <w:lang w:eastAsia="x-none"/>
        </w:rPr>
      </w:pPr>
      <w:r w:rsidRPr="0011358D">
        <w:rPr>
          <w:rFonts w:ascii="Times New Roman" w:hAnsi="Times New Roman" w:cs="Times New Roman"/>
          <w:sz w:val="20"/>
          <w:szCs w:val="24"/>
          <w:lang w:eastAsia="x-none"/>
        </w:rPr>
        <w:t>Figura 12</w:t>
      </w:r>
      <w:r w:rsidR="00E85243" w:rsidRPr="0011358D">
        <w:rPr>
          <w:rFonts w:ascii="Times New Roman" w:hAnsi="Times New Roman" w:cs="Times New Roman"/>
          <w:sz w:val="20"/>
          <w:szCs w:val="24"/>
          <w:lang w:eastAsia="x-none"/>
        </w:rPr>
        <w:t>. Métrica de especificidad de acuerdo al dominio de la frecuencia (</w:t>
      </w:r>
      <w:r w:rsidR="000A1530" w:rsidRPr="0011358D">
        <w:rPr>
          <w:rFonts w:ascii="Times New Roman" w:hAnsi="Times New Roman" w:cs="Times New Roman"/>
          <w:sz w:val="20"/>
          <w:szCs w:val="24"/>
          <w:lang w:eastAsia="x-none"/>
        </w:rPr>
        <w:t>FFT</w:t>
      </w:r>
      <w:r w:rsidR="00E85243" w:rsidRPr="0011358D">
        <w:rPr>
          <w:rFonts w:ascii="Times New Roman" w:hAnsi="Times New Roman" w:cs="Times New Roman"/>
          <w:sz w:val="20"/>
          <w:szCs w:val="24"/>
          <w:lang w:eastAsia="x-none"/>
        </w:rPr>
        <w:t>) y dominio de la escala (DWT)</w:t>
      </w:r>
      <w:r w:rsidR="00C8331F" w:rsidRPr="0011358D">
        <w:rPr>
          <w:rFonts w:ascii="Times New Roman" w:hAnsi="Times New Roman" w:cs="Times New Roman"/>
          <w:sz w:val="20"/>
          <w:szCs w:val="24"/>
          <w:lang w:eastAsia="x-none"/>
        </w:rPr>
        <w:t xml:space="preserve">, </w:t>
      </w:r>
      <w:r w:rsidR="00C8331F" w:rsidRPr="0011358D">
        <w:rPr>
          <w:rFonts w:ascii="Times New Roman" w:hAnsi="Times New Roman" w:cs="Times New Roman"/>
          <w:sz w:val="20"/>
          <w:szCs w:val="20"/>
          <w:lang w:eastAsia="x-none"/>
        </w:rPr>
        <w:t xml:space="preserve">con o sin la aplicación de la técnica de selección de características </w:t>
      </w:r>
      <w:proofErr w:type="spellStart"/>
      <w:r w:rsidR="00C8331F" w:rsidRPr="0011358D">
        <w:rPr>
          <w:rFonts w:ascii="Times New Roman" w:hAnsi="Times New Roman" w:cs="Times New Roman"/>
          <w:sz w:val="20"/>
          <w:szCs w:val="20"/>
          <w:lang w:eastAsia="x-none"/>
        </w:rPr>
        <w:t>podamiento</w:t>
      </w:r>
      <w:proofErr w:type="spellEnd"/>
      <w:r w:rsidR="00E85243" w:rsidRPr="0011358D">
        <w:rPr>
          <w:rFonts w:ascii="Times New Roman" w:hAnsi="Times New Roman" w:cs="Times New Roman"/>
          <w:sz w:val="20"/>
          <w:szCs w:val="24"/>
          <w:lang w:eastAsia="x-none"/>
        </w:rPr>
        <w:t>.</w:t>
      </w:r>
    </w:p>
    <w:p w:rsidR="004E0B19" w:rsidRPr="0011358D" w:rsidRDefault="0010313A" w:rsidP="0010313A">
      <w:pPr>
        <w:spacing w:line="360" w:lineRule="auto"/>
        <w:jc w:val="both"/>
        <w:rPr>
          <w:rFonts w:ascii="Times New Roman" w:hAnsi="Times New Roman" w:cs="Times New Roman"/>
          <w:sz w:val="24"/>
          <w:szCs w:val="24"/>
          <w:lang w:eastAsia="x-none"/>
        </w:rPr>
      </w:pPr>
      <w:r w:rsidRPr="0011358D">
        <w:rPr>
          <w:rFonts w:ascii="Times New Roman" w:hAnsi="Times New Roman" w:cs="Times New Roman"/>
          <w:sz w:val="24"/>
          <w:szCs w:val="24"/>
          <w:lang w:eastAsia="x-none"/>
        </w:rPr>
        <w:lastRenderedPageBreak/>
        <w:t>En la figura</w:t>
      </w:r>
      <w:r w:rsidR="00E833D0" w:rsidRPr="0011358D">
        <w:rPr>
          <w:rFonts w:ascii="Times New Roman" w:hAnsi="Times New Roman" w:cs="Times New Roman"/>
          <w:sz w:val="24"/>
          <w:szCs w:val="24"/>
          <w:lang w:eastAsia="x-none"/>
        </w:rPr>
        <w:t xml:space="preserve"> 13</w:t>
      </w:r>
      <w:r w:rsidR="004E0B19" w:rsidRPr="0011358D">
        <w:rPr>
          <w:rFonts w:ascii="Times New Roman" w:hAnsi="Times New Roman" w:cs="Times New Roman"/>
          <w:sz w:val="24"/>
          <w:szCs w:val="24"/>
          <w:lang w:eastAsia="x-none"/>
        </w:rPr>
        <w:t xml:space="preserve"> se </w:t>
      </w:r>
      <w:r w:rsidRPr="0011358D">
        <w:rPr>
          <w:rFonts w:ascii="Times New Roman" w:hAnsi="Times New Roman" w:cs="Times New Roman"/>
          <w:sz w:val="24"/>
          <w:szCs w:val="24"/>
          <w:lang w:eastAsia="x-none"/>
        </w:rPr>
        <w:t>visualiza</w:t>
      </w:r>
      <w:r w:rsidR="004E0B19" w:rsidRPr="0011358D">
        <w:rPr>
          <w:rFonts w:ascii="Times New Roman" w:hAnsi="Times New Roman" w:cs="Times New Roman"/>
          <w:sz w:val="24"/>
          <w:szCs w:val="24"/>
          <w:lang w:eastAsia="x-none"/>
        </w:rPr>
        <w:t xml:space="preserve"> la detección de los eventos</w:t>
      </w:r>
      <w:r w:rsidR="00EA6319" w:rsidRPr="0011358D">
        <w:rPr>
          <w:rFonts w:ascii="Times New Roman" w:hAnsi="Times New Roman" w:cs="Times New Roman"/>
          <w:sz w:val="24"/>
          <w:szCs w:val="24"/>
          <w:lang w:eastAsia="x-none"/>
        </w:rPr>
        <w:t>, con el modelo generado a partir de las energías de los coeficientes Wavelet</w:t>
      </w:r>
      <w:r w:rsidR="0088679E" w:rsidRPr="0011358D">
        <w:rPr>
          <w:rFonts w:ascii="Times New Roman" w:hAnsi="Times New Roman" w:cs="Times New Roman"/>
          <w:sz w:val="24"/>
          <w:szCs w:val="24"/>
          <w:lang w:eastAsia="x-none"/>
        </w:rPr>
        <w:t xml:space="preserve">. Estos </w:t>
      </w:r>
      <w:r w:rsidR="00EA6319" w:rsidRPr="0011358D">
        <w:rPr>
          <w:rFonts w:ascii="Times New Roman" w:hAnsi="Times New Roman" w:cs="Times New Roman"/>
          <w:sz w:val="24"/>
          <w:szCs w:val="24"/>
          <w:lang w:eastAsia="x-none"/>
        </w:rPr>
        <w:t xml:space="preserve">se encuentran </w:t>
      </w:r>
      <w:r w:rsidR="00CC65D8" w:rsidRPr="0011358D">
        <w:rPr>
          <w:rFonts w:ascii="Times New Roman" w:hAnsi="Times New Roman" w:cs="Times New Roman"/>
          <w:sz w:val="24"/>
          <w:szCs w:val="24"/>
          <w:lang w:eastAsia="x-none"/>
        </w:rPr>
        <w:t xml:space="preserve">enmarcados en un </w:t>
      </w:r>
      <w:r w:rsidR="00EA6319" w:rsidRPr="0011358D">
        <w:rPr>
          <w:rFonts w:ascii="Times New Roman" w:hAnsi="Times New Roman" w:cs="Times New Roman"/>
          <w:sz w:val="24"/>
          <w:szCs w:val="24"/>
          <w:lang w:eastAsia="x-none"/>
        </w:rPr>
        <w:t>rango</w:t>
      </w:r>
      <w:r w:rsidR="00CC65D8" w:rsidRPr="0011358D">
        <w:rPr>
          <w:rFonts w:ascii="Times New Roman" w:hAnsi="Times New Roman" w:cs="Times New Roman"/>
          <w:sz w:val="24"/>
          <w:szCs w:val="24"/>
          <w:lang w:eastAsia="x-none"/>
        </w:rPr>
        <w:t xml:space="preserve"> de 30s asignando</w:t>
      </w:r>
      <w:r w:rsidR="00EA6319" w:rsidRPr="0011358D">
        <w:rPr>
          <w:rFonts w:ascii="Times New Roman" w:hAnsi="Times New Roman" w:cs="Times New Roman"/>
          <w:sz w:val="24"/>
          <w:szCs w:val="24"/>
          <w:lang w:eastAsia="x-none"/>
        </w:rPr>
        <w:t xml:space="preserve"> el valor de 1 al inicio y fin</w:t>
      </w:r>
      <w:r w:rsidR="0088679E" w:rsidRPr="0011358D">
        <w:rPr>
          <w:rFonts w:ascii="Times New Roman" w:hAnsi="Times New Roman" w:cs="Times New Roman"/>
          <w:sz w:val="24"/>
          <w:szCs w:val="24"/>
          <w:lang w:eastAsia="x-none"/>
        </w:rPr>
        <w:t>, lo que indica la ocurrencia de un evento.</w:t>
      </w:r>
    </w:p>
    <w:p w:rsidR="00A4580B" w:rsidRPr="0011358D" w:rsidRDefault="00073170" w:rsidP="0074570C">
      <w:pPr>
        <w:spacing w:after="0" w:line="360" w:lineRule="auto"/>
        <w:jc w:val="center"/>
        <w:rPr>
          <w:rFonts w:ascii="Times New Roman" w:hAnsi="Times New Roman" w:cs="Times New Roman"/>
          <w:sz w:val="24"/>
          <w:szCs w:val="24"/>
          <w:lang w:eastAsia="x-none"/>
        </w:rPr>
      </w:pPr>
      <w:r w:rsidRPr="0011358D">
        <w:rPr>
          <w:rFonts w:ascii="Times New Roman" w:hAnsi="Times New Roman" w:cs="Times New Roman"/>
          <w:noProof/>
          <w:sz w:val="24"/>
          <w:szCs w:val="24"/>
          <w:lang w:val="es-MX" w:eastAsia="es-MX"/>
        </w:rPr>
        <w:drawing>
          <wp:inline distT="0" distB="0" distL="0" distR="0" wp14:anchorId="28C15A97" wp14:editId="1CBD1A0A">
            <wp:extent cx="5793218" cy="1402960"/>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et_LP.png"/>
                    <pic:cNvPicPr/>
                  </pic:nvPicPr>
                  <pic:blipFill rotWithShape="1">
                    <a:blip r:embed="rId26">
                      <a:extLst>
                        <a:ext uri="{28A0092B-C50C-407E-A947-70E740481C1C}">
                          <a14:useLocalDpi xmlns:a14="http://schemas.microsoft.com/office/drawing/2010/main" val="0"/>
                        </a:ext>
                      </a:extLst>
                    </a:blip>
                    <a:srcRect l="6361" r="6509"/>
                    <a:stretch/>
                  </pic:blipFill>
                  <pic:spPr bwMode="auto">
                    <a:xfrm>
                      <a:off x="0" y="0"/>
                      <a:ext cx="5828463" cy="1411495"/>
                    </a:xfrm>
                    <a:prstGeom prst="rect">
                      <a:avLst/>
                    </a:prstGeom>
                    <a:ln>
                      <a:noFill/>
                    </a:ln>
                    <a:extLst>
                      <a:ext uri="{53640926-AAD7-44D8-BBD7-CCE9431645EC}">
                        <a14:shadowObscured xmlns:a14="http://schemas.microsoft.com/office/drawing/2010/main"/>
                      </a:ext>
                    </a:extLst>
                  </pic:spPr>
                </pic:pic>
              </a:graphicData>
            </a:graphic>
          </wp:inline>
        </w:drawing>
      </w:r>
    </w:p>
    <w:p w:rsidR="00073170" w:rsidRPr="0011358D" w:rsidRDefault="00073170" w:rsidP="0074570C">
      <w:pPr>
        <w:spacing w:after="0" w:line="360" w:lineRule="auto"/>
        <w:jc w:val="center"/>
        <w:rPr>
          <w:rFonts w:ascii="Times New Roman" w:hAnsi="Times New Roman" w:cs="Times New Roman"/>
          <w:sz w:val="20"/>
          <w:szCs w:val="24"/>
          <w:lang w:eastAsia="x-none"/>
        </w:rPr>
      </w:pPr>
      <w:r w:rsidRPr="0011358D">
        <w:rPr>
          <w:rFonts w:ascii="Times New Roman" w:hAnsi="Times New Roman" w:cs="Times New Roman"/>
          <w:sz w:val="20"/>
          <w:szCs w:val="24"/>
          <w:lang w:eastAsia="x-none"/>
        </w:rPr>
        <w:t>(a)</w:t>
      </w:r>
    </w:p>
    <w:p w:rsidR="00073170" w:rsidRPr="0011358D" w:rsidRDefault="00073170" w:rsidP="0074570C">
      <w:pPr>
        <w:spacing w:after="0" w:line="360" w:lineRule="auto"/>
        <w:jc w:val="center"/>
        <w:rPr>
          <w:rFonts w:ascii="Times New Roman" w:hAnsi="Times New Roman" w:cs="Times New Roman"/>
          <w:sz w:val="24"/>
          <w:szCs w:val="24"/>
          <w:lang w:eastAsia="x-none"/>
        </w:rPr>
      </w:pPr>
      <w:r w:rsidRPr="0011358D">
        <w:rPr>
          <w:rFonts w:ascii="Times New Roman" w:hAnsi="Times New Roman" w:cs="Times New Roman"/>
          <w:noProof/>
          <w:sz w:val="24"/>
          <w:szCs w:val="24"/>
          <w:lang w:val="es-MX" w:eastAsia="es-MX"/>
        </w:rPr>
        <w:drawing>
          <wp:inline distT="0" distB="0" distL="0" distR="0" wp14:anchorId="1D9CBA8A" wp14:editId="20AD0FDC">
            <wp:extent cx="5944302" cy="1446921"/>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t_VT.png"/>
                    <pic:cNvPicPr/>
                  </pic:nvPicPr>
                  <pic:blipFill rotWithShape="1">
                    <a:blip r:embed="rId27">
                      <a:extLst>
                        <a:ext uri="{28A0092B-C50C-407E-A947-70E740481C1C}">
                          <a14:useLocalDpi xmlns:a14="http://schemas.microsoft.com/office/drawing/2010/main" val="0"/>
                        </a:ext>
                      </a:extLst>
                    </a:blip>
                    <a:srcRect l="6657" r="6657"/>
                    <a:stretch/>
                  </pic:blipFill>
                  <pic:spPr bwMode="auto">
                    <a:xfrm>
                      <a:off x="0" y="0"/>
                      <a:ext cx="5976749" cy="1454819"/>
                    </a:xfrm>
                    <a:prstGeom prst="rect">
                      <a:avLst/>
                    </a:prstGeom>
                    <a:ln>
                      <a:noFill/>
                    </a:ln>
                    <a:extLst>
                      <a:ext uri="{53640926-AAD7-44D8-BBD7-CCE9431645EC}">
                        <a14:shadowObscured xmlns:a14="http://schemas.microsoft.com/office/drawing/2010/main"/>
                      </a:ext>
                    </a:extLst>
                  </pic:spPr>
                </pic:pic>
              </a:graphicData>
            </a:graphic>
          </wp:inline>
        </w:drawing>
      </w:r>
    </w:p>
    <w:p w:rsidR="00073170" w:rsidRPr="0011358D" w:rsidRDefault="00073170" w:rsidP="0074570C">
      <w:pPr>
        <w:spacing w:after="0" w:line="360" w:lineRule="auto"/>
        <w:jc w:val="center"/>
        <w:rPr>
          <w:rFonts w:ascii="Times New Roman" w:hAnsi="Times New Roman" w:cs="Times New Roman"/>
          <w:sz w:val="20"/>
          <w:szCs w:val="24"/>
          <w:lang w:eastAsia="x-none"/>
        </w:rPr>
      </w:pPr>
      <w:r w:rsidRPr="0011358D">
        <w:rPr>
          <w:rFonts w:ascii="Times New Roman" w:hAnsi="Times New Roman" w:cs="Times New Roman"/>
          <w:sz w:val="20"/>
          <w:szCs w:val="24"/>
          <w:lang w:eastAsia="x-none"/>
        </w:rPr>
        <w:t>(b)</w:t>
      </w:r>
    </w:p>
    <w:p w:rsidR="00073170" w:rsidRPr="0011358D" w:rsidRDefault="00073170" w:rsidP="0074570C">
      <w:pPr>
        <w:spacing w:after="0" w:line="360" w:lineRule="auto"/>
        <w:jc w:val="center"/>
        <w:rPr>
          <w:rFonts w:ascii="Times New Roman" w:hAnsi="Times New Roman" w:cs="Times New Roman"/>
          <w:sz w:val="24"/>
          <w:szCs w:val="24"/>
          <w:lang w:eastAsia="x-none"/>
        </w:rPr>
      </w:pPr>
      <w:r w:rsidRPr="0011358D">
        <w:rPr>
          <w:rFonts w:ascii="Times New Roman" w:hAnsi="Times New Roman" w:cs="Times New Roman"/>
          <w:noProof/>
          <w:sz w:val="24"/>
          <w:szCs w:val="24"/>
          <w:lang w:val="es-MX" w:eastAsia="es-MX"/>
        </w:rPr>
        <w:drawing>
          <wp:inline distT="0" distB="0" distL="0" distR="0" wp14:anchorId="2A462897" wp14:editId="608FEF23">
            <wp:extent cx="5984903" cy="144692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t_LGH.png"/>
                    <pic:cNvPicPr/>
                  </pic:nvPicPr>
                  <pic:blipFill rotWithShape="1">
                    <a:blip r:embed="rId28">
                      <a:extLst>
                        <a:ext uri="{28A0092B-C50C-407E-A947-70E740481C1C}">
                          <a14:useLocalDpi xmlns:a14="http://schemas.microsoft.com/office/drawing/2010/main" val="0"/>
                        </a:ext>
                      </a:extLst>
                    </a:blip>
                    <a:srcRect l="6510" r="6213"/>
                    <a:stretch/>
                  </pic:blipFill>
                  <pic:spPr bwMode="auto">
                    <a:xfrm>
                      <a:off x="0" y="0"/>
                      <a:ext cx="6033025" cy="1458555"/>
                    </a:xfrm>
                    <a:prstGeom prst="rect">
                      <a:avLst/>
                    </a:prstGeom>
                    <a:ln>
                      <a:noFill/>
                    </a:ln>
                    <a:extLst>
                      <a:ext uri="{53640926-AAD7-44D8-BBD7-CCE9431645EC}">
                        <a14:shadowObscured xmlns:a14="http://schemas.microsoft.com/office/drawing/2010/main"/>
                      </a:ext>
                    </a:extLst>
                  </pic:spPr>
                </pic:pic>
              </a:graphicData>
            </a:graphic>
          </wp:inline>
        </w:drawing>
      </w:r>
    </w:p>
    <w:p w:rsidR="00073170" w:rsidRPr="0011358D" w:rsidRDefault="00073170" w:rsidP="0074570C">
      <w:pPr>
        <w:spacing w:after="0" w:line="360" w:lineRule="auto"/>
        <w:jc w:val="center"/>
        <w:rPr>
          <w:rFonts w:ascii="Times New Roman" w:hAnsi="Times New Roman" w:cs="Times New Roman"/>
          <w:sz w:val="20"/>
          <w:szCs w:val="24"/>
          <w:lang w:eastAsia="x-none"/>
        </w:rPr>
      </w:pPr>
      <w:r w:rsidRPr="0011358D">
        <w:rPr>
          <w:rFonts w:ascii="Times New Roman" w:hAnsi="Times New Roman" w:cs="Times New Roman"/>
          <w:sz w:val="20"/>
          <w:szCs w:val="24"/>
          <w:lang w:eastAsia="x-none"/>
        </w:rPr>
        <w:t>(c)</w:t>
      </w:r>
    </w:p>
    <w:p w:rsidR="00552211" w:rsidRDefault="00E833D0" w:rsidP="00552211">
      <w:pPr>
        <w:spacing w:after="0" w:line="360" w:lineRule="auto"/>
        <w:jc w:val="center"/>
        <w:rPr>
          <w:rFonts w:ascii="Times New Roman" w:hAnsi="Times New Roman" w:cs="Times New Roman"/>
          <w:sz w:val="20"/>
          <w:szCs w:val="20"/>
          <w:lang w:eastAsia="x-none"/>
        </w:rPr>
      </w:pPr>
      <w:r w:rsidRPr="0011358D">
        <w:rPr>
          <w:rFonts w:ascii="Times New Roman" w:hAnsi="Times New Roman" w:cs="Times New Roman"/>
          <w:sz w:val="20"/>
          <w:szCs w:val="20"/>
          <w:lang w:eastAsia="x-none"/>
        </w:rPr>
        <w:t>Figura 13</w:t>
      </w:r>
      <w:r w:rsidR="00511C5C" w:rsidRPr="0011358D">
        <w:rPr>
          <w:rFonts w:ascii="Times New Roman" w:hAnsi="Times New Roman" w:cs="Times New Roman"/>
          <w:sz w:val="20"/>
          <w:szCs w:val="20"/>
          <w:lang w:eastAsia="x-none"/>
        </w:rPr>
        <w:t xml:space="preserve">. </w:t>
      </w:r>
      <w:r w:rsidR="00B924D7" w:rsidRPr="0011358D">
        <w:rPr>
          <w:rFonts w:ascii="Times New Roman" w:hAnsi="Times New Roman" w:cs="Times New Roman"/>
          <w:sz w:val="20"/>
          <w:szCs w:val="20"/>
          <w:lang w:eastAsia="x-none"/>
        </w:rPr>
        <w:t xml:space="preserve">Eventos detectados por el sistema mediante un enmarcado con un rango de 30s, (a) Detección de un evento </w:t>
      </w:r>
      <w:r w:rsidR="00506179" w:rsidRPr="0011358D">
        <w:rPr>
          <w:rFonts w:ascii="Times New Roman" w:hAnsi="Times New Roman" w:cs="Times New Roman"/>
          <w:sz w:val="20"/>
          <w:szCs w:val="20"/>
          <w:lang w:eastAsia="x-none"/>
        </w:rPr>
        <w:t xml:space="preserve">sismo-volcánico </w:t>
      </w:r>
      <w:r w:rsidR="00B924D7" w:rsidRPr="0011358D">
        <w:rPr>
          <w:rFonts w:ascii="Times New Roman" w:hAnsi="Times New Roman" w:cs="Times New Roman"/>
          <w:sz w:val="20"/>
          <w:szCs w:val="20"/>
          <w:lang w:eastAsia="x-none"/>
        </w:rPr>
        <w:t>LP,</w:t>
      </w:r>
      <w:r w:rsidR="008A67E8" w:rsidRPr="0011358D">
        <w:rPr>
          <w:rFonts w:ascii="Times New Roman" w:hAnsi="Times New Roman" w:cs="Times New Roman"/>
          <w:sz w:val="20"/>
          <w:szCs w:val="20"/>
          <w:lang w:eastAsia="x-none"/>
        </w:rPr>
        <w:t xml:space="preserve"> </w:t>
      </w:r>
      <w:r w:rsidR="00B924D7" w:rsidRPr="0011358D">
        <w:rPr>
          <w:rFonts w:ascii="Times New Roman" w:hAnsi="Times New Roman" w:cs="Times New Roman"/>
          <w:sz w:val="20"/>
          <w:szCs w:val="20"/>
          <w:lang w:eastAsia="x-none"/>
        </w:rPr>
        <w:t>(b) Detección de un evento</w:t>
      </w:r>
      <w:r w:rsidR="00506179" w:rsidRPr="0011358D">
        <w:rPr>
          <w:rFonts w:ascii="Times New Roman" w:hAnsi="Times New Roman" w:cs="Times New Roman"/>
          <w:sz w:val="20"/>
          <w:szCs w:val="20"/>
          <w:lang w:eastAsia="x-none"/>
        </w:rPr>
        <w:t xml:space="preserve"> sismo-volcánico</w:t>
      </w:r>
      <w:r w:rsidR="00B924D7" w:rsidRPr="0011358D">
        <w:rPr>
          <w:rFonts w:ascii="Times New Roman" w:hAnsi="Times New Roman" w:cs="Times New Roman"/>
          <w:sz w:val="20"/>
          <w:szCs w:val="20"/>
          <w:lang w:eastAsia="x-none"/>
        </w:rPr>
        <w:t xml:space="preserve"> VT, (c) </w:t>
      </w:r>
      <w:r w:rsidR="00506179" w:rsidRPr="0011358D">
        <w:rPr>
          <w:rFonts w:ascii="Times New Roman" w:hAnsi="Times New Roman" w:cs="Times New Roman"/>
          <w:sz w:val="20"/>
          <w:szCs w:val="20"/>
          <w:lang w:eastAsia="x-none"/>
        </w:rPr>
        <w:t xml:space="preserve">Detección de un evento no </w:t>
      </w:r>
    </w:p>
    <w:p w:rsidR="00552211" w:rsidRDefault="00552211" w:rsidP="00552211">
      <w:pPr>
        <w:spacing w:after="0" w:line="360" w:lineRule="auto"/>
        <w:jc w:val="center"/>
        <w:rPr>
          <w:rFonts w:ascii="Times New Roman" w:hAnsi="Times New Roman" w:cs="Times New Roman"/>
          <w:sz w:val="20"/>
          <w:szCs w:val="20"/>
          <w:lang w:eastAsia="x-none"/>
        </w:rPr>
      </w:pPr>
    </w:p>
    <w:p w:rsidR="00552211" w:rsidRDefault="00552211" w:rsidP="00552211">
      <w:pPr>
        <w:spacing w:after="0" w:line="360" w:lineRule="auto"/>
        <w:jc w:val="center"/>
        <w:rPr>
          <w:rFonts w:ascii="Times New Roman" w:hAnsi="Times New Roman" w:cs="Times New Roman"/>
          <w:sz w:val="24"/>
          <w:szCs w:val="24"/>
          <w:lang w:val="es-ES"/>
        </w:rPr>
      </w:pPr>
    </w:p>
    <w:p w:rsidR="001B5443" w:rsidRPr="0011358D" w:rsidRDefault="00552211" w:rsidP="0074570C">
      <w:pPr>
        <w:pStyle w:val="Ttulo1"/>
        <w:spacing w:line="360" w:lineRule="auto"/>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lastRenderedPageBreak/>
        <w:br/>
      </w:r>
      <w:r w:rsidR="00193916" w:rsidRPr="0011358D">
        <w:rPr>
          <w:rFonts w:ascii="Times New Roman" w:hAnsi="Times New Roman" w:cs="Times New Roman"/>
          <w:color w:val="auto"/>
          <w:sz w:val="24"/>
          <w:szCs w:val="24"/>
          <w:lang w:val="es-ES"/>
        </w:rPr>
        <w:t xml:space="preserve">Discusión y </w:t>
      </w:r>
      <w:r w:rsidR="009C4A26">
        <w:rPr>
          <w:rFonts w:ascii="Times New Roman" w:hAnsi="Times New Roman" w:cs="Times New Roman"/>
          <w:color w:val="auto"/>
          <w:sz w:val="24"/>
          <w:szCs w:val="24"/>
          <w:lang w:val="es-ES"/>
        </w:rPr>
        <w:t>c</w:t>
      </w:r>
      <w:r w:rsidR="001B5443" w:rsidRPr="0011358D">
        <w:rPr>
          <w:rFonts w:ascii="Times New Roman" w:hAnsi="Times New Roman" w:cs="Times New Roman"/>
          <w:color w:val="auto"/>
          <w:sz w:val="24"/>
          <w:szCs w:val="24"/>
          <w:lang w:val="es-ES"/>
        </w:rPr>
        <w:t xml:space="preserve">onclusiones </w:t>
      </w:r>
    </w:p>
    <w:p w:rsidR="000D646D" w:rsidRPr="0011358D" w:rsidRDefault="004E5C44"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Lo</w:t>
      </w:r>
      <w:r w:rsidR="00F977B6" w:rsidRPr="0011358D">
        <w:rPr>
          <w:rFonts w:ascii="Times New Roman" w:hAnsi="Times New Roman" w:cs="Times New Roman"/>
          <w:sz w:val="24"/>
          <w:szCs w:val="24"/>
        </w:rPr>
        <w:t xml:space="preserve">s </w:t>
      </w:r>
      <w:r w:rsidR="008051F7" w:rsidRPr="0011358D">
        <w:rPr>
          <w:rFonts w:ascii="Times New Roman" w:hAnsi="Times New Roman" w:cs="Times New Roman"/>
          <w:sz w:val="24"/>
          <w:szCs w:val="24"/>
        </w:rPr>
        <w:t>trabajos</w:t>
      </w:r>
      <w:r w:rsidR="00F977B6" w:rsidRPr="0011358D">
        <w:rPr>
          <w:rFonts w:ascii="Times New Roman" w:hAnsi="Times New Roman" w:cs="Times New Roman"/>
          <w:sz w:val="24"/>
          <w:szCs w:val="24"/>
        </w:rPr>
        <w:t xml:space="preserve"> sobre la detección de eventos sismo-volcánicos contribuyen a la preven</w:t>
      </w:r>
      <w:r w:rsidR="00A31221" w:rsidRPr="0011358D">
        <w:rPr>
          <w:rFonts w:ascii="Times New Roman" w:hAnsi="Times New Roman" w:cs="Times New Roman"/>
          <w:sz w:val="24"/>
          <w:szCs w:val="24"/>
        </w:rPr>
        <w:t>ción</w:t>
      </w:r>
      <w:r w:rsidR="00F977B6" w:rsidRPr="0011358D">
        <w:rPr>
          <w:rFonts w:ascii="Times New Roman" w:hAnsi="Times New Roman" w:cs="Times New Roman"/>
          <w:sz w:val="24"/>
          <w:szCs w:val="24"/>
        </w:rPr>
        <w:t xml:space="preserve"> y </w:t>
      </w:r>
      <w:r w:rsidR="00A31221" w:rsidRPr="0011358D">
        <w:rPr>
          <w:rFonts w:ascii="Times New Roman" w:hAnsi="Times New Roman" w:cs="Times New Roman"/>
          <w:sz w:val="24"/>
          <w:szCs w:val="24"/>
        </w:rPr>
        <w:t>disminución de</w:t>
      </w:r>
      <w:r w:rsidR="00F977B6" w:rsidRPr="0011358D">
        <w:rPr>
          <w:rFonts w:ascii="Times New Roman" w:hAnsi="Times New Roman" w:cs="Times New Roman"/>
          <w:sz w:val="24"/>
          <w:szCs w:val="24"/>
        </w:rPr>
        <w:t xml:space="preserve"> los daños que pueden provocar un desastre natural </w:t>
      </w:r>
      <w:r w:rsidR="00A31221" w:rsidRPr="0011358D">
        <w:rPr>
          <w:rFonts w:ascii="Times New Roman" w:hAnsi="Times New Roman" w:cs="Times New Roman"/>
          <w:sz w:val="24"/>
          <w:szCs w:val="24"/>
        </w:rPr>
        <w:t xml:space="preserve">de gran magnitud </w:t>
      </w:r>
      <w:r w:rsidR="00F977B6" w:rsidRPr="0011358D">
        <w:rPr>
          <w:rFonts w:ascii="Times New Roman" w:hAnsi="Times New Roman" w:cs="Times New Roman"/>
          <w:sz w:val="24"/>
          <w:szCs w:val="24"/>
        </w:rPr>
        <w:t>como es una erupción</w:t>
      </w:r>
      <w:r w:rsidR="002E26D4" w:rsidRPr="0011358D">
        <w:rPr>
          <w:rFonts w:ascii="Times New Roman" w:hAnsi="Times New Roman" w:cs="Times New Roman"/>
          <w:sz w:val="24"/>
          <w:szCs w:val="24"/>
        </w:rPr>
        <w:t xml:space="preserve"> volcánica, </w:t>
      </w:r>
      <w:r w:rsidR="009C4A26">
        <w:rPr>
          <w:rFonts w:ascii="Times New Roman" w:hAnsi="Times New Roman" w:cs="Times New Roman"/>
          <w:sz w:val="24"/>
          <w:szCs w:val="24"/>
        </w:rPr>
        <w:t>motivo por el cual</w:t>
      </w:r>
      <w:r w:rsidR="002E26D4" w:rsidRPr="0011358D">
        <w:rPr>
          <w:rFonts w:ascii="Times New Roman" w:hAnsi="Times New Roman" w:cs="Times New Roman"/>
          <w:sz w:val="24"/>
          <w:szCs w:val="24"/>
        </w:rPr>
        <w:t xml:space="preserve"> esta</w:t>
      </w:r>
      <w:r w:rsidR="00F977B6" w:rsidRPr="0011358D">
        <w:rPr>
          <w:rFonts w:ascii="Times New Roman" w:hAnsi="Times New Roman" w:cs="Times New Roman"/>
          <w:sz w:val="24"/>
          <w:szCs w:val="24"/>
        </w:rPr>
        <w:t xml:space="preserve"> </w:t>
      </w:r>
      <w:r w:rsidR="002E26D4" w:rsidRPr="0011358D">
        <w:rPr>
          <w:rFonts w:ascii="Times New Roman" w:hAnsi="Times New Roman" w:cs="Times New Roman"/>
          <w:sz w:val="24"/>
          <w:szCs w:val="24"/>
        </w:rPr>
        <w:t xml:space="preserve">investigación </w:t>
      </w:r>
      <w:r w:rsidR="00F977B6" w:rsidRPr="0011358D">
        <w:rPr>
          <w:rFonts w:ascii="Times New Roman" w:hAnsi="Times New Roman" w:cs="Times New Roman"/>
          <w:sz w:val="24"/>
          <w:szCs w:val="24"/>
        </w:rPr>
        <w:t>se enfoca en aport</w:t>
      </w:r>
      <w:r w:rsidR="009C4A26">
        <w:rPr>
          <w:rFonts w:ascii="Times New Roman" w:hAnsi="Times New Roman" w:cs="Times New Roman"/>
          <w:sz w:val="24"/>
          <w:szCs w:val="24"/>
        </w:rPr>
        <w:t>ar</w:t>
      </w:r>
      <w:r w:rsidR="00D577BE" w:rsidRPr="0011358D">
        <w:rPr>
          <w:rFonts w:ascii="Times New Roman" w:hAnsi="Times New Roman" w:cs="Times New Roman"/>
          <w:sz w:val="24"/>
          <w:szCs w:val="24"/>
        </w:rPr>
        <w:t xml:space="preserve"> </w:t>
      </w:r>
      <w:r w:rsidR="002E26D4" w:rsidRPr="0011358D">
        <w:rPr>
          <w:rFonts w:ascii="Times New Roman" w:hAnsi="Times New Roman" w:cs="Times New Roman"/>
          <w:sz w:val="24"/>
          <w:szCs w:val="24"/>
        </w:rPr>
        <w:t xml:space="preserve">al </w:t>
      </w:r>
      <w:r w:rsidR="00D577BE" w:rsidRPr="0011358D">
        <w:rPr>
          <w:rFonts w:ascii="Times New Roman" w:hAnsi="Times New Roman" w:cs="Times New Roman"/>
          <w:sz w:val="24"/>
          <w:szCs w:val="24"/>
        </w:rPr>
        <w:t xml:space="preserve">desarrollo de </w:t>
      </w:r>
      <w:r w:rsidR="00F977B6" w:rsidRPr="0011358D">
        <w:rPr>
          <w:rFonts w:ascii="Times New Roman" w:hAnsi="Times New Roman" w:cs="Times New Roman"/>
          <w:sz w:val="24"/>
          <w:szCs w:val="24"/>
        </w:rPr>
        <w:t>un</w:t>
      </w:r>
      <w:r w:rsidR="001D5A96" w:rsidRPr="0011358D">
        <w:rPr>
          <w:rFonts w:ascii="Times New Roman" w:hAnsi="Times New Roman" w:cs="Times New Roman"/>
          <w:sz w:val="24"/>
          <w:szCs w:val="24"/>
        </w:rPr>
        <w:t xml:space="preserve"> sistema automático para </w:t>
      </w:r>
      <w:r w:rsidR="00F977B6" w:rsidRPr="0011358D">
        <w:rPr>
          <w:rFonts w:ascii="Times New Roman" w:hAnsi="Times New Roman" w:cs="Times New Roman"/>
          <w:sz w:val="24"/>
          <w:szCs w:val="24"/>
        </w:rPr>
        <w:t>este tipo de señales</w:t>
      </w:r>
      <w:r w:rsidR="00781438" w:rsidRPr="0011358D">
        <w:rPr>
          <w:rFonts w:ascii="Times New Roman" w:hAnsi="Times New Roman" w:cs="Times New Roman"/>
          <w:sz w:val="24"/>
          <w:szCs w:val="24"/>
        </w:rPr>
        <w:t>.</w:t>
      </w:r>
    </w:p>
    <w:p w:rsidR="00612E08" w:rsidRPr="0011358D" w:rsidRDefault="00531906" w:rsidP="0074570C">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En referencia a los trabajos relacionados estos presentan</w:t>
      </w:r>
      <w:r w:rsidR="008847B5" w:rsidRPr="0011358D">
        <w:rPr>
          <w:rFonts w:ascii="Times New Roman" w:hAnsi="Times New Roman" w:cs="Times New Roman"/>
          <w:sz w:val="24"/>
          <w:szCs w:val="24"/>
        </w:rPr>
        <w:t xml:space="preserve"> distintas técnicas </w:t>
      </w:r>
      <w:r w:rsidRPr="0011358D">
        <w:rPr>
          <w:rFonts w:ascii="Times New Roman" w:hAnsi="Times New Roman" w:cs="Times New Roman"/>
          <w:sz w:val="24"/>
          <w:szCs w:val="24"/>
        </w:rPr>
        <w:t xml:space="preserve">tanto </w:t>
      </w:r>
      <w:r w:rsidR="008847B5" w:rsidRPr="0011358D">
        <w:rPr>
          <w:rFonts w:ascii="Times New Roman" w:hAnsi="Times New Roman" w:cs="Times New Roman"/>
          <w:sz w:val="24"/>
          <w:szCs w:val="24"/>
        </w:rPr>
        <w:t>para la obtención de sus características</w:t>
      </w:r>
      <w:r w:rsidR="00D43B0F" w:rsidRPr="0011358D">
        <w:rPr>
          <w:rFonts w:ascii="Times New Roman" w:hAnsi="Times New Roman" w:cs="Times New Roman"/>
          <w:sz w:val="24"/>
          <w:szCs w:val="24"/>
        </w:rPr>
        <w:t xml:space="preserve"> como </w:t>
      </w:r>
      <w:r w:rsidRPr="0011358D">
        <w:rPr>
          <w:rFonts w:ascii="Times New Roman" w:hAnsi="Times New Roman" w:cs="Times New Roman"/>
          <w:sz w:val="24"/>
          <w:szCs w:val="24"/>
        </w:rPr>
        <w:t xml:space="preserve">para la </w:t>
      </w:r>
      <w:r w:rsidR="00D43B0F" w:rsidRPr="0011358D">
        <w:rPr>
          <w:rFonts w:ascii="Times New Roman" w:hAnsi="Times New Roman" w:cs="Times New Roman"/>
          <w:sz w:val="24"/>
          <w:szCs w:val="24"/>
        </w:rPr>
        <w:t>detección de los eventos sísmicos</w:t>
      </w:r>
      <w:r w:rsidRPr="0011358D">
        <w:rPr>
          <w:rFonts w:ascii="Times New Roman" w:hAnsi="Times New Roman" w:cs="Times New Roman"/>
          <w:sz w:val="24"/>
          <w:szCs w:val="24"/>
        </w:rPr>
        <w:t>-volcánicos</w:t>
      </w:r>
      <w:r w:rsidR="00D43B0F" w:rsidRPr="0011358D">
        <w:rPr>
          <w:rFonts w:ascii="Times New Roman" w:hAnsi="Times New Roman" w:cs="Times New Roman"/>
          <w:sz w:val="24"/>
          <w:szCs w:val="24"/>
        </w:rPr>
        <w:t xml:space="preserve">. </w:t>
      </w:r>
      <w:r w:rsidRPr="0011358D">
        <w:rPr>
          <w:rFonts w:ascii="Times New Roman" w:hAnsi="Times New Roman" w:cs="Times New Roman"/>
          <w:sz w:val="24"/>
          <w:szCs w:val="24"/>
        </w:rPr>
        <w:t xml:space="preserve">De acuerdo a </w:t>
      </w:r>
      <w:r w:rsidR="00D40A61" w:rsidRPr="00414325">
        <w:rPr>
          <w:rFonts w:ascii="Times New Roman" w:hAnsi="Times New Roman" w:cs="Times New Roman"/>
          <w:noProof/>
          <w:sz w:val="24"/>
          <w:szCs w:val="24"/>
        </w:rPr>
        <w:t xml:space="preserve">Gabarda </w:t>
      </w:r>
      <w:r w:rsidR="001B1519">
        <w:rPr>
          <w:rFonts w:ascii="Times New Roman" w:hAnsi="Times New Roman" w:cs="Times New Roman"/>
          <w:noProof/>
          <w:sz w:val="24"/>
          <w:szCs w:val="24"/>
        </w:rPr>
        <w:t>y</w:t>
      </w:r>
      <w:r w:rsidR="00D40A61" w:rsidRPr="00414325">
        <w:rPr>
          <w:rFonts w:ascii="Times New Roman" w:hAnsi="Times New Roman" w:cs="Times New Roman"/>
          <w:noProof/>
          <w:sz w:val="24"/>
          <w:szCs w:val="24"/>
        </w:rPr>
        <w:t xml:space="preserve"> Cristóbal </w:t>
      </w:r>
      <w:r w:rsidR="00D40A61">
        <w:rPr>
          <w:rFonts w:ascii="Times New Roman" w:hAnsi="Times New Roman" w:cs="Times New Roman"/>
          <w:noProof/>
          <w:sz w:val="24"/>
          <w:szCs w:val="24"/>
        </w:rPr>
        <w:t>(</w:t>
      </w:r>
      <w:r w:rsidR="00D40A61" w:rsidRPr="00414325">
        <w:rPr>
          <w:rFonts w:ascii="Times New Roman" w:hAnsi="Times New Roman" w:cs="Times New Roman"/>
          <w:noProof/>
          <w:sz w:val="24"/>
          <w:szCs w:val="24"/>
        </w:rPr>
        <w:t>2010)</w:t>
      </w:r>
      <w:r w:rsidR="002B3810" w:rsidRPr="0011358D">
        <w:rPr>
          <w:rFonts w:ascii="Times New Roman" w:hAnsi="Times New Roman" w:cs="Times New Roman"/>
          <w:sz w:val="24"/>
          <w:szCs w:val="24"/>
        </w:rPr>
        <w:t>,</w:t>
      </w:r>
      <w:r w:rsidRPr="0011358D">
        <w:rPr>
          <w:rFonts w:ascii="Times New Roman" w:hAnsi="Times New Roman" w:cs="Times New Roman"/>
          <w:sz w:val="24"/>
          <w:szCs w:val="24"/>
        </w:rPr>
        <w:t xml:space="preserve"> </w:t>
      </w:r>
      <w:r w:rsidR="00D43B0F" w:rsidRPr="0011358D">
        <w:rPr>
          <w:rFonts w:ascii="Times New Roman" w:hAnsi="Times New Roman" w:cs="Times New Roman"/>
          <w:sz w:val="24"/>
          <w:szCs w:val="24"/>
        </w:rPr>
        <w:t xml:space="preserve">la Distribución de </w:t>
      </w:r>
      <w:proofErr w:type="spellStart"/>
      <w:r w:rsidR="00D43B0F" w:rsidRPr="0011358D">
        <w:rPr>
          <w:rFonts w:ascii="Times New Roman" w:hAnsi="Times New Roman" w:cs="Times New Roman"/>
          <w:sz w:val="24"/>
          <w:szCs w:val="24"/>
        </w:rPr>
        <w:t>Wigner</w:t>
      </w:r>
      <w:proofErr w:type="spellEnd"/>
      <w:r w:rsidR="00D43B0F" w:rsidRPr="0011358D">
        <w:rPr>
          <w:rFonts w:ascii="Times New Roman" w:hAnsi="Times New Roman" w:cs="Times New Roman"/>
          <w:sz w:val="24"/>
          <w:szCs w:val="24"/>
        </w:rPr>
        <w:t xml:space="preserve"> le permite identificar las señales en un ambiente </w:t>
      </w:r>
      <w:r w:rsidR="00B00B8A" w:rsidRPr="0011358D">
        <w:rPr>
          <w:rFonts w:ascii="Times New Roman" w:hAnsi="Times New Roman" w:cs="Times New Roman"/>
          <w:sz w:val="24"/>
          <w:szCs w:val="24"/>
        </w:rPr>
        <w:t xml:space="preserve">no </w:t>
      </w:r>
      <w:r w:rsidR="00D43B0F" w:rsidRPr="0011358D">
        <w:rPr>
          <w:rFonts w:ascii="Times New Roman" w:hAnsi="Times New Roman" w:cs="Times New Roman"/>
          <w:sz w:val="24"/>
          <w:szCs w:val="24"/>
        </w:rPr>
        <w:t>supervisado</w:t>
      </w:r>
      <w:r w:rsidR="00B00B8A" w:rsidRPr="0011358D">
        <w:rPr>
          <w:rFonts w:ascii="Times New Roman" w:hAnsi="Times New Roman" w:cs="Times New Roman"/>
          <w:sz w:val="24"/>
          <w:szCs w:val="24"/>
        </w:rPr>
        <w:t>, sin embargo</w:t>
      </w:r>
      <w:r w:rsidR="00D40A61">
        <w:rPr>
          <w:rFonts w:ascii="Times New Roman" w:hAnsi="Times New Roman" w:cs="Times New Roman"/>
          <w:sz w:val="24"/>
          <w:szCs w:val="24"/>
        </w:rPr>
        <w:t>,</w:t>
      </w:r>
      <w:r w:rsidR="00B00B8A" w:rsidRPr="0011358D">
        <w:rPr>
          <w:rFonts w:ascii="Times New Roman" w:hAnsi="Times New Roman" w:cs="Times New Roman"/>
          <w:sz w:val="24"/>
          <w:szCs w:val="24"/>
        </w:rPr>
        <w:t xml:space="preserve"> no se realiza </w:t>
      </w:r>
      <w:r w:rsidR="00E46D86" w:rsidRPr="0011358D">
        <w:rPr>
          <w:rFonts w:ascii="Times New Roman" w:hAnsi="Times New Roman" w:cs="Times New Roman"/>
          <w:sz w:val="24"/>
          <w:szCs w:val="24"/>
        </w:rPr>
        <w:t>el cálculo</w:t>
      </w:r>
      <w:r w:rsidR="00B00B8A" w:rsidRPr="0011358D">
        <w:rPr>
          <w:rFonts w:ascii="Times New Roman" w:hAnsi="Times New Roman" w:cs="Times New Roman"/>
          <w:sz w:val="24"/>
          <w:szCs w:val="24"/>
        </w:rPr>
        <w:t xml:space="preserve"> del rendimiento </w:t>
      </w:r>
      <w:r w:rsidRPr="0011358D">
        <w:rPr>
          <w:rFonts w:ascii="Times New Roman" w:hAnsi="Times New Roman" w:cs="Times New Roman"/>
          <w:sz w:val="24"/>
          <w:szCs w:val="24"/>
        </w:rPr>
        <w:t xml:space="preserve">en su detección </w:t>
      </w:r>
      <w:r w:rsidR="00B00B8A" w:rsidRPr="0011358D">
        <w:rPr>
          <w:rFonts w:ascii="Times New Roman" w:hAnsi="Times New Roman" w:cs="Times New Roman"/>
          <w:sz w:val="24"/>
          <w:szCs w:val="24"/>
        </w:rPr>
        <w:t xml:space="preserve">que </w:t>
      </w:r>
      <w:r w:rsidR="00E46D86" w:rsidRPr="0011358D">
        <w:rPr>
          <w:rFonts w:ascii="Times New Roman" w:hAnsi="Times New Roman" w:cs="Times New Roman"/>
          <w:sz w:val="24"/>
          <w:szCs w:val="24"/>
        </w:rPr>
        <w:t>contribuya a verificar que su método es efectivo</w:t>
      </w:r>
      <w:r w:rsidR="00B00B8A" w:rsidRPr="0011358D">
        <w:rPr>
          <w:rFonts w:ascii="Times New Roman" w:hAnsi="Times New Roman" w:cs="Times New Roman"/>
          <w:sz w:val="24"/>
          <w:szCs w:val="24"/>
        </w:rPr>
        <w:t xml:space="preserve">. </w:t>
      </w:r>
      <w:r w:rsidR="00D40A61" w:rsidRPr="00414325">
        <w:rPr>
          <w:rFonts w:ascii="Times New Roman" w:hAnsi="Times New Roman" w:cs="Times New Roman"/>
          <w:noProof/>
          <w:sz w:val="24"/>
          <w:szCs w:val="24"/>
        </w:rPr>
        <w:t xml:space="preserve">Prasad, Reddy, &amp; Nirjogi </w:t>
      </w:r>
      <w:r w:rsidR="00D40A61">
        <w:rPr>
          <w:rFonts w:ascii="Times New Roman" w:hAnsi="Times New Roman" w:cs="Times New Roman"/>
          <w:noProof/>
          <w:sz w:val="24"/>
          <w:szCs w:val="24"/>
        </w:rPr>
        <w:t>(</w:t>
      </w:r>
      <w:r w:rsidR="00D40A61" w:rsidRPr="00414325">
        <w:rPr>
          <w:rFonts w:ascii="Times New Roman" w:hAnsi="Times New Roman" w:cs="Times New Roman"/>
          <w:noProof/>
          <w:sz w:val="24"/>
          <w:szCs w:val="24"/>
        </w:rPr>
        <w:t>2014)</w:t>
      </w:r>
      <w:r w:rsidR="002B3810" w:rsidRPr="0011358D">
        <w:rPr>
          <w:rFonts w:ascii="Times New Roman" w:hAnsi="Times New Roman" w:cs="Times New Roman"/>
          <w:sz w:val="24"/>
          <w:szCs w:val="24"/>
        </w:rPr>
        <w:t xml:space="preserve"> </w:t>
      </w:r>
      <w:r w:rsidR="00CA73D5" w:rsidRPr="0011358D">
        <w:rPr>
          <w:rFonts w:ascii="Times New Roman" w:hAnsi="Times New Roman" w:cs="Times New Roman"/>
          <w:sz w:val="24"/>
          <w:szCs w:val="24"/>
        </w:rPr>
        <w:t>realiza</w:t>
      </w:r>
      <w:r w:rsidR="00D40A61">
        <w:rPr>
          <w:rFonts w:ascii="Times New Roman" w:hAnsi="Times New Roman" w:cs="Times New Roman"/>
          <w:sz w:val="24"/>
          <w:szCs w:val="24"/>
        </w:rPr>
        <w:t>n</w:t>
      </w:r>
      <w:r w:rsidR="00CA73D5" w:rsidRPr="0011358D">
        <w:rPr>
          <w:rFonts w:ascii="Times New Roman" w:hAnsi="Times New Roman" w:cs="Times New Roman"/>
          <w:sz w:val="24"/>
          <w:szCs w:val="24"/>
        </w:rPr>
        <w:t xml:space="preserve"> un detector </w:t>
      </w:r>
      <w:r w:rsidR="00E46D86" w:rsidRPr="0011358D">
        <w:rPr>
          <w:rFonts w:ascii="Times New Roman" w:hAnsi="Times New Roman" w:cs="Times New Roman"/>
          <w:sz w:val="24"/>
          <w:szCs w:val="24"/>
        </w:rPr>
        <w:t>empleando una wavelet madre</w:t>
      </w:r>
      <w:r w:rsidR="00CA73D5" w:rsidRPr="0011358D">
        <w:rPr>
          <w:rFonts w:ascii="Times New Roman" w:hAnsi="Times New Roman" w:cs="Times New Roman"/>
          <w:sz w:val="24"/>
          <w:szCs w:val="24"/>
        </w:rPr>
        <w:t xml:space="preserve"> </w:t>
      </w:r>
      <w:r w:rsidR="00612E08" w:rsidRPr="0011358D">
        <w:rPr>
          <w:rFonts w:ascii="Times New Roman" w:hAnsi="Times New Roman" w:cs="Times New Roman"/>
          <w:sz w:val="24"/>
          <w:szCs w:val="24"/>
        </w:rPr>
        <w:t xml:space="preserve">de tipo </w:t>
      </w:r>
      <w:proofErr w:type="spellStart"/>
      <w:r w:rsidR="00612E08" w:rsidRPr="0011358D">
        <w:rPr>
          <w:rFonts w:ascii="Times New Roman" w:hAnsi="Times New Roman" w:cs="Times New Roman"/>
          <w:sz w:val="24"/>
          <w:szCs w:val="24"/>
        </w:rPr>
        <w:t>Haar</w:t>
      </w:r>
      <w:proofErr w:type="spellEnd"/>
      <w:r w:rsidR="002C0C9E" w:rsidRPr="0011358D">
        <w:rPr>
          <w:rFonts w:ascii="Times New Roman" w:hAnsi="Times New Roman" w:cs="Times New Roman"/>
          <w:sz w:val="24"/>
          <w:szCs w:val="24"/>
        </w:rPr>
        <w:t xml:space="preserve"> </w:t>
      </w:r>
      <w:r w:rsidR="00CA73D5" w:rsidRPr="0011358D">
        <w:rPr>
          <w:rFonts w:ascii="Times New Roman" w:hAnsi="Times New Roman" w:cs="Times New Roman"/>
          <w:sz w:val="24"/>
          <w:szCs w:val="24"/>
        </w:rPr>
        <w:t>para</w:t>
      </w:r>
      <w:r w:rsidR="002C0C9E" w:rsidRPr="0011358D">
        <w:rPr>
          <w:rFonts w:ascii="Times New Roman" w:hAnsi="Times New Roman" w:cs="Times New Roman"/>
          <w:sz w:val="24"/>
          <w:szCs w:val="24"/>
        </w:rPr>
        <w:t xml:space="preserve"> una señal</w:t>
      </w:r>
      <w:r w:rsidR="00B33D35" w:rsidRPr="0011358D">
        <w:rPr>
          <w:rFonts w:ascii="Times New Roman" w:hAnsi="Times New Roman" w:cs="Times New Roman"/>
          <w:sz w:val="24"/>
          <w:szCs w:val="24"/>
        </w:rPr>
        <w:t xml:space="preserve"> sismo-volcánica</w:t>
      </w:r>
      <w:r w:rsidR="005457F0" w:rsidRPr="0011358D">
        <w:rPr>
          <w:rFonts w:ascii="Times New Roman" w:hAnsi="Times New Roman" w:cs="Times New Roman"/>
          <w:sz w:val="24"/>
          <w:szCs w:val="24"/>
        </w:rPr>
        <w:t>,</w:t>
      </w:r>
      <w:r w:rsidR="00612E08" w:rsidRPr="0011358D">
        <w:rPr>
          <w:rFonts w:ascii="Times New Roman" w:hAnsi="Times New Roman" w:cs="Times New Roman"/>
          <w:sz w:val="24"/>
          <w:szCs w:val="24"/>
        </w:rPr>
        <w:t xml:space="preserve"> a difere</w:t>
      </w:r>
      <w:r w:rsidR="00F14DAC" w:rsidRPr="0011358D">
        <w:rPr>
          <w:rFonts w:ascii="Times New Roman" w:hAnsi="Times New Roman" w:cs="Times New Roman"/>
          <w:sz w:val="24"/>
          <w:szCs w:val="24"/>
        </w:rPr>
        <w:t>ncia del presente trabajo que</w:t>
      </w:r>
      <w:r w:rsidR="005457F0" w:rsidRPr="0011358D">
        <w:rPr>
          <w:rFonts w:ascii="Times New Roman" w:hAnsi="Times New Roman" w:cs="Times New Roman"/>
          <w:sz w:val="24"/>
          <w:szCs w:val="24"/>
        </w:rPr>
        <w:t xml:space="preserve"> lo efectúa </w:t>
      </w:r>
      <w:r w:rsidR="007D3540" w:rsidRPr="0011358D">
        <w:rPr>
          <w:rFonts w:ascii="Times New Roman" w:hAnsi="Times New Roman" w:cs="Times New Roman"/>
          <w:sz w:val="24"/>
          <w:szCs w:val="24"/>
        </w:rPr>
        <w:t>con</w:t>
      </w:r>
      <w:r w:rsidR="00612E08" w:rsidRPr="0011358D">
        <w:rPr>
          <w:rFonts w:ascii="Times New Roman" w:hAnsi="Times New Roman" w:cs="Times New Roman"/>
          <w:sz w:val="24"/>
          <w:szCs w:val="24"/>
        </w:rPr>
        <w:t xml:space="preserve"> dos </w:t>
      </w:r>
      <w:r w:rsidR="005457F0" w:rsidRPr="0011358D">
        <w:rPr>
          <w:rFonts w:ascii="Times New Roman" w:hAnsi="Times New Roman" w:cs="Times New Roman"/>
          <w:sz w:val="24"/>
          <w:szCs w:val="24"/>
        </w:rPr>
        <w:t>eventos</w:t>
      </w:r>
      <w:r w:rsidR="00612E08" w:rsidRPr="0011358D">
        <w:rPr>
          <w:rFonts w:ascii="Times New Roman" w:hAnsi="Times New Roman" w:cs="Times New Roman"/>
          <w:sz w:val="24"/>
          <w:szCs w:val="24"/>
        </w:rPr>
        <w:t xml:space="preserve"> sismo-volcánic</w:t>
      </w:r>
      <w:r w:rsidR="00D40A61">
        <w:rPr>
          <w:rFonts w:ascii="Times New Roman" w:hAnsi="Times New Roman" w:cs="Times New Roman"/>
          <w:sz w:val="24"/>
          <w:szCs w:val="24"/>
        </w:rPr>
        <w:t>o</w:t>
      </w:r>
      <w:r w:rsidR="00612E08" w:rsidRPr="0011358D">
        <w:rPr>
          <w:rFonts w:ascii="Times New Roman" w:hAnsi="Times New Roman" w:cs="Times New Roman"/>
          <w:sz w:val="24"/>
          <w:szCs w:val="24"/>
        </w:rPr>
        <w:t xml:space="preserve">s, una </w:t>
      </w:r>
      <w:r w:rsidR="005457F0" w:rsidRPr="0011358D">
        <w:rPr>
          <w:rFonts w:ascii="Times New Roman" w:hAnsi="Times New Roman" w:cs="Times New Roman"/>
          <w:sz w:val="24"/>
          <w:szCs w:val="24"/>
        </w:rPr>
        <w:t xml:space="preserve">señal </w:t>
      </w:r>
      <w:r w:rsidR="00612E08" w:rsidRPr="0011358D">
        <w:rPr>
          <w:rFonts w:ascii="Times New Roman" w:hAnsi="Times New Roman" w:cs="Times New Roman"/>
          <w:sz w:val="24"/>
          <w:szCs w:val="24"/>
        </w:rPr>
        <w:t>no volcánica y el ruido de fondo</w:t>
      </w:r>
      <w:r w:rsidR="00F14DAC" w:rsidRPr="0011358D">
        <w:rPr>
          <w:rFonts w:ascii="Times New Roman" w:hAnsi="Times New Roman" w:cs="Times New Roman"/>
          <w:sz w:val="24"/>
          <w:szCs w:val="24"/>
        </w:rPr>
        <w:t xml:space="preserve"> </w:t>
      </w:r>
      <w:r w:rsidR="005457F0" w:rsidRPr="0011358D">
        <w:rPr>
          <w:rFonts w:ascii="Times New Roman" w:hAnsi="Times New Roman" w:cs="Times New Roman"/>
          <w:sz w:val="24"/>
          <w:szCs w:val="24"/>
        </w:rPr>
        <w:t>mediante el</w:t>
      </w:r>
      <w:r w:rsidR="00F14DAC" w:rsidRPr="0011358D">
        <w:rPr>
          <w:rFonts w:ascii="Times New Roman" w:hAnsi="Times New Roman" w:cs="Times New Roman"/>
          <w:sz w:val="24"/>
          <w:szCs w:val="24"/>
        </w:rPr>
        <w:t xml:space="preserve"> análisis energético d</w:t>
      </w:r>
      <w:r w:rsidR="005457F0" w:rsidRPr="0011358D">
        <w:rPr>
          <w:rFonts w:ascii="Times New Roman" w:hAnsi="Times New Roman" w:cs="Times New Roman"/>
          <w:sz w:val="24"/>
          <w:szCs w:val="24"/>
        </w:rPr>
        <w:t xml:space="preserve">e la descomposición multinivel wavelet con la familia </w:t>
      </w:r>
      <w:proofErr w:type="spellStart"/>
      <w:r w:rsidR="005457F0" w:rsidRPr="0011358D">
        <w:rPr>
          <w:rFonts w:ascii="Times New Roman" w:hAnsi="Times New Roman" w:cs="Times New Roman"/>
          <w:sz w:val="24"/>
          <w:szCs w:val="24"/>
          <w:lang w:val="es-ES"/>
        </w:rPr>
        <w:t>Daubechies</w:t>
      </w:r>
      <w:proofErr w:type="spellEnd"/>
      <w:r w:rsidR="00612E08" w:rsidRPr="0011358D">
        <w:rPr>
          <w:rFonts w:ascii="Times New Roman" w:hAnsi="Times New Roman" w:cs="Times New Roman"/>
          <w:sz w:val="24"/>
          <w:szCs w:val="24"/>
        </w:rPr>
        <w:t xml:space="preserve">. </w:t>
      </w:r>
      <w:r w:rsidR="005457F0" w:rsidRPr="0011358D">
        <w:rPr>
          <w:rFonts w:ascii="Times New Roman" w:hAnsi="Times New Roman" w:cs="Times New Roman"/>
          <w:sz w:val="24"/>
          <w:szCs w:val="24"/>
        </w:rPr>
        <w:t xml:space="preserve"> </w:t>
      </w:r>
    </w:p>
    <w:p w:rsidR="004948EA" w:rsidRPr="0011358D" w:rsidRDefault="00612E08" w:rsidP="0074570C">
      <w:pPr>
        <w:spacing w:line="360" w:lineRule="auto"/>
        <w:jc w:val="both"/>
        <w:rPr>
          <w:rFonts w:ascii="Times New Roman" w:eastAsiaTheme="minorEastAsia" w:hAnsi="Times New Roman" w:cs="Times New Roman"/>
          <w:sz w:val="24"/>
          <w:szCs w:val="24"/>
        </w:rPr>
      </w:pPr>
      <w:r w:rsidRPr="0011358D">
        <w:rPr>
          <w:rFonts w:ascii="Times New Roman" w:hAnsi="Times New Roman" w:cs="Times New Roman"/>
          <w:sz w:val="24"/>
          <w:szCs w:val="24"/>
        </w:rPr>
        <w:t>L</w:t>
      </w:r>
      <w:r w:rsidR="00781438" w:rsidRPr="0011358D">
        <w:rPr>
          <w:rFonts w:ascii="Times New Roman" w:hAnsi="Times New Roman" w:cs="Times New Roman"/>
          <w:sz w:val="24"/>
          <w:szCs w:val="24"/>
        </w:rPr>
        <w:t xml:space="preserve">a detección </w:t>
      </w:r>
      <w:r w:rsidR="003C6429" w:rsidRPr="0011358D">
        <w:rPr>
          <w:rFonts w:ascii="Times New Roman" w:hAnsi="Times New Roman" w:cs="Times New Roman"/>
          <w:sz w:val="24"/>
          <w:szCs w:val="24"/>
        </w:rPr>
        <w:t xml:space="preserve">se basa en la clasificación de las señales </w:t>
      </w:r>
      <w:r w:rsidR="00506542">
        <w:rPr>
          <w:rFonts w:ascii="Times New Roman" w:hAnsi="Times New Roman" w:cs="Times New Roman"/>
          <w:sz w:val="24"/>
          <w:szCs w:val="24"/>
        </w:rPr>
        <w:t>por medio</w:t>
      </w:r>
      <w:r w:rsidR="00781438" w:rsidRPr="0011358D">
        <w:rPr>
          <w:rFonts w:ascii="Times New Roman" w:hAnsi="Times New Roman" w:cs="Times New Roman"/>
          <w:sz w:val="24"/>
          <w:szCs w:val="24"/>
        </w:rPr>
        <w:t xml:space="preserve"> de dos técnicas en el dominio </w:t>
      </w:r>
      <w:proofErr w:type="spellStart"/>
      <w:r w:rsidR="00781438" w:rsidRPr="0011358D">
        <w:rPr>
          <w:rFonts w:ascii="Times New Roman" w:hAnsi="Times New Roman" w:cs="Times New Roman"/>
          <w:sz w:val="24"/>
          <w:szCs w:val="24"/>
        </w:rPr>
        <w:t>frecuencial</w:t>
      </w:r>
      <w:proofErr w:type="spellEnd"/>
      <w:r w:rsidR="00781438" w:rsidRPr="0011358D">
        <w:rPr>
          <w:rFonts w:ascii="Times New Roman" w:hAnsi="Times New Roman" w:cs="Times New Roman"/>
          <w:sz w:val="24"/>
          <w:szCs w:val="24"/>
        </w:rPr>
        <w:t xml:space="preserve"> y de </w:t>
      </w:r>
      <w:r w:rsidR="008051F7" w:rsidRPr="0011358D">
        <w:rPr>
          <w:rFonts w:ascii="Times New Roman" w:hAnsi="Times New Roman" w:cs="Times New Roman"/>
          <w:sz w:val="24"/>
          <w:szCs w:val="24"/>
        </w:rPr>
        <w:t xml:space="preserve">la </w:t>
      </w:r>
      <w:r w:rsidR="00781438" w:rsidRPr="0011358D">
        <w:rPr>
          <w:rFonts w:ascii="Times New Roman" w:hAnsi="Times New Roman" w:cs="Times New Roman"/>
          <w:sz w:val="24"/>
          <w:szCs w:val="24"/>
        </w:rPr>
        <w:t xml:space="preserve">escala. En el primer caso </w:t>
      </w:r>
      <w:r w:rsidR="000E21FD" w:rsidRPr="0011358D">
        <w:rPr>
          <w:rFonts w:ascii="Times New Roman" w:hAnsi="Times New Roman" w:cs="Times New Roman"/>
          <w:sz w:val="24"/>
          <w:szCs w:val="24"/>
        </w:rPr>
        <w:t>se obtienen 257</w:t>
      </w:r>
      <w:r w:rsidR="003C6429" w:rsidRPr="0011358D">
        <w:rPr>
          <w:rFonts w:ascii="Times New Roman" w:hAnsi="Times New Roman" w:cs="Times New Roman"/>
          <w:sz w:val="24"/>
          <w:szCs w:val="24"/>
        </w:rPr>
        <w:t xml:space="preserve"> características,</w:t>
      </w:r>
      <w:r w:rsidR="000D646D" w:rsidRPr="0011358D">
        <w:rPr>
          <w:rFonts w:ascii="Times New Roman" w:hAnsi="Times New Roman" w:cs="Times New Roman"/>
          <w:sz w:val="24"/>
          <w:szCs w:val="24"/>
        </w:rPr>
        <w:t xml:space="preserve"> a partir de la </w:t>
      </w:r>
      <w:r w:rsidR="00506542">
        <w:rPr>
          <w:rFonts w:ascii="Times New Roman" w:hAnsi="Times New Roman" w:cs="Times New Roman"/>
          <w:sz w:val="24"/>
          <w:szCs w:val="24"/>
        </w:rPr>
        <w:t>PSD</w:t>
      </w:r>
      <w:r w:rsidR="000D646D" w:rsidRPr="0011358D">
        <w:rPr>
          <w:rFonts w:ascii="Times New Roman" w:hAnsi="Times New Roman" w:cs="Times New Roman"/>
          <w:sz w:val="24"/>
          <w:szCs w:val="24"/>
        </w:rPr>
        <w:t xml:space="preserve"> </w:t>
      </w:r>
      <w:r w:rsidR="000E21FD" w:rsidRPr="0011358D">
        <w:rPr>
          <w:rFonts w:ascii="Times New Roman" w:hAnsi="Times New Roman" w:cs="Times New Roman"/>
          <w:sz w:val="24"/>
          <w:szCs w:val="24"/>
        </w:rPr>
        <w:t xml:space="preserve">por el método de </w:t>
      </w:r>
      <w:proofErr w:type="spellStart"/>
      <w:r w:rsidR="000E21FD" w:rsidRPr="0011358D">
        <w:rPr>
          <w:rFonts w:ascii="Times New Roman" w:hAnsi="Times New Roman" w:cs="Times New Roman"/>
          <w:sz w:val="24"/>
          <w:szCs w:val="24"/>
        </w:rPr>
        <w:t>Welch</w:t>
      </w:r>
      <w:proofErr w:type="spellEnd"/>
      <w:r w:rsidR="003C6429" w:rsidRPr="0011358D">
        <w:rPr>
          <w:rFonts w:ascii="Times New Roman" w:hAnsi="Times New Roman" w:cs="Times New Roman"/>
          <w:sz w:val="24"/>
          <w:szCs w:val="24"/>
        </w:rPr>
        <w:t>,</w:t>
      </w:r>
      <w:r w:rsidR="000D646D" w:rsidRPr="0011358D">
        <w:rPr>
          <w:rFonts w:ascii="Times New Roman" w:hAnsi="Times New Roman" w:cs="Times New Roman"/>
          <w:sz w:val="24"/>
          <w:szCs w:val="24"/>
        </w:rPr>
        <w:t xml:space="preserve"> </w:t>
      </w:r>
      <w:r w:rsidR="003C6429" w:rsidRPr="0011358D">
        <w:rPr>
          <w:rFonts w:ascii="Times New Roman" w:hAnsi="Times New Roman" w:cs="Times New Roman"/>
          <w:sz w:val="24"/>
          <w:szCs w:val="24"/>
        </w:rPr>
        <w:t>al contrario</w:t>
      </w:r>
      <w:r w:rsidR="000D646D" w:rsidRPr="0011358D">
        <w:rPr>
          <w:rFonts w:ascii="Times New Roman" w:hAnsi="Times New Roman" w:cs="Times New Roman"/>
          <w:sz w:val="24"/>
          <w:szCs w:val="24"/>
        </w:rPr>
        <w:t xml:space="preserve"> </w:t>
      </w:r>
      <w:r w:rsidR="003C6429" w:rsidRPr="0011358D">
        <w:rPr>
          <w:rFonts w:ascii="Times New Roman" w:hAnsi="Times New Roman" w:cs="Times New Roman"/>
          <w:sz w:val="24"/>
          <w:szCs w:val="24"/>
        </w:rPr>
        <w:t xml:space="preserve">del </w:t>
      </w:r>
      <w:r w:rsidR="00667460">
        <w:rPr>
          <w:rFonts w:ascii="Times New Roman" w:hAnsi="Times New Roman" w:cs="Times New Roman"/>
          <w:sz w:val="24"/>
          <w:szCs w:val="24"/>
        </w:rPr>
        <w:t>dominio</w:t>
      </w:r>
      <w:r w:rsidR="003C6429" w:rsidRPr="0011358D">
        <w:rPr>
          <w:rFonts w:ascii="Times New Roman" w:hAnsi="Times New Roman" w:cs="Times New Roman"/>
          <w:sz w:val="24"/>
          <w:szCs w:val="24"/>
        </w:rPr>
        <w:t xml:space="preserve"> de la</w:t>
      </w:r>
      <w:r w:rsidR="000D646D" w:rsidRPr="0011358D">
        <w:rPr>
          <w:rFonts w:ascii="Times New Roman" w:hAnsi="Times New Roman" w:cs="Times New Roman"/>
          <w:sz w:val="24"/>
          <w:szCs w:val="24"/>
        </w:rPr>
        <w:t xml:space="preserve"> escala </w:t>
      </w:r>
      <w:r w:rsidR="003C6429" w:rsidRPr="0011358D">
        <w:rPr>
          <w:rFonts w:ascii="Times New Roman" w:hAnsi="Times New Roman" w:cs="Times New Roman"/>
          <w:sz w:val="24"/>
          <w:szCs w:val="24"/>
        </w:rPr>
        <w:t>con</w:t>
      </w:r>
      <w:r w:rsidR="000D646D" w:rsidRPr="0011358D">
        <w:rPr>
          <w:rFonts w:ascii="Times New Roman" w:hAnsi="Times New Roman" w:cs="Times New Roman"/>
          <w:sz w:val="24"/>
          <w:szCs w:val="24"/>
        </w:rPr>
        <w:t xml:space="preserve"> 4</w:t>
      </w:r>
      <w:r w:rsidR="003C6429" w:rsidRPr="0011358D">
        <w:rPr>
          <w:rFonts w:ascii="Times New Roman" w:hAnsi="Times New Roman" w:cs="Times New Roman"/>
          <w:sz w:val="24"/>
          <w:szCs w:val="24"/>
        </w:rPr>
        <w:t xml:space="preserve"> características</w:t>
      </w:r>
      <w:r w:rsidR="00781438" w:rsidRPr="0011358D">
        <w:rPr>
          <w:rFonts w:ascii="Times New Roman" w:hAnsi="Times New Roman" w:cs="Times New Roman"/>
          <w:sz w:val="24"/>
          <w:szCs w:val="24"/>
        </w:rPr>
        <w:t xml:space="preserve"> </w:t>
      </w:r>
      <w:r w:rsidR="000D646D" w:rsidRPr="0011358D">
        <w:rPr>
          <w:rFonts w:ascii="Times New Roman" w:hAnsi="Times New Roman" w:cs="Times New Roman"/>
          <w:sz w:val="24"/>
          <w:szCs w:val="24"/>
        </w:rPr>
        <w:t>mediante la energía de los coeficien</w:t>
      </w:r>
      <w:r w:rsidR="000E21FD" w:rsidRPr="0011358D">
        <w:rPr>
          <w:rFonts w:ascii="Times New Roman" w:hAnsi="Times New Roman" w:cs="Times New Roman"/>
          <w:sz w:val="24"/>
          <w:szCs w:val="24"/>
        </w:rPr>
        <w:t>tes de aproxim</w:t>
      </w:r>
      <w:r w:rsidR="003C6429" w:rsidRPr="0011358D">
        <w:rPr>
          <w:rFonts w:ascii="Times New Roman" w:hAnsi="Times New Roman" w:cs="Times New Roman"/>
          <w:sz w:val="24"/>
          <w:szCs w:val="24"/>
        </w:rPr>
        <w:t>ación y detalle. Adicionalmente se empleó la</w:t>
      </w:r>
      <w:r w:rsidR="000E21FD" w:rsidRPr="0011358D">
        <w:rPr>
          <w:rFonts w:ascii="Times New Roman" w:hAnsi="Times New Roman" w:cs="Times New Roman"/>
          <w:sz w:val="24"/>
          <w:szCs w:val="24"/>
        </w:rPr>
        <w:t xml:space="preserve"> selección de características </w:t>
      </w:r>
      <w:r w:rsidR="003C6429" w:rsidRPr="0011358D">
        <w:rPr>
          <w:rFonts w:ascii="Times New Roman" w:hAnsi="Times New Roman" w:cs="Times New Roman"/>
          <w:sz w:val="24"/>
          <w:szCs w:val="24"/>
        </w:rPr>
        <w:t xml:space="preserve">con la técnica de </w:t>
      </w:r>
      <w:proofErr w:type="spellStart"/>
      <w:r w:rsidR="000E21FD" w:rsidRPr="0011358D">
        <w:rPr>
          <w:rFonts w:ascii="Times New Roman" w:hAnsi="Times New Roman" w:cs="Times New Roman"/>
          <w:sz w:val="24"/>
          <w:szCs w:val="24"/>
        </w:rPr>
        <w:t>podamiento</w:t>
      </w:r>
      <w:proofErr w:type="spellEnd"/>
      <w:r w:rsidR="003C6429" w:rsidRPr="0011358D">
        <w:rPr>
          <w:rFonts w:ascii="Times New Roman" w:hAnsi="Times New Roman" w:cs="Times New Roman"/>
          <w:sz w:val="24"/>
          <w:szCs w:val="24"/>
        </w:rPr>
        <w:t xml:space="preserve">, donde se </w:t>
      </w:r>
      <w:r w:rsidR="006D5667" w:rsidRPr="0011358D">
        <w:rPr>
          <w:rFonts w:ascii="Times New Roman" w:hAnsi="Times New Roman" w:cs="Times New Roman"/>
          <w:sz w:val="24"/>
          <w:szCs w:val="24"/>
        </w:rPr>
        <w:t>redujo</w:t>
      </w:r>
      <w:r w:rsidR="000E21FD" w:rsidRPr="0011358D">
        <w:rPr>
          <w:rFonts w:ascii="Times New Roman" w:hAnsi="Times New Roman" w:cs="Times New Roman"/>
          <w:sz w:val="24"/>
          <w:szCs w:val="24"/>
        </w:rPr>
        <w:t xml:space="preserve"> </w:t>
      </w:r>
      <w:r w:rsidR="00663770" w:rsidRPr="0011358D">
        <w:rPr>
          <w:rFonts w:ascii="Times New Roman" w:hAnsi="Times New Roman" w:cs="Times New Roman"/>
          <w:sz w:val="24"/>
          <w:szCs w:val="24"/>
        </w:rPr>
        <w:t>considerablemente</w:t>
      </w:r>
      <w:r w:rsidR="00B33D35" w:rsidRPr="0011358D">
        <w:rPr>
          <w:rFonts w:ascii="Times New Roman" w:hAnsi="Times New Roman" w:cs="Times New Roman"/>
          <w:sz w:val="24"/>
          <w:szCs w:val="24"/>
        </w:rPr>
        <w:t xml:space="preserve"> </w:t>
      </w:r>
      <w:r w:rsidR="003C6429" w:rsidRPr="0011358D">
        <w:rPr>
          <w:rFonts w:ascii="Times New Roman" w:hAnsi="Times New Roman" w:cs="Times New Roman"/>
          <w:sz w:val="24"/>
          <w:szCs w:val="24"/>
        </w:rPr>
        <w:t>la cantidad de las mismas</w:t>
      </w:r>
      <w:r w:rsidR="00663770" w:rsidRPr="0011358D">
        <w:rPr>
          <w:rFonts w:ascii="Times New Roman" w:hAnsi="Times New Roman" w:cs="Times New Roman"/>
          <w:sz w:val="24"/>
          <w:szCs w:val="24"/>
        </w:rPr>
        <w:t xml:space="preserve">, tal </w:t>
      </w:r>
      <w:r w:rsidR="00D40A61">
        <w:rPr>
          <w:rFonts w:ascii="Times New Roman" w:hAnsi="Times New Roman" w:cs="Times New Roman"/>
          <w:sz w:val="24"/>
          <w:szCs w:val="24"/>
        </w:rPr>
        <w:t xml:space="preserve">fue </w:t>
      </w:r>
      <w:r w:rsidR="00663770" w:rsidRPr="0011358D">
        <w:rPr>
          <w:rFonts w:ascii="Times New Roman" w:hAnsi="Times New Roman" w:cs="Times New Roman"/>
          <w:sz w:val="24"/>
          <w:szCs w:val="24"/>
        </w:rPr>
        <w:t xml:space="preserve">el caso </w:t>
      </w:r>
      <w:r w:rsidR="00D40A61">
        <w:rPr>
          <w:rFonts w:ascii="Times New Roman" w:hAnsi="Times New Roman" w:cs="Times New Roman"/>
          <w:sz w:val="24"/>
          <w:szCs w:val="24"/>
        </w:rPr>
        <w:t>del</w:t>
      </w:r>
      <w:r w:rsidR="00667460">
        <w:rPr>
          <w:rFonts w:ascii="Times New Roman" w:hAnsi="Times New Roman" w:cs="Times New Roman"/>
          <w:sz w:val="24"/>
          <w:szCs w:val="24"/>
        </w:rPr>
        <w:t xml:space="preserve"> </w:t>
      </w:r>
      <w:r w:rsidR="00A14F3D" w:rsidRPr="0011358D">
        <w:rPr>
          <w:rFonts w:ascii="Times New Roman" w:hAnsi="Times New Roman" w:cs="Times New Roman"/>
          <w:sz w:val="24"/>
          <w:szCs w:val="24"/>
        </w:rPr>
        <w:t>análisis en frecuencia</w:t>
      </w:r>
      <w:r w:rsidR="00D40A61">
        <w:rPr>
          <w:rFonts w:ascii="Times New Roman" w:hAnsi="Times New Roman" w:cs="Times New Roman"/>
          <w:sz w:val="24"/>
          <w:szCs w:val="24"/>
        </w:rPr>
        <w:t>, donde</w:t>
      </w:r>
      <w:r w:rsidR="00663770" w:rsidRPr="0011358D">
        <w:rPr>
          <w:rFonts w:ascii="Times New Roman" w:hAnsi="Times New Roman" w:cs="Times New Roman"/>
          <w:sz w:val="24"/>
          <w:szCs w:val="24"/>
        </w:rPr>
        <w:t xml:space="preserve"> las características principales resulta</w:t>
      </w:r>
      <w:r w:rsidR="00D40A61">
        <w:rPr>
          <w:rFonts w:ascii="Times New Roman" w:hAnsi="Times New Roman" w:cs="Times New Roman"/>
          <w:sz w:val="24"/>
          <w:szCs w:val="24"/>
        </w:rPr>
        <w:t>ro</w:t>
      </w:r>
      <w:r w:rsidR="00663770" w:rsidRPr="0011358D">
        <w:rPr>
          <w:rFonts w:ascii="Times New Roman" w:hAnsi="Times New Roman" w:cs="Times New Roman"/>
          <w:sz w:val="24"/>
          <w:szCs w:val="24"/>
        </w:rPr>
        <w:t>n</w:t>
      </w:r>
      <w:r w:rsidR="00A14F3D" w:rsidRPr="0011358D">
        <w:rPr>
          <w:rFonts w:ascii="Times New Roman" w:hAnsi="Times New Roman" w:cs="Times New Roman"/>
          <w:sz w:val="24"/>
          <w:szCs w:val="24"/>
        </w:rPr>
        <w:t xml:space="preserve"> ser</w:t>
      </w:r>
      <w:r w:rsidR="00663770" w:rsidRPr="0011358D">
        <w:rPr>
          <w:rFonts w:ascii="Times New Roman" w:hAnsi="Times New Roman" w:cs="Times New Roman"/>
          <w:sz w:val="24"/>
          <w:szCs w:val="24"/>
        </w:rPr>
        <w:t xml:space="preserve"> la</w:t>
      </w:r>
      <w:r w:rsidR="006D5667" w:rsidRPr="0011358D">
        <w:rPr>
          <w:rFonts w:ascii="Times New Roman" w:hAnsi="Times New Roman" w:cs="Times New Roman"/>
          <w:sz w:val="24"/>
          <w:szCs w:val="24"/>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18</m:t>
            </m:r>
          </m:sub>
        </m:sSub>
      </m:oMath>
      <w:r w:rsidR="007D2D81" w:rsidRPr="0011358D">
        <w:rPr>
          <w:rFonts w:ascii="Times New Roman" w:hAnsi="Times New Roman" w:cs="Times New Roman"/>
          <w:sz w:val="24"/>
          <w:szCs w:val="24"/>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42</m:t>
            </m:r>
          </m:sub>
        </m:sSub>
      </m:oMath>
      <w:r w:rsidR="007D2D81" w:rsidRPr="0011358D">
        <w:rPr>
          <w:rFonts w:ascii="Times New Roman" w:eastAsiaTheme="minorEastAsia" w:hAnsi="Times New Roman" w:cs="Times New Roman"/>
          <w:sz w:val="24"/>
          <w:szCs w:val="24"/>
          <w:lang w:eastAsia="x-none"/>
        </w:rPr>
        <w:t>,</w:t>
      </w:r>
      <w:r w:rsidR="00122732" w:rsidRPr="0011358D">
        <w:rPr>
          <w:rFonts w:ascii="Times New Roman" w:eastAsiaTheme="minorEastAsia" w:hAnsi="Times New Roman" w:cs="Times New Roman"/>
          <w:sz w:val="24"/>
          <w:szCs w:val="24"/>
          <w:lang w:eastAsia="x-none"/>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97</m:t>
            </m:r>
          </m:sub>
        </m:sSub>
      </m:oMath>
      <w:r w:rsidR="00122732" w:rsidRPr="0011358D">
        <w:rPr>
          <w:rFonts w:ascii="Times New Roman" w:hAnsi="Times New Roman" w:cs="Times New Roman"/>
          <w:sz w:val="24"/>
          <w:szCs w:val="24"/>
        </w:rPr>
        <w:t xml:space="preserve"> y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175</m:t>
            </m:r>
          </m:sub>
        </m:sSub>
      </m:oMath>
      <w:r w:rsidR="00122732" w:rsidRPr="0011358D">
        <w:rPr>
          <w:rFonts w:ascii="Times New Roman" w:hAnsi="Times New Roman" w:cs="Times New Roman"/>
          <w:sz w:val="24"/>
          <w:szCs w:val="24"/>
        </w:rPr>
        <w:t xml:space="preserve"> </w:t>
      </w:r>
      <w:r w:rsidR="00122732" w:rsidRPr="0011358D">
        <w:rPr>
          <w:rFonts w:ascii="Times New Roman" w:eastAsiaTheme="minorEastAsia" w:hAnsi="Times New Roman" w:cs="Times New Roman"/>
          <w:sz w:val="24"/>
          <w:szCs w:val="24"/>
          <w:lang w:eastAsia="x-none"/>
        </w:rPr>
        <w:t xml:space="preserve">correspondientes a los valores de amplitudes en </w:t>
      </w:r>
      <w:r w:rsidR="00A14F3D" w:rsidRPr="0011358D">
        <w:rPr>
          <w:rFonts w:ascii="Times New Roman" w:eastAsiaTheme="minorEastAsia" w:hAnsi="Times New Roman" w:cs="Times New Roman"/>
          <w:sz w:val="24"/>
          <w:szCs w:val="24"/>
          <w:lang w:eastAsia="x-none"/>
        </w:rPr>
        <w:t xml:space="preserve">las frecuencias de </w:t>
      </w:r>
      <w:r w:rsidR="007D2D81" w:rsidRPr="0011358D">
        <w:rPr>
          <w:rFonts w:ascii="Times New Roman" w:hAnsi="Times New Roman" w:cs="Times New Roman"/>
          <w:sz w:val="24"/>
          <w:szCs w:val="24"/>
        </w:rPr>
        <w:t>3.11 Hz</w:t>
      </w:r>
      <w:r w:rsidR="007D2D81" w:rsidRPr="0011358D">
        <w:rPr>
          <w:rFonts w:ascii="Times New Roman" w:eastAsiaTheme="minorEastAsia" w:hAnsi="Times New Roman" w:cs="Times New Roman"/>
          <w:sz w:val="24"/>
          <w:szCs w:val="24"/>
          <w:lang w:eastAsia="x-none"/>
        </w:rPr>
        <w:t xml:space="preserve">, 8.17 Hz, </w:t>
      </w:r>
      <w:r w:rsidR="00122732" w:rsidRPr="0011358D">
        <w:rPr>
          <w:rFonts w:ascii="Times New Roman" w:eastAsiaTheme="minorEastAsia" w:hAnsi="Times New Roman" w:cs="Times New Roman"/>
          <w:sz w:val="24"/>
          <w:szCs w:val="24"/>
          <w:lang w:eastAsia="x-none"/>
        </w:rPr>
        <w:t>18.87 Hz</w:t>
      </w:r>
      <w:r w:rsidR="006D5667" w:rsidRPr="0011358D">
        <w:rPr>
          <w:rFonts w:ascii="Times New Roman" w:hAnsi="Times New Roman" w:cs="Times New Roman"/>
          <w:sz w:val="24"/>
          <w:szCs w:val="24"/>
        </w:rPr>
        <w:t>,</w:t>
      </w:r>
      <w:r w:rsidR="007D2D81" w:rsidRPr="0011358D">
        <w:rPr>
          <w:rFonts w:ascii="Times New Roman" w:hAnsi="Times New Roman" w:cs="Times New Roman"/>
          <w:sz w:val="24"/>
          <w:szCs w:val="24"/>
        </w:rPr>
        <w:t xml:space="preserve"> y </w:t>
      </w:r>
      <w:r w:rsidR="00122732" w:rsidRPr="0011358D">
        <w:rPr>
          <w:rFonts w:ascii="Times New Roman" w:hAnsi="Times New Roman" w:cs="Times New Roman"/>
          <w:sz w:val="24"/>
          <w:szCs w:val="24"/>
        </w:rPr>
        <w:t>34 Hz</w:t>
      </w:r>
      <w:r w:rsidR="007D2D81" w:rsidRPr="0011358D">
        <w:rPr>
          <w:rFonts w:ascii="Times New Roman" w:hAnsi="Times New Roman" w:cs="Times New Roman"/>
          <w:sz w:val="24"/>
          <w:szCs w:val="24"/>
        </w:rPr>
        <w:t>,</w:t>
      </w:r>
      <w:r w:rsidR="00A14F3D" w:rsidRPr="0011358D">
        <w:rPr>
          <w:rFonts w:ascii="Times New Roman" w:hAnsi="Times New Roman" w:cs="Times New Roman"/>
          <w:sz w:val="24"/>
          <w:szCs w:val="24"/>
        </w:rPr>
        <w:t xml:space="preserve"> respectivamente,</w:t>
      </w:r>
      <w:r w:rsidR="007D2D81" w:rsidRPr="0011358D">
        <w:rPr>
          <w:rFonts w:ascii="Times New Roman" w:hAnsi="Times New Roman" w:cs="Times New Roman"/>
          <w:sz w:val="24"/>
          <w:szCs w:val="24"/>
        </w:rPr>
        <w:t xml:space="preserve"> mientras </w:t>
      </w:r>
      <w:r w:rsidR="003F1B8F" w:rsidRPr="0011358D">
        <w:rPr>
          <w:rFonts w:ascii="Times New Roman" w:hAnsi="Times New Roman" w:cs="Times New Roman"/>
          <w:sz w:val="24"/>
          <w:szCs w:val="24"/>
        </w:rPr>
        <w:t>que en</w:t>
      </w:r>
      <w:r w:rsidR="006D5667" w:rsidRPr="0011358D">
        <w:rPr>
          <w:rFonts w:ascii="Times New Roman" w:hAnsi="Times New Roman" w:cs="Times New Roman"/>
          <w:sz w:val="24"/>
          <w:szCs w:val="24"/>
        </w:rPr>
        <w:t xml:space="preserve"> DWT</w:t>
      </w:r>
      <w:r w:rsidR="000E21FD" w:rsidRPr="0011358D">
        <w:rPr>
          <w:rFonts w:ascii="Times New Roman" w:hAnsi="Times New Roman" w:cs="Times New Roman"/>
          <w:sz w:val="24"/>
          <w:szCs w:val="24"/>
        </w:rPr>
        <w:t xml:space="preserve"> </w:t>
      </w:r>
      <w:r w:rsidR="003F1B8F" w:rsidRPr="0011358D">
        <w:rPr>
          <w:rFonts w:ascii="Times New Roman" w:hAnsi="Times New Roman" w:cs="Times New Roman"/>
          <w:sz w:val="24"/>
          <w:szCs w:val="24"/>
        </w:rPr>
        <w:t>destacan los</w:t>
      </w:r>
      <w:r w:rsidR="00663770" w:rsidRPr="0011358D">
        <w:rPr>
          <w:rFonts w:ascii="Times New Roman" w:hAnsi="Times New Roman" w:cs="Times New Roman"/>
          <w:sz w:val="24"/>
          <w:szCs w:val="24"/>
        </w:rPr>
        <w:t xml:space="preserve"> coeficiente</w:t>
      </w:r>
      <w:r w:rsidR="003F1B8F" w:rsidRPr="0011358D">
        <w:rPr>
          <w:rFonts w:ascii="Times New Roman" w:hAnsi="Times New Roman" w:cs="Times New Roman"/>
          <w:sz w:val="24"/>
          <w:szCs w:val="24"/>
        </w:rPr>
        <w:t>s</w:t>
      </w:r>
      <w:r w:rsidR="00663770" w:rsidRPr="0011358D">
        <w:rPr>
          <w:rFonts w:ascii="Times New Roman" w:hAnsi="Times New Roman" w:cs="Times New Roman"/>
          <w:sz w:val="24"/>
          <w:szCs w:val="24"/>
        </w:rPr>
        <w:t xml:space="preserve"> de detalle</w:t>
      </w:r>
      <w:r w:rsidR="003F1B8F" w:rsidRPr="0011358D">
        <w:rPr>
          <w:rFonts w:ascii="Times New Roman" w:hAnsi="Times New Roman" w:cs="Times New Roman"/>
          <w:sz w:val="24"/>
          <w:szCs w:val="24"/>
        </w:rPr>
        <w:t>,</w:t>
      </w:r>
      <w:r w:rsidR="007D2D81" w:rsidRPr="0011358D">
        <w:rPr>
          <w:rFonts w:ascii="Times New Roman" w:hAnsi="Times New Roman" w:cs="Times New Roman"/>
          <w:sz w:val="24"/>
          <w:szCs w:val="24"/>
        </w:rPr>
        <w:t xml:space="preserv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2</m:t>
            </m:r>
          </m:sub>
        </m:sSub>
      </m:oMath>
      <w:r w:rsidR="007D2D81" w:rsidRPr="0011358D">
        <w:rPr>
          <w:rFonts w:ascii="Times New Roman" w:eastAsiaTheme="minorEastAsia" w:hAnsi="Times New Roman" w:cs="Times New Roman"/>
          <w:sz w:val="24"/>
          <w:szCs w:val="24"/>
          <w:lang w:eastAsia="x-none"/>
        </w:rPr>
        <w:t xml:space="preserve"> que concierne</w:t>
      </w:r>
      <w:r w:rsidR="00D40A61">
        <w:rPr>
          <w:rFonts w:ascii="Times New Roman" w:eastAsiaTheme="minorEastAsia" w:hAnsi="Times New Roman" w:cs="Times New Roman"/>
          <w:sz w:val="24"/>
          <w:szCs w:val="24"/>
          <w:lang w:eastAsia="x-none"/>
        </w:rPr>
        <w:t>n</w:t>
      </w:r>
      <w:r w:rsidR="007D2D81" w:rsidRPr="0011358D">
        <w:rPr>
          <w:rFonts w:ascii="Times New Roman" w:eastAsiaTheme="minorEastAsia" w:hAnsi="Times New Roman" w:cs="Times New Roman"/>
          <w:sz w:val="24"/>
          <w:szCs w:val="24"/>
          <w:lang w:eastAsia="x-none"/>
        </w:rPr>
        <w:t xml:space="preserve"> al rango de frecuencias entre  </w:t>
      </w:r>
      <m:oMath>
        <m:r>
          <w:rPr>
            <w:rFonts w:ascii="Cambria Math" w:hAnsi="Cambria Math" w:cs="Times New Roman"/>
            <w:sz w:val="24"/>
            <w:szCs w:val="24"/>
          </w:rPr>
          <m:t xml:space="preserve">6.25 </m:t>
        </m:r>
        <m:r>
          <m:rPr>
            <m:sty m:val="p"/>
          </m:rPr>
          <w:rPr>
            <w:rFonts w:ascii="Cambria Math" w:hAnsi="Cambria Math" w:cs="Times New Roman"/>
            <w:sz w:val="24"/>
            <w:szCs w:val="24"/>
          </w:rPr>
          <m:t>Hz</m:t>
        </m:r>
        <m:r>
          <w:rPr>
            <w:rFonts w:ascii="Cambria Math" w:hAnsi="Cambria Math" w:cs="Times New Roman"/>
            <w:sz w:val="24"/>
            <w:szCs w:val="24"/>
          </w:rPr>
          <m:t xml:space="preserve">≤f≤12.5 </m:t>
        </m:r>
        <m:r>
          <m:rPr>
            <m:sty m:val="p"/>
          </m:rPr>
          <w:rPr>
            <w:rFonts w:ascii="Cambria Math" w:hAnsi="Cambria Math" w:cs="Times New Roman"/>
            <w:sz w:val="24"/>
            <w:szCs w:val="24"/>
          </w:rPr>
          <m:t>Hz</m:t>
        </m:r>
      </m:oMath>
      <w:r w:rsidR="003F1B8F" w:rsidRPr="0011358D">
        <w:rPr>
          <w:rFonts w:ascii="Times New Roman" w:eastAsiaTheme="minorEastAsia" w:hAnsi="Times New Roman" w:cs="Times New Roman"/>
          <w:sz w:val="24"/>
          <w:szCs w:val="24"/>
        </w:rPr>
        <w:t xml:space="preserve"> y </w:t>
      </w:r>
      <w:r w:rsidR="003F1B8F" w:rsidRPr="0011358D">
        <w:rPr>
          <w:rFonts w:ascii="Times New Roman" w:hAnsi="Times New Roman" w:cs="Times New Roman"/>
          <w:sz w:val="24"/>
          <w:szCs w:val="24"/>
        </w:rPr>
        <w:t>del mismo modo</w:t>
      </w:r>
      <w:r w:rsidR="007D2D81" w:rsidRPr="0011358D">
        <w:rPr>
          <w:rFonts w:ascii="Times New Roman" w:hAnsi="Times New Roman" w:cs="Times New Roman"/>
          <w:sz w:val="24"/>
          <w:szCs w:val="24"/>
        </w:rPr>
        <w:t xml:space="preserve"> en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4</m:t>
            </m:r>
          </m:sub>
        </m:sSub>
      </m:oMath>
      <w:r w:rsidR="007D2D81" w:rsidRPr="0011358D">
        <w:rPr>
          <w:rFonts w:ascii="Times New Roman" w:hAnsi="Times New Roman" w:cs="Times New Roman"/>
          <w:sz w:val="24"/>
          <w:szCs w:val="24"/>
        </w:rPr>
        <w:t xml:space="preserve"> </w:t>
      </w:r>
      <w:r w:rsidR="003F1B8F" w:rsidRPr="0011358D">
        <w:rPr>
          <w:rFonts w:ascii="Times New Roman" w:hAnsi="Times New Roman" w:cs="Times New Roman"/>
          <w:sz w:val="24"/>
          <w:szCs w:val="24"/>
        </w:rPr>
        <w:t>con</w:t>
      </w:r>
      <w:r w:rsidR="007D2D81" w:rsidRPr="0011358D">
        <w:rPr>
          <w:rFonts w:ascii="Times New Roman" w:hAnsi="Times New Roman" w:cs="Times New Roman"/>
          <w:sz w:val="24"/>
          <w:szCs w:val="24"/>
        </w:rPr>
        <w:t xml:space="preserve"> frecuencias </w:t>
      </w:r>
      <w:r w:rsidR="003F1B8F" w:rsidRPr="0011358D">
        <w:rPr>
          <w:rFonts w:ascii="Times New Roman" w:hAnsi="Times New Roman" w:cs="Times New Roman"/>
          <w:sz w:val="24"/>
          <w:szCs w:val="24"/>
        </w:rPr>
        <w:t xml:space="preserve">que </w:t>
      </w:r>
      <w:r w:rsidR="007D2D81" w:rsidRPr="0011358D">
        <w:rPr>
          <w:rFonts w:ascii="Times New Roman" w:hAnsi="Times New Roman" w:cs="Times New Roman"/>
          <w:sz w:val="24"/>
          <w:szCs w:val="24"/>
        </w:rPr>
        <w:t>varían de</w:t>
      </w:r>
      <w:r w:rsidR="000E21FD" w:rsidRPr="0011358D">
        <w:rPr>
          <w:rFonts w:ascii="Times New Roman" w:hAnsi="Times New Roman" w:cs="Times New Roman"/>
          <w:sz w:val="24"/>
          <w:szCs w:val="24"/>
        </w:rPr>
        <w:t xml:space="preserve"> </w:t>
      </w:r>
      <m:oMath>
        <m:r>
          <w:rPr>
            <w:rFonts w:ascii="Cambria Math" w:hAnsi="Cambria Math" w:cs="Times New Roman"/>
            <w:sz w:val="24"/>
            <w:szCs w:val="24"/>
          </w:rPr>
          <m:t xml:space="preserve">25 </m:t>
        </m:r>
        <m:r>
          <m:rPr>
            <m:sty m:val="p"/>
          </m:rPr>
          <w:rPr>
            <w:rFonts w:ascii="Cambria Math" w:hAnsi="Cambria Math" w:cs="Times New Roman"/>
            <w:sz w:val="24"/>
            <w:szCs w:val="24"/>
          </w:rPr>
          <m:t>Hz</m:t>
        </m:r>
        <m:r>
          <w:rPr>
            <w:rFonts w:ascii="Cambria Math" w:hAnsi="Cambria Math" w:cs="Times New Roman"/>
            <w:sz w:val="24"/>
            <w:szCs w:val="24"/>
          </w:rPr>
          <m:t xml:space="preserve">≤f≤50 </m:t>
        </m:r>
        <m:r>
          <m:rPr>
            <m:sty m:val="p"/>
          </m:rPr>
          <w:rPr>
            <w:rFonts w:ascii="Cambria Math" w:hAnsi="Cambria Math" w:cs="Times New Roman"/>
            <w:sz w:val="24"/>
            <w:szCs w:val="24"/>
          </w:rPr>
          <m:t>Hz</m:t>
        </m:r>
      </m:oMath>
      <w:r w:rsidR="007D2D81" w:rsidRPr="0011358D">
        <w:rPr>
          <w:rFonts w:ascii="Times New Roman" w:eastAsiaTheme="minorEastAsia" w:hAnsi="Times New Roman" w:cs="Times New Roman"/>
          <w:sz w:val="24"/>
          <w:szCs w:val="24"/>
        </w:rPr>
        <w:t xml:space="preserve">. De acuerdo a </w:t>
      </w:r>
      <w:r w:rsidR="00D40A61" w:rsidRPr="00414325">
        <w:rPr>
          <w:rFonts w:ascii="Times New Roman" w:eastAsiaTheme="minorEastAsia" w:hAnsi="Times New Roman" w:cs="Times New Roman"/>
          <w:noProof/>
          <w:sz w:val="24"/>
          <w:szCs w:val="24"/>
          <w:lang w:val="es-ES"/>
        </w:rPr>
        <w:t>Jaramillo, Le</w:t>
      </w:r>
      <w:r w:rsidR="00D40A61">
        <w:rPr>
          <w:rFonts w:ascii="Times New Roman" w:eastAsiaTheme="minorEastAsia" w:hAnsi="Times New Roman" w:cs="Times New Roman"/>
          <w:noProof/>
          <w:sz w:val="24"/>
          <w:szCs w:val="24"/>
          <w:lang w:val="es-ES"/>
        </w:rPr>
        <w:t>ó</w:t>
      </w:r>
      <w:r w:rsidR="00D40A61" w:rsidRPr="00414325">
        <w:rPr>
          <w:rFonts w:ascii="Times New Roman" w:eastAsiaTheme="minorEastAsia" w:hAnsi="Times New Roman" w:cs="Times New Roman"/>
          <w:noProof/>
          <w:sz w:val="24"/>
          <w:szCs w:val="24"/>
          <w:lang w:val="es-ES"/>
        </w:rPr>
        <w:t>n, Lara-Cueva, Ben</w:t>
      </w:r>
      <w:r w:rsidR="00D40A61">
        <w:rPr>
          <w:rFonts w:ascii="Times New Roman" w:eastAsiaTheme="minorEastAsia" w:hAnsi="Times New Roman" w:cs="Times New Roman"/>
          <w:noProof/>
          <w:sz w:val="24"/>
          <w:szCs w:val="24"/>
          <w:lang w:val="es-ES"/>
        </w:rPr>
        <w:t>í</w:t>
      </w:r>
      <w:r w:rsidR="00D40A61" w:rsidRPr="00414325">
        <w:rPr>
          <w:rFonts w:ascii="Times New Roman" w:eastAsiaTheme="minorEastAsia" w:hAnsi="Times New Roman" w:cs="Times New Roman"/>
          <w:noProof/>
          <w:sz w:val="24"/>
          <w:szCs w:val="24"/>
          <w:lang w:val="es-ES"/>
        </w:rPr>
        <w:t xml:space="preserve">tez </w:t>
      </w:r>
      <w:r w:rsidR="00D40A61">
        <w:rPr>
          <w:rFonts w:ascii="Times New Roman" w:eastAsiaTheme="minorEastAsia" w:hAnsi="Times New Roman" w:cs="Times New Roman"/>
          <w:noProof/>
          <w:sz w:val="24"/>
          <w:szCs w:val="24"/>
          <w:lang w:val="es-ES"/>
        </w:rPr>
        <w:t>y</w:t>
      </w:r>
      <w:r w:rsidR="00D40A61" w:rsidRPr="00414325">
        <w:rPr>
          <w:rFonts w:ascii="Times New Roman" w:eastAsiaTheme="minorEastAsia" w:hAnsi="Times New Roman" w:cs="Times New Roman"/>
          <w:noProof/>
          <w:sz w:val="24"/>
          <w:szCs w:val="24"/>
          <w:lang w:val="es-ES"/>
        </w:rPr>
        <w:t xml:space="preserve"> Ruiz </w:t>
      </w:r>
      <w:r w:rsidR="00D40A61">
        <w:rPr>
          <w:rFonts w:ascii="Times New Roman" w:eastAsiaTheme="minorEastAsia" w:hAnsi="Times New Roman" w:cs="Times New Roman"/>
          <w:noProof/>
          <w:sz w:val="24"/>
          <w:szCs w:val="24"/>
          <w:lang w:val="es-ES"/>
        </w:rPr>
        <w:t>(</w:t>
      </w:r>
      <w:r w:rsidR="00D40A61" w:rsidRPr="00414325">
        <w:rPr>
          <w:rFonts w:ascii="Times New Roman" w:eastAsiaTheme="minorEastAsia" w:hAnsi="Times New Roman" w:cs="Times New Roman"/>
          <w:noProof/>
          <w:sz w:val="24"/>
          <w:szCs w:val="24"/>
          <w:lang w:val="es-ES"/>
        </w:rPr>
        <w:t>2014)</w:t>
      </w:r>
      <w:r w:rsidR="00D40A61">
        <w:rPr>
          <w:rFonts w:ascii="Times New Roman" w:eastAsiaTheme="minorEastAsia" w:hAnsi="Times New Roman" w:cs="Times New Roman"/>
          <w:noProof/>
          <w:sz w:val="24"/>
          <w:szCs w:val="24"/>
          <w:lang w:val="es-ES"/>
        </w:rPr>
        <w:t>,</w:t>
      </w:r>
      <w:r w:rsidR="007D2D81" w:rsidRPr="0011358D">
        <w:rPr>
          <w:rFonts w:ascii="Times New Roman" w:eastAsiaTheme="minorEastAsia" w:hAnsi="Times New Roman" w:cs="Times New Roman"/>
          <w:sz w:val="24"/>
          <w:szCs w:val="24"/>
        </w:rPr>
        <w:t xml:space="preserve"> </w:t>
      </w:r>
      <w:r w:rsidR="00164210" w:rsidRPr="0011358D">
        <w:rPr>
          <w:rFonts w:ascii="Times New Roman" w:eastAsiaTheme="minorEastAsia" w:hAnsi="Times New Roman" w:cs="Times New Roman"/>
          <w:sz w:val="24"/>
          <w:szCs w:val="24"/>
        </w:rPr>
        <w:t xml:space="preserve">las zonas de mayor concentración de frecuencia para cada uno de los eventos son 3.15 Hz para </w:t>
      </w:r>
      <w:r w:rsidR="00F31F5D" w:rsidRPr="0011358D">
        <w:rPr>
          <w:rFonts w:ascii="Times New Roman" w:eastAsiaTheme="minorEastAsia" w:hAnsi="Times New Roman" w:cs="Times New Roman"/>
          <w:sz w:val="24"/>
          <w:szCs w:val="24"/>
        </w:rPr>
        <w:t>los</w:t>
      </w:r>
      <w:r w:rsidR="00164210" w:rsidRPr="0011358D">
        <w:rPr>
          <w:rFonts w:ascii="Times New Roman" w:eastAsiaTheme="minorEastAsia" w:hAnsi="Times New Roman" w:cs="Times New Roman"/>
          <w:sz w:val="24"/>
          <w:szCs w:val="24"/>
        </w:rPr>
        <w:t xml:space="preserve"> LP, 6 Hz para los VT y 15 Hz a 35 Hz para los LGH. </w:t>
      </w:r>
      <w:r w:rsidR="005718F4" w:rsidRPr="0011358D">
        <w:rPr>
          <w:rFonts w:ascii="Times New Roman" w:eastAsiaTheme="minorEastAsia" w:hAnsi="Times New Roman" w:cs="Times New Roman"/>
          <w:sz w:val="24"/>
          <w:szCs w:val="24"/>
        </w:rPr>
        <w:t xml:space="preserve">De donde se evidencia que los valores obtenidos de frecuencia son similares con nuestro trabajo, </w:t>
      </w:r>
      <w:r w:rsidR="003F1B8F" w:rsidRPr="0011358D">
        <w:rPr>
          <w:rFonts w:ascii="Times New Roman" w:eastAsiaTheme="minorEastAsia" w:hAnsi="Times New Roman" w:cs="Times New Roman"/>
          <w:sz w:val="24"/>
          <w:szCs w:val="24"/>
        </w:rPr>
        <w:t>demostrando de esta manera</w:t>
      </w:r>
      <w:r w:rsidR="00F31F5D" w:rsidRPr="0011358D">
        <w:rPr>
          <w:rFonts w:ascii="Times New Roman" w:eastAsiaTheme="minorEastAsia" w:hAnsi="Times New Roman" w:cs="Times New Roman"/>
          <w:sz w:val="24"/>
          <w:szCs w:val="24"/>
        </w:rPr>
        <w:t xml:space="preserve"> que el</w:t>
      </w:r>
      <w:r w:rsidR="005718F4" w:rsidRPr="0011358D">
        <w:rPr>
          <w:rFonts w:ascii="Times New Roman" w:eastAsiaTheme="minorEastAsia" w:hAnsi="Times New Roman" w:cs="Times New Roman"/>
          <w:sz w:val="24"/>
          <w:szCs w:val="24"/>
        </w:rPr>
        <w:t xml:space="preserve"> método de</w:t>
      </w:r>
      <w:r w:rsidR="00F31F5D" w:rsidRPr="0011358D">
        <w:rPr>
          <w:rFonts w:ascii="Times New Roman" w:eastAsiaTheme="minorEastAsia" w:hAnsi="Times New Roman" w:cs="Times New Roman"/>
          <w:sz w:val="24"/>
          <w:szCs w:val="24"/>
        </w:rPr>
        <w:t xml:space="preserve"> extracción de carac</w:t>
      </w:r>
      <w:r w:rsidR="00506542">
        <w:rPr>
          <w:rFonts w:ascii="Times New Roman" w:eastAsiaTheme="minorEastAsia" w:hAnsi="Times New Roman" w:cs="Times New Roman"/>
          <w:sz w:val="24"/>
          <w:szCs w:val="24"/>
        </w:rPr>
        <w:t xml:space="preserve">terísticas es adecuado con estas </w:t>
      </w:r>
      <w:r w:rsidR="00F31F5D" w:rsidRPr="0011358D">
        <w:rPr>
          <w:rFonts w:ascii="Times New Roman" w:eastAsiaTheme="minorEastAsia" w:hAnsi="Times New Roman" w:cs="Times New Roman"/>
          <w:sz w:val="24"/>
          <w:szCs w:val="24"/>
        </w:rPr>
        <w:t>señales</w:t>
      </w:r>
      <w:r w:rsidR="005718F4" w:rsidRPr="0011358D">
        <w:rPr>
          <w:rFonts w:ascii="Times New Roman" w:eastAsiaTheme="minorEastAsia" w:hAnsi="Times New Roman" w:cs="Times New Roman"/>
          <w:sz w:val="24"/>
          <w:szCs w:val="24"/>
        </w:rPr>
        <w:t xml:space="preserve">. </w:t>
      </w:r>
    </w:p>
    <w:p w:rsidR="00506542" w:rsidRDefault="00667460" w:rsidP="0074570C">
      <w:pPr>
        <w:spacing w:line="360" w:lineRule="auto"/>
        <w:jc w:val="both"/>
        <w:rPr>
          <w:rFonts w:ascii="Times New Roman" w:eastAsiaTheme="minorEastAsia" w:hAnsi="Times New Roman" w:cs="Times New Roman"/>
          <w:sz w:val="24"/>
          <w:szCs w:val="24"/>
          <w:lang w:eastAsia="x-none"/>
        </w:rPr>
      </w:pPr>
      <w:r>
        <w:rPr>
          <w:rFonts w:ascii="Times New Roman" w:eastAsiaTheme="minorEastAsia" w:hAnsi="Times New Roman" w:cs="Times New Roman"/>
          <w:sz w:val="24"/>
          <w:szCs w:val="24"/>
        </w:rPr>
        <w:lastRenderedPageBreak/>
        <w:t xml:space="preserve">Las representaciones de los árboles de decisión con </w:t>
      </w:r>
      <w:r w:rsidR="009E07CB">
        <w:rPr>
          <w:rFonts w:ascii="Times New Roman" w:eastAsiaTheme="minorEastAsia" w:hAnsi="Times New Roman" w:cs="Times New Roman"/>
          <w:sz w:val="24"/>
          <w:szCs w:val="24"/>
        </w:rPr>
        <w:t xml:space="preserve">el método de </w:t>
      </w:r>
      <w:proofErr w:type="spellStart"/>
      <w:r w:rsidR="009E07CB">
        <w:rPr>
          <w:rFonts w:ascii="Times New Roman" w:eastAsiaTheme="minorEastAsia" w:hAnsi="Times New Roman" w:cs="Times New Roman"/>
          <w:sz w:val="24"/>
          <w:szCs w:val="24"/>
        </w:rPr>
        <w:t>podamiento</w:t>
      </w:r>
      <w:proofErr w:type="spellEnd"/>
      <w:r w:rsidR="009E07CB">
        <w:rPr>
          <w:rFonts w:ascii="Times New Roman" w:eastAsiaTheme="minorEastAsia" w:hAnsi="Times New Roman" w:cs="Times New Roman"/>
          <w:sz w:val="24"/>
          <w:szCs w:val="24"/>
        </w:rPr>
        <w:t xml:space="preserve"> permitieron</w:t>
      </w:r>
      <w:r w:rsidR="00E74E70" w:rsidRPr="0011358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verificar </w:t>
      </w:r>
      <w:r w:rsidR="009E07CB">
        <w:rPr>
          <w:rFonts w:ascii="Times New Roman" w:eastAsiaTheme="minorEastAsia" w:hAnsi="Times New Roman" w:cs="Times New Roman"/>
          <w:sz w:val="24"/>
          <w:szCs w:val="24"/>
        </w:rPr>
        <w:t>los umbrales que diferencian una clase de evento de otro</w:t>
      </w:r>
      <w:r w:rsidR="00D40A61">
        <w:rPr>
          <w:rFonts w:ascii="Times New Roman" w:eastAsiaTheme="minorEastAsia" w:hAnsi="Times New Roman" w:cs="Times New Roman"/>
          <w:sz w:val="24"/>
          <w:szCs w:val="24"/>
        </w:rPr>
        <w:t>;</w:t>
      </w:r>
      <w:r w:rsidR="009E07CB">
        <w:rPr>
          <w:rFonts w:ascii="Times New Roman" w:eastAsiaTheme="minorEastAsia" w:hAnsi="Times New Roman" w:cs="Times New Roman"/>
          <w:sz w:val="24"/>
          <w:szCs w:val="24"/>
        </w:rPr>
        <w:t xml:space="preserve"> en las características mediante FFT</w:t>
      </w:r>
      <w:r w:rsidR="004721AC" w:rsidRPr="0011358D">
        <w:rPr>
          <w:rFonts w:ascii="Times New Roman" w:eastAsiaTheme="minorEastAsia" w:hAnsi="Times New Roman" w:cs="Times New Roman"/>
          <w:sz w:val="24"/>
          <w:szCs w:val="24"/>
        </w:rPr>
        <w:t xml:space="preserve"> el algoritmo determina que el </w:t>
      </w:r>
      <w:r w:rsidR="0006152C" w:rsidRPr="0011358D">
        <w:rPr>
          <w:rFonts w:ascii="Times New Roman" w:eastAsiaTheme="minorEastAsia" w:hAnsi="Times New Roman" w:cs="Times New Roman"/>
          <w:sz w:val="24"/>
          <w:szCs w:val="24"/>
        </w:rPr>
        <w:t>nodo raíz</w:t>
      </w:r>
      <w:r w:rsidR="004721AC" w:rsidRPr="0011358D">
        <w:rPr>
          <w:rFonts w:ascii="Times New Roman" w:eastAsiaTheme="minorEastAsia" w:hAnsi="Times New Roman" w:cs="Times New Roman"/>
          <w:sz w:val="24"/>
          <w:szCs w:val="24"/>
        </w:rPr>
        <w:t xml:space="preserve"> es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97</m:t>
            </m:r>
          </m:sub>
        </m:sSub>
      </m:oMath>
      <w:r w:rsidR="009E07CB">
        <w:rPr>
          <w:rFonts w:ascii="Times New Roman" w:eastAsiaTheme="minorEastAsia" w:hAnsi="Times New Roman" w:cs="Times New Roman"/>
          <w:sz w:val="24"/>
          <w:szCs w:val="24"/>
          <w:lang w:eastAsia="x-none"/>
        </w:rPr>
        <w:t>,</w:t>
      </w:r>
      <w:r w:rsidR="004721AC" w:rsidRPr="0011358D">
        <w:rPr>
          <w:rFonts w:ascii="Times New Roman" w:eastAsiaTheme="minorEastAsia" w:hAnsi="Times New Roman" w:cs="Times New Roman"/>
          <w:sz w:val="24"/>
          <w:szCs w:val="24"/>
          <w:lang w:eastAsia="x-none"/>
        </w:rPr>
        <w:t xml:space="preserve"> </w:t>
      </w:r>
      <w:r w:rsidR="00A77AE4">
        <w:rPr>
          <w:rFonts w:ascii="Times New Roman" w:eastAsiaTheme="minorEastAsia" w:hAnsi="Times New Roman" w:cs="Times New Roman"/>
          <w:sz w:val="24"/>
          <w:szCs w:val="24"/>
          <w:lang w:eastAsia="x-none"/>
        </w:rPr>
        <w:t>el cual</w:t>
      </w:r>
      <w:r w:rsidR="00724B42" w:rsidRPr="0011358D">
        <w:rPr>
          <w:rFonts w:ascii="Times New Roman" w:eastAsiaTheme="minorEastAsia" w:hAnsi="Times New Roman" w:cs="Times New Roman"/>
          <w:sz w:val="24"/>
          <w:szCs w:val="24"/>
          <w:lang w:eastAsia="x-none"/>
        </w:rPr>
        <w:t xml:space="preserve"> </w:t>
      </w:r>
      <w:r w:rsidR="00303745" w:rsidRPr="0011358D">
        <w:rPr>
          <w:rFonts w:ascii="Times New Roman" w:eastAsiaTheme="minorEastAsia" w:hAnsi="Times New Roman" w:cs="Times New Roman"/>
          <w:sz w:val="24"/>
          <w:szCs w:val="24"/>
          <w:lang w:eastAsia="x-none"/>
        </w:rPr>
        <w:t xml:space="preserve">representa a la amplitud de frecuencia de 18.87 Hz, de tal manera que </w:t>
      </w:r>
      <w:r w:rsidR="004721AC" w:rsidRPr="0011358D">
        <w:rPr>
          <w:rFonts w:ascii="Times New Roman" w:eastAsiaTheme="minorEastAsia" w:hAnsi="Times New Roman" w:cs="Times New Roman"/>
          <w:sz w:val="24"/>
          <w:szCs w:val="24"/>
          <w:lang w:eastAsia="x-none"/>
        </w:rPr>
        <w:t>si</w:t>
      </w:r>
      <w:r w:rsidR="00303745" w:rsidRPr="0011358D">
        <w:rPr>
          <w:rFonts w:ascii="Times New Roman" w:eastAsiaTheme="minorEastAsia" w:hAnsi="Times New Roman" w:cs="Times New Roman"/>
          <w:sz w:val="24"/>
          <w:szCs w:val="24"/>
          <w:lang w:eastAsia="x-none"/>
        </w:rPr>
        <w:t xml:space="preserve"> la señal supera </w:t>
      </w:r>
      <w:r w:rsidR="004721AC" w:rsidRPr="0011358D">
        <w:rPr>
          <w:rFonts w:ascii="Times New Roman" w:eastAsiaTheme="minorEastAsia" w:hAnsi="Times New Roman" w:cs="Times New Roman"/>
          <w:sz w:val="24"/>
          <w:szCs w:val="24"/>
          <w:lang w:eastAsia="x-none"/>
        </w:rPr>
        <w:t>el valor umbral</w:t>
      </w:r>
      <w:r w:rsidR="009E07CB">
        <w:rPr>
          <w:rFonts w:ascii="Times New Roman" w:eastAsiaTheme="minorEastAsia" w:hAnsi="Times New Roman" w:cs="Times New Roman"/>
          <w:sz w:val="24"/>
          <w:szCs w:val="24"/>
          <w:lang w:eastAsia="x-none"/>
        </w:rPr>
        <w:t xml:space="preserve"> de 0.44 se determina que es </w:t>
      </w:r>
      <w:r w:rsidR="00303745" w:rsidRPr="0011358D">
        <w:rPr>
          <w:rFonts w:ascii="Times New Roman" w:eastAsiaTheme="minorEastAsia" w:hAnsi="Times New Roman" w:cs="Times New Roman"/>
          <w:sz w:val="24"/>
          <w:szCs w:val="24"/>
          <w:lang w:eastAsia="x-none"/>
        </w:rPr>
        <w:t>un evento</w:t>
      </w:r>
      <w:r w:rsidR="009E07CB">
        <w:rPr>
          <w:rFonts w:ascii="Times New Roman" w:eastAsiaTheme="minorEastAsia" w:hAnsi="Times New Roman" w:cs="Times New Roman"/>
          <w:sz w:val="24"/>
          <w:szCs w:val="24"/>
          <w:lang w:eastAsia="x-none"/>
        </w:rPr>
        <w:t xml:space="preserve"> LGH.</w:t>
      </w:r>
      <w:r w:rsidR="004721AC" w:rsidRPr="0011358D">
        <w:rPr>
          <w:rFonts w:ascii="Times New Roman" w:eastAsiaTheme="minorEastAsia" w:hAnsi="Times New Roman" w:cs="Times New Roman"/>
          <w:sz w:val="24"/>
          <w:szCs w:val="24"/>
          <w:lang w:eastAsia="x-none"/>
        </w:rPr>
        <w:t xml:space="preserve"> </w:t>
      </w:r>
      <w:r w:rsidR="004A7A70">
        <w:rPr>
          <w:rFonts w:ascii="Times New Roman" w:eastAsiaTheme="minorEastAsia" w:hAnsi="Times New Roman" w:cs="Times New Roman"/>
          <w:sz w:val="24"/>
          <w:szCs w:val="24"/>
          <w:lang w:eastAsia="x-none"/>
        </w:rPr>
        <w:t>En caso de que no se supere dicho</w:t>
      </w:r>
      <w:r w:rsidR="009E07CB">
        <w:rPr>
          <w:rFonts w:ascii="Times New Roman" w:eastAsiaTheme="minorEastAsia" w:hAnsi="Times New Roman" w:cs="Times New Roman"/>
          <w:sz w:val="24"/>
          <w:szCs w:val="24"/>
          <w:lang w:eastAsia="x-none"/>
        </w:rPr>
        <w:t xml:space="preserve"> valor, se </w:t>
      </w:r>
      <w:r w:rsidR="00303745" w:rsidRPr="0011358D">
        <w:rPr>
          <w:rFonts w:ascii="Times New Roman" w:eastAsiaTheme="minorEastAsia" w:hAnsi="Times New Roman" w:cs="Times New Roman"/>
          <w:sz w:val="24"/>
          <w:szCs w:val="24"/>
          <w:lang w:eastAsia="x-none"/>
        </w:rPr>
        <w:t>ingresa a una nueva</w:t>
      </w:r>
      <w:r w:rsidR="004721AC" w:rsidRPr="0011358D">
        <w:rPr>
          <w:rFonts w:ascii="Times New Roman" w:eastAsiaTheme="minorEastAsia" w:hAnsi="Times New Roman" w:cs="Times New Roman"/>
          <w:sz w:val="24"/>
          <w:szCs w:val="24"/>
          <w:lang w:eastAsia="x-none"/>
        </w:rPr>
        <w:t xml:space="preserve"> </w:t>
      </w:r>
      <w:r w:rsidR="00303745" w:rsidRPr="0011358D">
        <w:rPr>
          <w:rFonts w:ascii="Times New Roman" w:eastAsiaTheme="minorEastAsia" w:hAnsi="Times New Roman" w:cs="Times New Roman"/>
          <w:sz w:val="24"/>
          <w:szCs w:val="24"/>
          <w:lang w:eastAsia="x-none"/>
        </w:rPr>
        <w:t xml:space="preserve">toma de decisiones, </w:t>
      </w:r>
      <w:r w:rsidR="00A77AE4">
        <w:rPr>
          <w:rFonts w:ascii="Times New Roman" w:eastAsiaTheme="minorEastAsia" w:hAnsi="Times New Roman" w:cs="Times New Roman"/>
          <w:sz w:val="24"/>
          <w:szCs w:val="24"/>
          <w:lang w:eastAsia="x-none"/>
        </w:rPr>
        <w:t>por medio del valor</w:t>
      </w:r>
      <w:r w:rsidR="004721AC" w:rsidRPr="0011358D">
        <w:rPr>
          <w:rFonts w:ascii="Times New Roman" w:eastAsiaTheme="minorEastAsia" w:hAnsi="Times New Roman" w:cs="Times New Roman"/>
          <w:sz w:val="24"/>
          <w:szCs w:val="24"/>
          <w:lang w:eastAsia="x-none"/>
        </w:rPr>
        <w:t xml:space="preserve"> umbral de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18</m:t>
            </m:r>
          </m:sub>
        </m:sSub>
      </m:oMath>
      <w:r w:rsidR="002210BA" w:rsidRPr="0011358D">
        <w:rPr>
          <w:rFonts w:ascii="Times New Roman" w:eastAsiaTheme="minorEastAsia" w:hAnsi="Times New Roman" w:cs="Times New Roman"/>
          <w:sz w:val="24"/>
          <w:szCs w:val="24"/>
          <w:lang w:eastAsia="x-none"/>
        </w:rPr>
        <w:t>,</w:t>
      </w:r>
      <w:r w:rsidR="00FF4154">
        <w:rPr>
          <w:rFonts w:ascii="Times New Roman" w:eastAsiaTheme="minorEastAsia" w:hAnsi="Times New Roman" w:cs="Times New Roman"/>
          <w:sz w:val="24"/>
          <w:szCs w:val="24"/>
          <w:lang w:eastAsia="x-none"/>
        </w:rPr>
        <w:t xml:space="preserve"> perteneciente a la amplitud de frecuencia de 3.11 Hz, el cual </w:t>
      </w:r>
      <w:r w:rsidR="00A77AE4">
        <w:rPr>
          <w:rFonts w:ascii="Times New Roman" w:eastAsiaTheme="minorEastAsia" w:hAnsi="Times New Roman" w:cs="Times New Roman"/>
          <w:sz w:val="24"/>
          <w:szCs w:val="24"/>
          <w:lang w:eastAsia="x-none"/>
        </w:rPr>
        <w:t>a su vez</w:t>
      </w:r>
      <w:r w:rsidR="002210BA" w:rsidRPr="0011358D">
        <w:rPr>
          <w:rFonts w:ascii="Times New Roman" w:eastAsiaTheme="minorEastAsia" w:hAnsi="Times New Roman" w:cs="Times New Roman"/>
          <w:sz w:val="24"/>
          <w:szCs w:val="24"/>
          <w:lang w:eastAsia="x-none"/>
        </w:rPr>
        <w:t xml:space="preserve"> </w:t>
      </w:r>
      <w:r w:rsidR="009E07CB">
        <w:rPr>
          <w:rFonts w:ascii="Times New Roman" w:eastAsiaTheme="minorEastAsia" w:hAnsi="Times New Roman" w:cs="Times New Roman"/>
          <w:sz w:val="24"/>
          <w:szCs w:val="24"/>
        </w:rPr>
        <w:t xml:space="preserve">se </w:t>
      </w:r>
      <w:r w:rsidR="004721AC" w:rsidRPr="0011358D">
        <w:rPr>
          <w:rFonts w:ascii="Times New Roman" w:eastAsiaTheme="minorEastAsia" w:hAnsi="Times New Roman" w:cs="Times New Roman"/>
          <w:sz w:val="24"/>
          <w:szCs w:val="24"/>
        </w:rPr>
        <w:t>divide</w:t>
      </w:r>
      <w:r w:rsidR="00A77AE4">
        <w:rPr>
          <w:rFonts w:ascii="Times New Roman" w:eastAsiaTheme="minorEastAsia" w:hAnsi="Times New Roman" w:cs="Times New Roman"/>
          <w:sz w:val="24"/>
          <w:szCs w:val="24"/>
        </w:rPr>
        <w:t xml:space="preserve"> </w:t>
      </w:r>
      <w:r w:rsidR="00753E39">
        <w:rPr>
          <w:rFonts w:ascii="Times New Roman" w:eastAsiaTheme="minorEastAsia" w:hAnsi="Times New Roman" w:cs="Times New Roman"/>
          <w:sz w:val="24"/>
          <w:szCs w:val="24"/>
        </w:rPr>
        <w:t>en dos</w:t>
      </w:r>
      <w:r w:rsidR="00A77AE4">
        <w:rPr>
          <w:rFonts w:ascii="Times New Roman" w:eastAsiaTheme="minorEastAsia" w:hAnsi="Times New Roman" w:cs="Times New Roman"/>
          <w:sz w:val="24"/>
          <w:szCs w:val="24"/>
        </w:rPr>
        <w:t xml:space="preserve"> ramificaciones dando origen a los</w:t>
      </w:r>
      <w:r w:rsidR="004721AC" w:rsidRPr="0011358D">
        <w:rPr>
          <w:rFonts w:ascii="Times New Roman" w:eastAsiaTheme="minorEastAsia" w:hAnsi="Times New Roman" w:cs="Times New Roman"/>
          <w:sz w:val="24"/>
          <w:szCs w:val="24"/>
        </w:rPr>
        <w:t xml:space="preserve"> nodos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175</m:t>
            </m:r>
          </m:sub>
        </m:sSub>
      </m:oMath>
      <w:r w:rsidR="004721AC" w:rsidRPr="0011358D">
        <w:rPr>
          <w:rFonts w:ascii="Times New Roman" w:eastAsiaTheme="minorEastAsia" w:hAnsi="Times New Roman" w:cs="Times New Roman"/>
          <w:sz w:val="24"/>
          <w:szCs w:val="24"/>
          <w:lang w:eastAsia="x-none"/>
        </w:rPr>
        <w:t xml:space="preserve"> y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42</m:t>
            </m:r>
          </m:sub>
        </m:sSub>
      </m:oMath>
      <w:r w:rsidR="00A77AE4">
        <w:rPr>
          <w:rFonts w:ascii="Times New Roman" w:eastAsiaTheme="minorEastAsia" w:hAnsi="Times New Roman" w:cs="Times New Roman"/>
          <w:sz w:val="24"/>
          <w:szCs w:val="24"/>
          <w:lang w:eastAsia="x-none"/>
        </w:rPr>
        <w:t>.</w:t>
      </w:r>
      <w:r w:rsidR="004721AC" w:rsidRPr="0011358D">
        <w:rPr>
          <w:rFonts w:ascii="Times New Roman" w:eastAsiaTheme="minorEastAsia" w:hAnsi="Times New Roman" w:cs="Times New Roman"/>
          <w:sz w:val="24"/>
          <w:szCs w:val="24"/>
          <w:lang w:eastAsia="x-none"/>
        </w:rPr>
        <w:t xml:space="preserve"> </w:t>
      </w:r>
      <w:r w:rsidR="008D1BF4">
        <w:rPr>
          <w:rFonts w:ascii="Times New Roman" w:eastAsiaTheme="minorEastAsia" w:hAnsi="Times New Roman" w:cs="Times New Roman"/>
          <w:sz w:val="24"/>
          <w:szCs w:val="24"/>
          <w:lang w:eastAsia="x-none"/>
        </w:rPr>
        <w:t xml:space="preserve">Según el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175</m:t>
            </m:r>
          </m:sub>
        </m:sSub>
      </m:oMath>
      <w:r w:rsidR="008D1BF4">
        <w:rPr>
          <w:rFonts w:ascii="Times New Roman" w:eastAsiaTheme="minorEastAsia" w:hAnsi="Times New Roman" w:cs="Times New Roman"/>
          <w:sz w:val="24"/>
          <w:szCs w:val="24"/>
          <w:lang w:eastAsia="x-none"/>
        </w:rPr>
        <w:t>, equivalente a la frecuencia de 34 Hz</w:t>
      </w:r>
      <w:r w:rsidR="00506542">
        <w:rPr>
          <w:rFonts w:ascii="Times New Roman" w:eastAsiaTheme="minorEastAsia" w:hAnsi="Times New Roman" w:cs="Times New Roman"/>
          <w:sz w:val="24"/>
          <w:szCs w:val="24"/>
          <w:lang w:eastAsia="x-none"/>
        </w:rPr>
        <w:t>, puede</w:t>
      </w:r>
      <w:r w:rsidR="008D1BF4">
        <w:rPr>
          <w:rFonts w:ascii="Times New Roman" w:eastAsiaTheme="minorEastAsia" w:hAnsi="Times New Roman" w:cs="Times New Roman"/>
          <w:sz w:val="24"/>
          <w:szCs w:val="24"/>
          <w:lang w:eastAsia="x-none"/>
        </w:rPr>
        <w:t xml:space="preserve"> </w:t>
      </w:r>
      <w:r w:rsidR="00506542">
        <w:rPr>
          <w:rFonts w:ascii="Times New Roman" w:eastAsiaTheme="minorEastAsia" w:hAnsi="Times New Roman" w:cs="Times New Roman"/>
          <w:sz w:val="24"/>
          <w:szCs w:val="24"/>
          <w:lang w:eastAsia="x-none"/>
        </w:rPr>
        <w:t>diferenciar entre BN y VT. En cambio</w:t>
      </w:r>
      <w:r w:rsidR="00D40A61">
        <w:rPr>
          <w:rFonts w:ascii="Times New Roman" w:eastAsiaTheme="minorEastAsia" w:hAnsi="Times New Roman" w:cs="Times New Roman"/>
          <w:sz w:val="24"/>
          <w:szCs w:val="24"/>
          <w:lang w:eastAsia="x-none"/>
        </w:rPr>
        <w:t>,</w:t>
      </w:r>
      <w:r w:rsidR="00506542">
        <w:rPr>
          <w:rFonts w:ascii="Times New Roman" w:eastAsiaTheme="minorEastAsia" w:hAnsi="Times New Roman" w:cs="Times New Roman"/>
          <w:sz w:val="24"/>
          <w:szCs w:val="24"/>
          <w:lang w:eastAsia="x-none"/>
        </w:rPr>
        <w:t xml:space="preserve"> para el </w:t>
      </w:r>
      <w:r w:rsidR="004A7A70">
        <w:rPr>
          <w:rFonts w:ascii="Times New Roman" w:eastAsiaTheme="minorEastAsia" w:hAnsi="Times New Roman" w:cs="Times New Roman"/>
          <w:sz w:val="24"/>
          <w:szCs w:val="24"/>
          <w:lang w:eastAsia="x-none"/>
        </w:rPr>
        <w:t xml:space="preserve">nodo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X</m:t>
            </m:r>
          </m:e>
          <m:sub>
            <m:r>
              <w:rPr>
                <w:rFonts w:ascii="Cambria Math" w:hAnsi="Cambria Math" w:cs="Times New Roman"/>
                <w:sz w:val="24"/>
                <w:szCs w:val="24"/>
                <w:lang w:eastAsia="x-none"/>
              </w:rPr>
              <m:t>42</m:t>
            </m:r>
          </m:sub>
        </m:sSub>
      </m:oMath>
      <w:r w:rsidR="00FF4154">
        <w:rPr>
          <w:rFonts w:ascii="Times New Roman" w:eastAsiaTheme="minorEastAsia" w:hAnsi="Times New Roman" w:cs="Times New Roman"/>
          <w:sz w:val="24"/>
          <w:szCs w:val="24"/>
          <w:lang w:eastAsia="x-none"/>
        </w:rPr>
        <w:t xml:space="preserve">, </w:t>
      </w:r>
      <w:r w:rsidR="00753E39">
        <w:rPr>
          <w:rFonts w:ascii="Times New Roman" w:eastAsiaTheme="minorEastAsia" w:hAnsi="Times New Roman" w:cs="Times New Roman"/>
          <w:sz w:val="24"/>
          <w:szCs w:val="24"/>
          <w:lang w:eastAsia="x-none"/>
        </w:rPr>
        <w:t xml:space="preserve">correspondiente a </w:t>
      </w:r>
      <w:r w:rsidR="00FF4154">
        <w:rPr>
          <w:rFonts w:ascii="Times New Roman" w:eastAsiaTheme="minorEastAsia" w:hAnsi="Times New Roman" w:cs="Times New Roman"/>
          <w:sz w:val="24"/>
          <w:szCs w:val="24"/>
          <w:lang w:eastAsia="x-none"/>
        </w:rPr>
        <w:t>la</w:t>
      </w:r>
      <w:r w:rsidR="00753E39">
        <w:rPr>
          <w:rFonts w:ascii="Times New Roman" w:eastAsiaTheme="minorEastAsia" w:hAnsi="Times New Roman" w:cs="Times New Roman"/>
          <w:sz w:val="24"/>
          <w:szCs w:val="24"/>
          <w:lang w:eastAsia="x-none"/>
        </w:rPr>
        <w:t xml:space="preserve"> amplitud de</w:t>
      </w:r>
      <w:r w:rsidR="00FF4154">
        <w:rPr>
          <w:rFonts w:ascii="Times New Roman" w:eastAsiaTheme="minorEastAsia" w:hAnsi="Times New Roman" w:cs="Times New Roman"/>
          <w:sz w:val="24"/>
          <w:szCs w:val="24"/>
          <w:lang w:eastAsia="x-none"/>
        </w:rPr>
        <w:t xml:space="preserve"> frecuencia de </w:t>
      </w:r>
      <w:r w:rsidR="004A7A70" w:rsidRPr="0011358D">
        <w:rPr>
          <w:rFonts w:ascii="Times New Roman" w:eastAsiaTheme="minorEastAsia" w:hAnsi="Times New Roman" w:cs="Times New Roman"/>
          <w:sz w:val="24"/>
          <w:szCs w:val="24"/>
          <w:lang w:eastAsia="x-none"/>
        </w:rPr>
        <w:t>8.17 Hz</w:t>
      </w:r>
      <w:r w:rsidR="004A7A70">
        <w:rPr>
          <w:rFonts w:ascii="Times New Roman" w:eastAsiaTheme="minorEastAsia" w:hAnsi="Times New Roman" w:cs="Times New Roman"/>
          <w:sz w:val="24"/>
          <w:szCs w:val="24"/>
          <w:lang w:eastAsia="x-none"/>
        </w:rPr>
        <w:t>, se puede</w:t>
      </w:r>
      <w:r w:rsidR="00D40A61">
        <w:rPr>
          <w:rFonts w:ascii="Times New Roman" w:eastAsiaTheme="minorEastAsia" w:hAnsi="Times New Roman" w:cs="Times New Roman"/>
          <w:sz w:val="24"/>
          <w:szCs w:val="24"/>
          <w:lang w:eastAsia="x-none"/>
        </w:rPr>
        <w:t>n</w:t>
      </w:r>
      <w:r w:rsidR="004A7A70">
        <w:rPr>
          <w:rFonts w:ascii="Times New Roman" w:eastAsiaTheme="minorEastAsia" w:hAnsi="Times New Roman" w:cs="Times New Roman"/>
          <w:sz w:val="24"/>
          <w:szCs w:val="24"/>
          <w:lang w:eastAsia="x-none"/>
        </w:rPr>
        <w:t xml:space="preserve"> discriminar </w:t>
      </w:r>
      <w:r w:rsidR="00753E39">
        <w:rPr>
          <w:rFonts w:ascii="Times New Roman" w:eastAsiaTheme="minorEastAsia" w:hAnsi="Times New Roman" w:cs="Times New Roman"/>
          <w:sz w:val="24"/>
          <w:szCs w:val="24"/>
          <w:lang w:eastAsia="x-none"/>
        </w:rPr>
        <w:t>dos</w:t>
      </w:r>
      <w:r w:rsidR="00027749">
        <w:rPr>
          <w:rFonts w:ascii="Times New Roman" w:eastAsiaTheme="minorEastAsia" w:hAnsi="Times New Roman" w:cs="Times New Roman"/>
          <w:sz w:val="24"/>
          <w:szCs w:val="24"/>
          <w:lang w:eastAsia="x-none"/>
        </w:rPr>
        <w:t xml:space="preserve"> tipos de eventos</w:t>
      </w:r>
      <w:r w:rsidR="00970175">
        <w:rPr>
          <w:rFonts w:ascii="Times New Roman" w:eastAsiaTheme="minorEastAsia" w:hAnsi="Times New Roman" w:cs="Times New Roman"/>
          <w:sz w:val="24"/>
          <w:szCs w:val="24"/>
          <w:lang w:eastAsia="x-none"/>
        </w:rPr>
        <w:t>, donde si es inferior al</w:t>
      </w:r>
      <w:r w:rsidR="00E827E0">
        <w:rPr>
          <w:rFonts w:ascii="Times New Roman" w:eastAsiaTheme="minorEastAsia" w:hAnsi="Times New Roman" w:cs="Times New Roman"/>
          <w:sz w:val="24"/>
          <w:szCs w:val="24"/>
          <w:lang w:eastAsia="x-none"/>
        </w:rPr>
        <w:t xml:space="preserve"> valor umbral de 0.47 </w:t>
      </w:r>
      <w:r w:rsidR="00027749">
        <w:rPr>
          <w:rFonts w:ascii="Times New Roman" w:eastAsiaTheme="minorEastAsia" w:hAnsi="Times New Roman" w:cs="Times New Roman"/>
          <w:sz w:val="24"/>
          <w:szCs w:val="24"/>
          <w:lang w:eastAsia="x-none"/>
        </w:rPr>
        <w:t xml:space="preserve">se identifica que es una clase LP y en caso contrario una VT. </w:t>
      </w:r>
      <w:r w:rsidR="00481D95">
        <w:rPr>
          <w:rFonts w:ascii="Times New Roman" w:eastAsiaTheme="minorEastAsia" w:hAnsi="Times New Roman" w:cs="Times New Roman"/>
          <w:sz w:val="24"/>
          <w:szCs w:val="24"/>
          <w:lang w:eastAsia="x-none"/>
        </w:rPr>
        <w:t xml:space="preserve">De acuerdo a esto se puede evidenciar que la clase VT posee componentes espectrales en la banda de frecuencia de 34 Hz </w:t>
      </w:r>
      <w:r w:rsidR="00506542">
        <w:rPr>
          <w:rFonts w:ascii="Times New Roman" w:eastAsiaTheme="minorEastAsia" w:hAnsi="Times New Roman" w:cs="Times New Roman"/>
          <w:sz w:val="24"/>
          <w:szCs w:val="24"/>
          <w:lang w:eastAsia="x-none"/>
        </w:rPr>
        <w:t>y 8.17 Hz, mientras que para la clase LP su rango se ve limitado hasta 8.17 Hz.</w:t>
      </w:r>
      <w:r w:rsidR="00481D95">
        <w:rPr>
          <w:rFonts w:ascii="Times New Roman" w:eastAsiaTheme="minorEastAsia" w:hAnsi="Times New Roman" w:cs="Times New Roman"/>
          <w:sz w:val="24"/>
          <w:szCs w:val="24"/>
          <w:lang w:eastAsia="x-none"/>
        </w:rPr>
        <w:t xml:space="preserve"> </w:t>
      </w:r>
    </w:p>
    <w:p w:rsidR="0071387F" w:rsidRPr="00970175" w:rsidRDefault="00506542" w:rsidP="0074570C">
      <w:pPr>
        <w:spacing w:line="360" w:lineRule="auto"/>
        <w:jc w:val="both"/>
        <w:rPr>
          <w:rFonts w:ascii="Times New Roman" w:eastAsiaTheme="minorEastAsia" w:hAnsi="Times New Roman" w:cs="Times New Roman"/>
          <w:sz w:val="24"/>
          <w:szCs w:val="24"/>
          <w:lang w:eastAsia="x-none"/>
        </w:rPr>
      </w:pPr>
      <w:r>
        <w:rPr>
          <w:rFonts w:ascii="Times New Roman" w:eastAsiaTheme="minorEastAsia" w:hAnsi="Times New Roman" w:cs="Times New Roman"/>
          <w:sz w:val="24"/>
          <w:szCs w:val="24"/>
          <w:lang w:eastAsia="x-none"/>
        </w:rPr>
        <w:t>En</w:t>
      </w:r>
      <w:r w:rsidR="00027749">
        <w:rPr>
          <w:rFonts w:ascii="Times New Roman" w:eastAsiaTheme="minorEastAsia" w:hAnsi="Times New Roman" w:cs="Times New Roman"/>
          <w:sz w:val="24"/>
          <w:szCs w:val="24"/>
          <w:lang w:eastAsia="x-none"/>
        </w:rPr>
        <w:t xml:space="preserve"> el dominio de la escala se establece una distribución más sim</w:t>
      </w:r>
      <w:r w:rsidR="008D1BF4">
        <w:rPr>
          <w:rFonts w:ascii="Times New Roman" w:eastAsiaTheme="minorEastAsia" w:hAnsi="Times New Roman" w:cs="Times New Roman"/>
          <w:sz w:val="24"/>
          <w:szCs w:val="24"/>
          <w:lang w:eastAsia="x-none"/>
        </w:rPr>
        <w:t xml:space="preserve">ple en su representación </w:t>
      </w:r>
      <w:r w:rsidR="00726F10">
        <w:rPr>
          <w:rFonts w:ascii="Times New Roman" w:eastAsiaTheme="minorEastAsia" w:hAnsi="Times New Roman" w:cs="Times New Roman"/>
          <w:sz w:val="24"/>
          <w:szCs w:val="24"/>
          <w:lang w:eastAsia="x-none"/>
        </w:rPr>
        <w:t xml:space="preserve">del árbol </w:t>
      </w:r>
      <w:r w:rsidR="008D1BF4">
        <w:rPr>
          <w:rFonts w:ascii="Times New Roman" w:eastAsiaTheme="minorEastAsia" w:hAnsi="Times New Roman" w:cs="Times New Roman"/>
          <w:sz w:val="24"/>
          <w:szCs w:val="24"/>
          <w:lang w:eastAsia="x-none"/>
        </w:rPr>
        <w:t>con el</w:t>
      </w:r>
      <w:r w:rsidR="00753E39">
        <w:rPr>
          <w:rFonts w:ascii="Times New Roman" w:eastAsiaTheme="minorEastAsia" w:hAnsi="Times New Roman" w:cs="Times New Roman"/>
          <w:sz w:val="24"/>
          <w:szCs w:val="24"/>
          <w:lang w:eastAsia="x-none"/>
        </w:rPr>
        <w:t xml:space="preserve"> nodo raíz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4</m:t>
            </m:r>
          </m:sub>
        </m:sSub>
      </m:oMath>
      <w:r w:rsidR="00753E39">
        <w:rPr>
          <w:rFonts w:ascii="Times New Roman" w:eastAsiaTheme="minorEastAsia" w:hAnsi="Times New Roman" w:cs="Times New Roman"/>
          <w:sz w:val="24"/>
          <w:szCs w:val="24"/>
          <w:lang w:eastAsia="x-none"/>
        </w:rPr>
        <w:t xml:space="preserve">, </w:t>
      </w:r>
      <w:r w:rsidR="008D1BF4">
        <w:rPr>
          <w:rFonts w:ascii="Times New Roman" w:eastAsiaTheme="minorEastAsia" w:hAnsi="Times New Roman" w:cs="Times New Roman"/>
          <w:sz w:val="24"/>
          <w:szCs w:val="24"/>
          <w:lang w:eastAsia="x-none"/>
        </w:rPr>
        <w:t>que comprende el</w:t>
      </w:r>
      <w:r w:rsidR="00753E39">
        <w:rPr>
          <w:rFonts w:ascii="Times New Roman" w:eastAsiaTheme="minorEastAsia" w:hAnsi="Times New Roman" w:cs="Times New Roman"/>
          <w:sz w:val="24"/>
          <w:szCs w:val="24"/>
          <w:lang w:eastAsia="x-none"/>
        </w:rPr>
        <w:t xml:space="preserve"> rango de frecuencias entre 25 Hz a</w:t>
      </w:r>
      <w:r w:rsidR="00753E39" w:rsidRPr="0011358D">
        <w:rPr>
          <w:rFonts w:ascii="Times New Roman" w:eastAsiaTheme="minorEastAsia" w:hAnsi="Times New Roman" w:cs="Times New Roman"/>
          <w:sz w:val="24"/>
          <w:szCs w:val="24"/>
          <w:lang w:eastAsia="x-none"/>
        </w:rPr>
        <w:t xml:space="preserve"> 50 Hz</w:t>
      </w:r>
      <w:r w:rsidR="008D1BF4">
        <w:rPr>
          <w:rFonts w:ascii="Times New Roman" w:eastAsiaTheme="minorEastAsia" w:hAnsi="Times New Roman" w:cs="Times New Roman"/>
          <w:sz w:val="24"/>
          <w:szCs w:val="24"/>
          <w:lang w:eastAsia="x-none"/>
        </w:rPr>
        <w:t>. Dicha</w:t>
      </w:r>
      <w:r w:rsidR="00481D95">
        <w:rPr>
          <w:rFonts w:ascii="Times New Roman" w:eastAsiaTheme="minorEastAsia" w:hAnsi="Times New Roman" w:cs="Times New Roman"/>
          <w:sz w:val="24"/>
          <w:szCs w:val="24"/>
          <w:lang w:eastAsia="x-none"/>
        </w:rPr>
        <w:t xml:space="preserve"> característica tiene </w:t>
      </w:r>
      <w:r w:rsidR="008D1BF4">
        <w:rPr>
          <w:rFonts w:ascii="Times New Roman" w:eastAsiaTheme="minorEastAsia" w:hAnsi="Times New Roman" w:cs="Times New Roman"/>
          <w:sz w:val="24"/>
          <w:szCs w:val="24"/>
          <w:lang w:eastAsia="x-none"/>
        </w:rPr>
        <w:t xml:space="preserve">un valor umbral de 1.31, el cual permite distinguir entre eventos </w:t>
      </w:r>
      <w:r w:rsidR="00AE65B4">
        <w:rPr>
          <w:rFonts w:ascii="Times New Roman" w:eastAsiaTheme="minorEastAsia" w:hAnsi="Times New Roman" w:cs="Times New Roman"/>
          <w:sz w:val="24"/>
          <w:szCs w:val="24"/>
          <w:lang w:eastAsia="x-none"/>
        </w:rPr>
        <w:t>de origen no volcánico y sismo-volcánico</w:t>
      </w:r>
      <w:r w:rsidR="008D1BF4">
        <w:rPr>
          <w:rFonts w:ascii="Times New Roman" w:eastAsiaTheme="minorEastAsia" w:hAnsi="Times New Roman" w:cs="Times New Roman"/>
          <w:sz w:val="24"/>
          <w:szCs w:val="24"/>
          <w:lang w:eastAsia="x-none"/>
        </w:rPr>
        <w:t xml:space="preserve"> sin necesidad de examinar al nodo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2</m:t>
            </m:r>
          </m:sub>
        </m:sSub>
      </m:oMath>
      <w:r w:rsidR="008D1BF4">
        <w:rPr>
          <w:rFonts w:ascii="Times New Roman" w:eastAsiaTheme="minorEastAsia" w:hAnsi="Times New Roman" w:cs="Times New Roman"/>
          <w:sz w:val="24"/>
          <w:szCs w:val="24"/>
          <w:lang w:eastAsia="x-none"/>
        </w:rPr>
        <w:t>.</w:t>
      </w:r>
      <w:r w:rsidR="00726F10">
        <w:rPr>
          <w:rFonts w:ascii="Times New Roman" w:eastAsiaTheme="minorEastAsia" w:hAnsi="Times New Roman" w:cs="Times New Roman"/>
          <w:sz w:val="24"/>
          <w:szCs w:val="24"/>
          <w:lang w:eastAsia="x-none"/>
        </w:rPr>
        <w:t xml:space="preserve"> </w:t>
      </w:r>
      <w:r w:rsidR="00D40A61">
        <w:rPr>
          <w:rFonts w:ascii="Times New Roman" w:eastAsiaTheme="minorEastAsia" w:hAnsi="Times New Roman" w:cs="Times New Roman"/>
          <w:sz w:val="24"/>
          <w:szCs w:val="24"/>
          <w:lang w:eastAsia="x-none"/>
        </w:rPr>
        <w:t>A continuación</w:t>
      </w:r>
      <w:r w:rsidR="00726F10">
        <w:rPr>
          <w:rFonts w:ascii="Times New Roman" w:eastAsiaTheme="minorEastAsia" w:hAnsi="Times New Roman" w:cs="Times New Roman"/>
          <w:sz w:val="24"/>
          <w:szCs w:val="24"/>
          <w:lang w:eastAsia="x-none"/>
        </w:rPr>
        <w:t xml:space="preserve"> se </w:t>
      </w:r>
      <w:r w:rsidR="006B59DD">
        <w:rPr>
          <w:rFonts w:ascii="Times New Roman" w:eastAsiaTheme="minorEastAsia" w:hAnsi="Times New Roman" w:cs="Times New Roman"/>
          <w:sz w:val="24"/>
          <w:szCs w:val="24"/>
          <w:lang w:eastAsia="x-none"/>
        </w:rPr>
        <w:t>define</w:t>
      </w:r>
      <w:r w:rsidR="00726F10">
        <w:rPr>
          <w:rFonts w:ascii="Times New Roman" w:eastAsiaTheme="minorEastAsia" w:hAnsi="Times New Roman" w:cs="Times New Roman"/>
          <w:sz w:val="24"/>
          <w:szCs w:val="24"/>
          <w:lang w:eastAsia="x-none"/>
        </w:rPr>
        <w:t>n</w:t>
      </w:r>
      <w:r w:rsidR="006B59DD">
        <w:rPr>
          <w:rFonts w:ascii="Times New Roman" w:eastAsiaTheme="minorEastAsia" w:hAnsi="Times New Roman" w:cs="Times New Roman"/>
          <w:sz w:val="24"/>
          <w:szCs w:val="24"/>
          <w:lang w:eastAsia="x-none"/>
        </w:rPr>
        <w:t xml:space="preserve"> dos ramas con </w:t>
      </w:r>
      <w:r w:rsidR="00027749">
        <w:rPr>
          <w:rFonts w:ascii="Times New Roman" w:eastAsiaTheme="minorEastAsia" w:hAnsi="Times New Roman" w:cs="Times New Roman"/>
          <w:sz w:val="24"/>
          <w:szCs w:val="24"/>
          <w:lang w:eastAsia="x-none"/>
        </w:rPr>
        <w:t xml:space="preserve">la repetición del nodo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2</m:t>
            </m:r>
          </m:sub>
        </m:sSub>
      </m:oMath>
      <w:r w:rsidR="00726F10">
        <w:rPr>
          <w:rFonts w:ascii="Times New Roman" w:eastAsiaTheme="minorEastAsia" w:hAnsi="Times New Roman" w:cs="Times New Roman"/>
          <w:sz w:val="24"/>
          <w:szCs w:val="24"/>
          <w:lang w:eastAsia="x-none"/>
        </w:rPr>
        <w:t xml:space="preserve">, </w:t>
      </w:r>
      <w:r w:rsidR="00970175">
        <w:rPr>
          <w:rFonts w:ascii="Times New Roman" w:eastAsiaTheme="minorEastAsia" w:hAnsi="Times New Roman" w:cs="Times New Roman"/>
          <w:sz w:val="24"/>
          <w:szCs w:val="24"/>
          <w:lang w:eastAsia="x-none"/>
        </w:rPr>
        <w:t>el mismo que presenta un</w:t>
      </w:r>
      <w:r w:rsidR="00027749">
        <w:rPr>
          <w:rFonts w:ascii="Times New Roman" w:eastAsiaTheme="minorEastAsia" w:hAnsi="Times New Roman" w:cs="Times New Roman"/>
          <w:sz w:val="24"/>
          <w:szCs w:val="24"/>
          <w:lang w:eastAsia="x-none"/>
        </w:rPr>
        <w:t xml:space="preserve"> intervalo de frecuencia de</w:t>
      </w:r>
      <w:r w:rsidR="006B59DD">
        <w:rPr>
          <w:rFonts w:ascii="Times New Roman" w:eastAsiaTheme="minorEastAsia" w:hAnsi="Times New Roman" w:cs="Times New Roman"/>
          <w:sz w:val="24"/>
          <w:szCs w:val="24"/>
          <w:lang w:eastAsia="x-none"/>
        </w:rPr>
        <w:t xml:space="preserve"> 6.25 Hz a 12.5 Hz.</w:t>
      </w:r>
      <w:r w:rsidR="00970175">
        <w:rPr>
          <w:rFonts w:ascii="Times New Roman" w:eastAsiaTheme="minorEastAsia" w:hAnsi="Times New Roman" w:cs="Times New Roman"/>
          <w:sz w:val="24"/>
          <w:szCs w:val="24"/>
          <w:lang w:eastAsia="x-none"/>
        </w:rPr>
        <w:t xml:space="preserve"> </w:t>
      </w:r>
      <w:r w:rsidR="00362B6B">
        <w:rPr>
          <w:rFonts w:ascii="Times New Roman" w:eastAsiaTheme="minorEastAsia" w:hAnsi="Times New Roman" w:cs="Times New Roman"/>
          <w:sz w:val="24"/>
          <w:szCs w:val="24"/>
          <w:lang w:eastAsia="x-none"/>
        </w:rPr>
        <w:t xml:space="preserve">El valor umbral de 3.81 para </w:t>
      </w:r>
      <m:oMath>
        <m:sSub>
          <m:sSubPr>
            <m:ctrlPr>
              <w:rPr>
                <w:rFonts w:ascii="Cambria Math" w:hAnsi="Cambria Math" w:cs="Times New Roman"/>
                <w:i/>
                <w:sz w:val="24"/>
                <w:szCs w:val="24"/>
                <w:lang w:eastAsia="x-none"/>
              </w:rPr>
            </m:ctrlPr>
          </m:sSubPr>
          <m:e>
            <m:r>
              <w:rPr>
                <w:rFonts w:ascii="Cambria Math" w:hAnsi="Cambria Math" w:cs="Times New Roman"/>
                <w:sz w:val="24"/>
                <w:szCs w:val="24"/>
                <w:lang w:eastAsia="x-none"/>
              </w:rPr>
              <m:t>cD</m:t>
            </m:r>
          </m:e>
          <m:sub>
            <m:r>
              <w:rPr>
                <w:rFonts w:ascii="Cambria Math" w:hAnsi="Cambria Math" w:cs="Times New Roman"/>
                <w:sz w:val="24"/>
                <w:szCs w:val="24"/>
                <w:lang w:eastAsia="x-none"/>
              </w:rPr>
              <m:t>2</m:t>
            </m:r>
          </m:sub>
        </m:sSub>
      </m:oMath>
      <w:r w:rsidR="00362B6B">
        <w:rPr>
          <w:rFonts w:ascii="Times New Roman" w:eastAsiaTheme="minorEastAsia" w:hAnsi="Times New Roman" w:cs="Times New Roman"/>
          <w:sz w:val="24"/>
          <w:szCs w:val="24"/>
          <w:lang w:eastAsia="x-none"/>
        </w:rPr>
        <w:t xml:space="preserve"> </w:t>
      </w:r>
      <w:r w:rsidR="008A6C7C">
        <w:rPr>
          <w:rFonts w:ascii="Times New Roman" w:eastAsiaTheme="minorEastAsia" w:hAnsi="Times New Roman" w:cs="Times New Roman"/>
          <w:sz w:val="24"/>
          <w:szCs w:val="24"/>
          <w:lang w:eastAsia="x-none"/>
        </w:rPr>
        <w:t>puede identificar entre BN</w:t>
      </w:r>
      <w:r w:rsidR="00362B6B">
        <w:rPr>
          <w:rFonts w:ascii="Times New Roman" w:eastAsiaTheme="minorEastAsia" w:hAnsi="Times New Roman" w:cs="Times New Roman"/>
          <w:sz w:val="24"/>
          <w:szCs w:val="24"/>
          <w:lang w:eastAsia="x-none"/>
        </w:rPr>
        <w:t xml:space="preserve"> y el evento no volcánico LGH, a di</w:t>
      </w:r>
      <w:r w:rsidR="005B5B87">
        <w:rPr>
          <w:rFonts w:ascii="Times New Roman" w:eastAsiaTheme="minorEastAsia" w:hAnsi="Times New Roman" w:cs="Times New Roman"/>
          <w:sz w:val="24"/>
          <w:szCs w:val="24"/>
          <w:lang w:eastAsia="x-none"/>
        </w:rPr>
        <w:t>ferencia</w:t>
      </w:r>
      <w:r w:rsidR="00362B6B">
        <w:rPr>
          <w:rFonts w:ascii="Times New Roman" w:eastAsiaTheme="minorEastAsia" w:hAnsi="Times New Roman" w:cs="Times New Roman"/>
          <w:sz w:val="24"/>
          <w:szCs w:val="24"/>
          <w:lang w:eastAsia="x-none"/>
        </w:rPr>
        <w:t xml:space="preserve"> </w:t>
      </w:r>
      <w:r w:rsidR="005B5B87">
        <w:rPr>
          <w:rFonts w:ascii="Times New Roman" w:eastAsiaTheme="minorEastAsia" w:hAnsi="Times New Roman" w:cs="Times New Roman"/>
          <w:sz w:val="24"/>
          <w:szCs w:val="24"/>
          <w:lang w:eastAsia="x-none"/>
        </w:rPr>
        <w:t>d</w:t>
      </w:r>
      <w:r w:rsidR="00362B6B">
        <w:rPr>
          <w:rFonts w:ascii="Times New Roman" w:eastAsiaTheme="minorEastAsia" w:hAnsi="Times New Roman" w:cs="Times New Roman"/>
          <w:sz w:val="24"/>
          <w:szCs w:val="24"/>
          <w:lang w:eastAsia="x-none"/>
        </w:rPr>
        <w:t>el umbral de 9.24</w:t>
      </w:r>
      <w:r w:rsidR="005B5B87">
        <w:rPr>
          <w:rFonts w:ascii="Times New Roman" w:eastAsiaTheme="minorEastAsia" w:hAnsi="Times New Roman" w:cs="Times New Roman"/>
          <w:sz w:val="24"/>
          <w:szCs w:val="24"/>
          <w:lang w:eastAsia="x-none"/>
        </w:rPr>
        <w:t xml:space="preserve"> que en caso de que la energía de la señal sea menor</w:t>
      </w:r>
      <w:r w:rsidR="006B59DD">
        <w:rPr>
          <w:rFonts w:ascii="Times New Roman" w:eastAsiaTheme="minorEastAsia" w:hAnsi="Times New Roman" w:cs="Times New Roman"/>
          <w:sz w:val="24"/>
          <w:szCs w:val="24"/>
          <w:lang w:eastAsia="x-none"/>
        </w:rPr>
        <w:t xml:space="preserve"> a este valor</w:t>
      </w:r>
      <w:r w:rsidR="00970175">
        <w:rPr>
          <w:rFonts w:ascii="Times New Roman" w:eastAsiaTheme="minorEastAsia" w:hAnsi="Times New Roman" w:cs="Times New Roman"/>
          <w:sz w:val="24"/>
          <w:szCs w:val="24"/>
          <w:lang w:eastAsia="x-none"/>
        </w:rPr>
        <w:t xml:space="preserve"> es un tipo LP, de otra forma resulta ser </w:t>
      </w:r>
      <w:r w:rsidR="006B59DD">
        <w:rPr>
          <w:rFonts w:ascii="Times New Roman" w:eastAsiaTheme="minorEastAsia" w:hAnsi="Times New Roman" w:cs="Times New Roman"/>
          <w:sz w:val="24"/>
          <w:szCs w:val="24"/>
          <w:lang w:eastAsia="x-none"/>
        </w:rPr>
        <w:t>un</w:t>
      </w:r>
      <w:r w:rsidR="005B5B87">
        <w:rPr>
          <w:rFonts w:ascii="Times New Roman" w:eastAsiaTheme="minorEastAsia" w:hAnsi="Times New Roman" w:cs="Times New Roman"/>
          <w:sz w:val="24"/>
          <w:szCs w:val="24"/>
          <w:lang w:eastAsia="x-none"/>
        </w:rPr>
        <w:t xml:space="preserve"> VT.</w:t>
      </w:r>
      <w:r w:rsidR="00726F10">
        <w:rPr>
          <w:rFonts w:ascii="Times New Roman" w:eastAsiaTheme="minorEastAsia" w:hAnsi="Times New Roman" w:cs="Times New Roman"/>
          <w:sz w:val="24"/>
          <w:szCs w:val="24"/>
          <w:lang w:eastAsia="x-none"/>
        </w:rPr>
        <w:t xml:space="preserve"> </w:t>
      </w:r>
      <w:r w:rsidR="003952AB">
        <w:rPr>
          <w:rFonts w:ascii="Times New Roman" w:eastAsiaTheme="minorEastAsia" w:hAnsi="Times New Roman" w:cs="Times New Roman"/>
          <w:sz w:val="24"/>
          <w:szCs w:val="24"/>
          <w:lang w:eastAsia="x-none"/>
        </w:rPr>
        <w:t xml:space="preserve">En consecuencia se establece </w:t>
      </w:r>
      <w:r w:rsidR="00027749" w:rsidRPr="0011358D">
        <w:rPr>
          <w:rFonts w:ascii="Times New Roman" w:eastAsiaTheme="minorEastAsia" w:hAnsi="Times New Roman" w:cs="Times New Roman"/>
          <w:sz w:val="24"/>
          <w:szCs w:val="24"/>
          <w:lang w:eastAsia="x-none"/>
        </w:rPr>
        <w:t>que las características de los eventos analizados</w:t>
      </w:r>
      <w:r w:rsidR="005B5B87">
        <w:rPr>
          <w:rFonts w:ascii="Times New Roman" w:eastAsiaTheme="minorEastAsia" w:hAnsi="Times New Roman" w:cs="Times New Roman"/>
          <w:sz w:val="24"/>
          <w:szCs w:val="24"/>
          <w:lang w:eastAsia="x-none"/>
        </w:rPr>
        <w:t xml:space="preserve"> </w:t>
      </w:r>
      <w:r w:rsidR="00027749" w:rsidRPr="0011358D">
        <w:rPr>
          <w:rFonts w:ascii="Times New Roman" w:eastAsiaTheme="minorEastAsia" w:hAnsi="Times New Roman" w:cs="Times New Roman"/>
          <w:sz w:val="24"/>
          <w:szCs w:val="24"/>
          <w:lang w:eastAsia="x-none"/>
        </w:rPr>
        <w:t xml:space="preserve">forman parte </w:t>
      </w:r>
      <w:r w:rsidR="008A6C7C">
        <w:rPr>
          <w:rFonts w:ascii="Times New Roman" w:eastAsiaTheme="minorEastAsia" w:hAnsi="Times New Roman" w:cs="Times New Roman"/>
          <w:sz w:val="24"/>
          <w:szCs w:val="24"/>
          <w:lang w:eastAsia="x-none"/>
        </w:rPr>
        <w:t>de la representación</w:t>
      </w:r>
      <w:r w:rsidR="005B5B87">
        <w:rPr>
          <w:rFonts w:ascii="Times New Roman" w:eastAsiaTheme="minorEastAsia" w:hAnsi="Times New Roman" w:cs="Times New Roman"/>
          <w:sz w:val="24"/>
          <w:szCs w:val="24"/>
          <w:lang w:eastAsia="x-none"/>
        </w:rPr>
        <w:t xml:space="preserve"> de</w:t>
      </w:r>
      <w:r w:rsidR="008A6C7C">
        <w:rPr>
          <w:rFonts w:ascii="Times New Roman" w:eastAsiaTheme="minorEastAsia" w:hAnsi="Times New Roman" w:cs="Times New Roman"/>
          <w:sz w:val="24"/>
          <w:szCs w:val="24"/>
          <w:lang w:eastAsia="x-none"/>
        </w:rPr>
        <w:t>l árbol</w:t>
      </w:r>
      <w:r w:rsidR="00027749" w:rsidRPr="0011358D">
        <w:rPr>
          <w:rFonts w:ascii="Times New Roman" w:eastAsiaTheme="minorEastAsia" w:hAnsi="Times New Roman" w:cs="Times New Roman"/>
          <w:sz w:val="24"/>
          <w:szCs w:val="24"/>
          <w:lang w:eastAsia="x-none"/>
        </w:rPr>
        <w:t>.</w:t>
      </w:r>
    </w:p>
    <w:p w:rsidR="00447337" w:rsidRDefault="00043E36" w:rsidP="00106161">
      <w:pPr>
        <w:spacing w:line="360" w:lineRule="auto"/>
        <w:jc w:val="both"/>
        <w:rPr>
          <w:rFonts w:ascii="Times New Roman" w:hAnsi="Times New Roman" w:cs="Times New Roman"/>
          <w:sz w:val="24"/>
          <w:szCs w:val="24"/>
        </w:rPr>
      </w:pPr>
      <w:r w:rsidRPr="0011358D">
        <w:rPr>
          <w:rFonts w:ascii="Times New Roman" w:hAnsi="Times New Roman" w:cs="Times New Roman"/>
          <w:sz w:val="24"/>
          <w:szCs w:val="24"/>
        </w:rPr>
        <w:t xml:space="preserve">Al comparar </w:t>
      </w:r>
      <w:r w:rsidR="00CA4BF7" w:rsidRPr="0011358D">
        <w:rPr>
          <w:rFonts w:ascii="Times New Roman" w:hAnsi="Times New Roman" w:cs="Times New Roman"/>
          <w:sz w:val="24"/>
          <w:szCs w:val="24"/>
        </w:rPr>
        <w:t xml:space="preserve">la detección de las señales con la </w:t>
      </w:r>
      <w:r w:rsidRPr="0011358D">
        <w:rPr>
          <w:rFonts w:ascii="Times New Roman" w:hAnsi="Times New Roman" w:cs="Times New Roman"/>
          <w:sz w:val="24"/>
          <w:szCs w:val="24"/>
        </w:rPr>
        <w:t xml:space="preserve">extracción de características de FFT y DWT, sin o con el uso del </w:t>
      </w:r>
      <w:proofErr w:type="spellStart"/>
      <w:r w:rsidRPr="0011358D">
        <w:rPr>
          <w:rFonts w:ascii="Times New Roman" w:hAnsi="Times New Roman" w:cs="Times New Roman"/>
          <w:sz w:val="24"/>
          <w:szCs w:val="24"/>
        </w:rPr>
        <w:t>podamiento</w:t>
      </w:r>
      <w:proofErr w:type="spellEnd"/>
      <w:r w:rsidRPr="0011358D">
        <w:rPr>
          <w:rFonts w:ascii="Times New Roman" w:hAnsi="Times New Roman" w:cs="Times New Roman"/>
          <w:sz w:val="24"/>
          <w:szCs w:val="24"/>
        </w:rPr>
        <w:t>, se puede o</w:t>
      </w:r>
      <w:r w:rsidR="00CA4BF7" w:rsidRPr="0011358D">
        <w:rPr>
          <w:rFonts w:ascii="Times New Roman" w:hAnsi="Times New Roman" w:cs="Times New Roman"/>
          <w:sz w:val="24"/>
          <w:szCs w:val="24"/>
        </w:rPr>
        <w:t>bservar claramente que los  resultados difieren en Fourier, aunque para Wavelet son iguales. Por lo tanto</w:t>
      </w:r>
      <w:r w:rsidR="001A1C2A">
        <w:rPr>
          <w:rFonts w:ascii="Times New Roman" w:hAnsi="Times New Roman" w:cs="Times New Roman"/>
          <w:sz w:val="24"/>
          <w:szCs w:val="24"/>
        </w:rPr>
        <w:t>,</w:t>
      </w:r>
      <w:r w:rsidR="00CA4BF7" w:rsidRPr="0011358D">
        <w:rPr>
          <w:rFonts w:ascii="Times New Roman" w:hAnsi="Times New Roman" w:cs="Times New Roman"/>
          <w:sz w:val="24"/>
          <w:szCs w:val="24"/>
        </w:rPr>
        <w:t xml:space="preserve"> el mejor modelo evaluado en DT resulta ser DWT con </w:t>
      </w:r>
      <w:proofErr w:type="spellStart"/>
      <w:r w:rsidR="00CA4BF7" w:rsidRPr="0011358D">
        <w:rPr>
          <w:rFonts w:ascii="Times New Roman" w:hAnsi="Times New Roman" w:cs="Times New Roman"/>
          <w:sz w:val="24"/>
          <w:szCs w:val="24"/>
        </w:rPr>
        <w:t>podamiento</w:t>
      </w:r>
      <w:proofErr w:type="spellEnd"/>
      <w:r w:rsidR="00CA4BF7" w:rsidRPr="0011358D">
        <w:rPr>
          <w:rFonts w:ascii="Times New Roman" w:hAnsi="Times New Roman" w:cs="Times New Roman"/>
          <w:sz w:val="24"/>
          <w:szCs w:val="24"/>
        </w:rPr>
        <w:t>, al tomar en cuenta una menor cantidad de características y al lograr en los parámetros de rendimiento</w:t>
      </w:r>
      <w:r w:rsidR="00106161" w:rsidRPr="0011358D">
        <w:rPr>
          <w:rFonts w:ascii="Times New Roman" w:hAnsi="Times New Roman" w:cs="Times New Roman"/>
          <w:sz w:val="24"/>
          <w:szCs w:val="24"/>
        </w:rPr>
        <w:t xml:space="preserve"> de A, S y R del</w:t>
      </w:r>
      <w:r w:rsidR="00CA4BF7" w:rsidRPr="0011358D">
        <w:rPr>
          <w:rFonts w:ascii="Times New Roman" w:hAnsi="Times New Roman" w:cs="Times New Roman"/>
          <w:sz w:val="24"/>
          <w:szCs w:val="24"/>
        </w:rPr>
        <w:t xml:space="preserve"> </w:t>
      </w:r>
      <w:r w:rsidR="00106161" w:rsidRPr="0011358D">
        <w:rPr>
          <w:rFonts w:ascii="Times New Roman" w:hAnsi="Times New Roman" w:cs="Times New Roman"/>
          <w:sz w:val="24"/>
          <w:szCs w:val="24"/>
        </w:rPr>
        <w:t>99</w:t>
      </w:r>
      <w:r w:rsidR="0053693B">
        <w:rPr>
          <w:rFonts w:ascii="Times New Roman" w:hAnsi="Times New Roman" w:cs="Times New Roman"/>
          <w:sz w:val="24"/>
          <w:szCs w:val="24"/>
        </w:rPr>
        <w:t xml:space="preserve"> </w:t>
      </w:r>
      <w:r w:rsidR="00106161" w:rsidRPr="0011358D">
        <w:rPr>
          <w:rFonts w:ascii="Times New Roman" w:hAnsi="Times New Roman" w:cs="Times New Roman"/>
          <w:sz w:val="24"/>
          <w:szCs w:val="24"/>
        </w:rPr>
        <w:t>% aproximadamente y para</w:t>
      </w:r>
      <w:r w:rsidR="00300973" w:rsidRPr="0011358D">
        <w:rPr>
          <w:rFonts w:ascii="Times New Roman" w:hAnsi="Times New Roman" w:cs="Times New Roman"/>
          <w:sz w:val="24"/>
          <w:szCs w:val="24"/>
        </w:rPr>
        <w:t xml:space="preserve"> </w:t>
      </w:r>
      <w:r w:rsidR="00103494" w:rsidRPr="0011358D">
        <w:rPr>
          <w:rFonts w:ascii="Times New Roman" w:hAnsi="Times New Roman" w:cs="Times New Roman"/>
          <w:sz w:val="24"/>
          <w:szCs w:val="24"/>
        </w:rPr>
        <w:t xml:space="preserve">P </w:t>
      </w:r>
      <w:r w:rsidR="00106161" w:rsidRPr="0011358D">
        <w:rPr>
          <w:rFonts w:ascii="Times New Roman" w:hAnsi="Times New Roman" w:cs="Times New Roman"/>
          <w:sz w:val="24"/>
          <w:szCs w:val="24"/>
        </w:rPr>
        <w:t xml:space="preserve">un valor del </w:t>
      </w:r>
      <w:r w:rsidR="00103494" w:rsidRPr="0011358D">
        <w:rPr>
          <w:rFonts w:ascii="Times New Roman" w:hAnsi="Times New Roman" w:cs="Times New Roman"/>
          <w:sz w:val="24"/>
          <w:szCs w:val="24"/>
        </w:rPr>
        <w:t>98</w:t>
      </w:r>
      <w:r w:rsidR="0053693B">
        <w:rPr>
          <w:rFonts w:ascii="Times New Roman" w:hAnsi="Times New Roman" w:cs="Times New Roman"/>
          <w:sz w:val="24"/>
          <w:szCs w:val="24"/>
        </w:rPr>
        <w:t xml:space="preserve"> </w:t>
      </w:r>
      <w:r w:rsidR="00103494" w:rsidRPr="0011358D">
        <w:rPr>
          <w:rFonts w:ascii="Times New Roman" w:hAnsi="Times New Roman" w:cs="Times New Roman"/>
          <w:sz w:val="24"/>
          <w:szCs w:val="24"/>
        </w:rPr>
        <w:t>%</w:t>
      </w:r>
      <w:r w:rsidR="00122732" w:rsidRPr="0011358D">
        <w:rPr>
          <w:rFonts w:ascii="Times New Roman" w:hAnsi="Times New Roman" w:cs="Times New Roman"/>
          <w:sz w:val="24"/>
          <w:szCs w:val="24"/>
        </w:rPr>
        <w:t xml:space="preserve"> con una tolerancia igual</w:t>
      </w:r>
      <w:r w:rsidR="004A16F3" w:rsidRPr="0011358D">
        <w:rPr>
          <w:rFonts w:ascii="Times New Roman" w:hAnsi="Times New Roman" w:cs="Times New Roman"/>
          <w:sz w:val="24"/>
          <w:szCs w:val="24"/>
        </w:rPr>
        <w:t xml:space="preserve"> </w:t>
      </w:r>
      <w:r w:rsidR="00122732" w:rsidRPr="0011358D">
        <w:rPr>
          <w:rFonts w:ascii="Times New Roman" w:hAnsi="Times New Roman" w:cs="Times New Roman"/>
          <w:sz w:val="24"/>
          <w:szCs w:val="24"/>
        </w:rPr>
        <w:t xml:space="preserve">a </w:t>
      </w:r>
      <w:r w:rsidR="004A16F3" w:rsidRPr="0011358D">
        <w:rPr>
          <w:rFonts w:ascii="Times New Roman" w:hAnsi="Times New Roman" w:cs="Times New Roman"/>
          <w:sz w:val="24"/>
          <w:szCs w:val="24"/>
        </w:rPr>
        <w:t>100</w:t>
      </w:r>
      <w:r w:rsidR="00106161" w:rsidRPr="0011358D">
        <w:rPr>
          <w:rFonts w:ascii="Times New Roman" w:hAnsi="Times New Roman" w:cs="Times New Roman"/>
          <w:sz w:val="24"/>
          <w:szCs w:val="24"/>
        </w:rPr>
        <w:t>.</w:t>
      </w:r>
    </w:p>
    <w:p w:rsidR="00552211" w:rsidRPr="0011358D" w:rsidRDefault="00552211" w:rsidP="00106161">
      <w:pPr>
        <w:spacing w:line="360" w:lineRule="auto"/>
        <w:jc w:val="both"/>
        <w:rPr>
          <w:rFonts w:ascii="Times New Roman" w:hAnsi="Times New Roman" w:cs="Times New Roman"/>
          <w:sz w:val="24"/>
          <w:szCs w:val="24"/>
        </w:rPr>
      </w:pPr>
    </w:p>
    <w:p w:rsidR="00193916" w:rsidRPr="0011358D" w:rsidRDefault="00193916" w:rsidP="00447337">
      <w:pPr>
        <w:spacing w:after="0" w:line="360" w:lineRule="auto"/>
        <w:jc w:val="both"/>
        <w:rPr>
          <w:rFonts w:ascii="Times New Roman" w:hAnsi="Times New Roman" w:cs="Times New Roman"/>
          <w:b/>
          <w:color w:val="7030A0"/>
          <w:sz w:val="24"/>
          <w:szCs w:val="24"/>
          <w:lang w:val="es-ES"/>
        </w:rPr>
      </w:pPr>
      <w:r w:rsidRPr="0011358D">
        <w:rPr>
          <w:rFonts w:ascii="Times New Roman" w:hAnsi="Times New Roman" w:cs="Times New Roman"/>
          <w:b/>
          <w:sz w:val="24"/>
          <w:szCs w:val="24"/>
          <w:lang w:val="es-ES"/>
        </w:rPr>
        <w:lastRenderedPageBreak/>
        <w:t>Agradecimientos</w:t>
      </w:r>
    </w:p>
    <w:p w:rsidR="00CF45B9" w:rsidRPr="0011358D" w:rsidRDefault="009D7136" w:rsidP="0074570C">
      <w:pPr>
        <w:autoSpaceDE w:val="0"/>
        <w:autoSpaceDN w:val="0"/>
        <w:adjustRightInd w:val="0"/>
        <w:spacing w:after="0" w:line="360" w:lineRule="auto"/>
        <w:jc w:val="both"/>
        <w:rPr>
          <w:rFonts w:ascii="Times New Roman" w:hAnsi="Times New Roman" w:cs="Times New Roman"/>
          <w:color w:val="000000"/>
          <w:sz w:val="24"/>
          <w:szCs w:val="24"/>
        </w:rPr>
      </w:pPr>
      <w:r w:rsidRPr="0011358D">
        <w:rPr>
          <w:rFonts w:ascii="Times New Roman" w:hAnsi="Times New Roman" w:cs="Times New Roman"/>
          <w:color w:val="000000"/>
          <w:sz w:val="24"/>
          <w:szCs w:val="24"/>
        </w:rPr>
        <w:t xml:space="preserve">Los autores agradecen la contribución </w:t>
      </w:r>
      <w:r w:rsidR="00CF45B9" w:rsidRPr="0011358D">
        <w:rPr>
          <w:rFonts w:ascii="Times New Roman" w:hAnsi="Times New Roman" w:cs="Times New Roman"/>
          <w:color w:val="000000"/>
          <w:sz w:val="24"/>
          <w:szCs w:val="24"/>
        </w:rPr>
        <w:t xml:space="preserve">económica </w:t>
      </w:r>
      <w:r w:rsidRPr="0011358D">
        <w:rPr>
          <w:rFonts w:ascii="Times New Roman" w:hAnsi="Times New Roman" w:cs="Times New Roman"/>
          <w:color w:val="000000"/>
          <w:sz w:val="24"/>
          <w:szCs w:val="24"/>
        </w:rPr>
        <w:t xml:space="preserve">de la Universidad de las Fuerzas Armadas -ESPE en el </w:t>
      </w:r>
      <w:r w:rsidR="00CF45B9" w:rsidRPr="0011358D">
        <w:rPr>
          <w:rFonts w:ascii="Times New Roman" w:hAnsi="Times New Roman" w:cs="Times New Roman"/>
          <w:color w:val="000000"/>
          <w:sz w:val="24"/>
          <w:szCs w:val="24"/>
        </w:rPr>
        <w:t>desarrollo de esta investigación</w:t>
      </w:r>
      <w:r w:rsidRPr="0011358D">
        <w:rPr>
          <w:rFonts w:ascii="Times New Roman" w:hAnsi="Times New Roman" w:cs="Times New Roman"/>
          <w:color w:val="000000"/>
          <w:sz w:val="24"/>
          <w:szCs w:val="24"/>
        </w:rPr>
        <w:t xml:space="preserve"> a través de los </w:t>
      </w:r>
      <w:r w:rsidR="00CF45B9" w:rsidRPr="0011358D">
        <w:rPr>
          <w:rFonts w:ascii="Times New Roman" w:hAnsi="Times New Roman" w:cs="Times New Roman"/>
          <w:color w:val="000000"/>
          <w:sz w:val="24"/>
          <w:szCs w:val="24"/>
        </w:rPr>
        <w:t>proyectos 2013-PIT-014 y 2015-PIC-004</w:t>
      </w:r>
      <w:r w:rsidR="008051F7" w:rsidRPr="0011358D">
        <w:rPr>
          <w:rFonts w:ascii="Times New Roman" w:hAnsi="Times New Roman" w:cs="Times New Roman"/>
          <w:color w:val="000000"/>
          <w:sz w:val="24"/>
          <w:szCs w:val="24"/>
        </w:rPr>
        <w:t xml:space="preserve"> y al IGEPN por proporcionar la base de datos utilizada en este trabajo.</w:t>
      </w:r>
    </w:p>
    <w:p w:rsidR="00447337" w:rsidRPr="0011358D" w:rsidRDefault="00447337" w:rsidP="0074570C">
      <w:pPr>
        <w:autoSpaceDE w:val="0"/>
        <w:autoSpaceDN w:val="0"/>
        <w:adjustRightInd w:val="0"/>
        <w:spacing w:after="0" w:line="360" w:lineRule="auto"/>
        <w:jc w:val="both"/>
        <w:rPr>
          <w:rFonts w:ascii="Times New Roman" w:hAnsi="Times New Roman" w:cs="Times New Roman"/>
          <w:color w:val="000000"/>
          <w:sz w:val="24"/>
          <w:szCs w:val="24"/>
        </w:rPr>
      </w:pPr>
    </w:p>
    <w:p w:rsidR="00193916" w:rsidRPr="00552211" w:rsidRDefault="00552211" w:rsidP="0074570C">
      <w:pPr>
        <w:pStyle w:val="Ttulo1"/>
        <w:spacing w:before="0" w:line="360" w:lineRule="auto"/>
        <w:rPr>
          <w:rFonts w:asciiTheme="minorHAnsi" w:eastAsia="Calibri" w:hAnsiTheme="minorHAnsi" w:cstheme="minorHAnsi"/>
          <w:b w:val="0"/>
          <w:bCs w:val="0"/>
          <w:color w:val="6F2F9F"/>
          <w:lang w:val="es-ES"/>
        </w:rPr>
      </w:pPr>
      <w:r w:rsidRPr="00552211">
        <w:rPr>
          <w:rFonts w:asciiTheme="minorHAnsi" w:eastAsia="Calibri" w:hAnsiTheme="minorHAnsi" w:cstheme="minorHAnsi"/>
          <w:b w:val="0"/>
          <w:bCs w:val="0"/>
          <w:color w:val="6F2F9F"/>
          <w:lang w:val="es-ES"/>
        </w:rPr>
        <w:t>Bibliografía</w:t>
      </w:r>
    </w:p>
    <w:sdt>
      <w:sdtPr>
        <w:rPr>
          <w:rFonts w:ascii="Times New Roman" w:eastAsiaTheme="minorHAnsi" w:hAnsi="Times New Roman" w:cs="Times New Roman"/>
          <w:b w:val="0"/>
          <w:bCs w:val="0"/>
          <w:color w:val="auto"/>
          <w:sz w:val="22"/>
          <w:szCs w:val="22"/>
          <w:lang w:val="es-ES"/>
        </w:rPr>
        <w:id w:val="414903092"/>
        <w:docPartObj>
          <w:docPartGallery w:val="Bibliographies"/>
          <w:docPartUnique/>
        </w:docPartObj>
      </w:sdtPr>
      <w:sdtEndPr>
        <w:rPr>
          <w:sz w:val="24"/>
          <w:szCs w:val="24"/>
          <w:lang w:val="es-EC"/>
        </w:rPr>
      </w:sdtEndPr>
      <w:sdtContent>
        <w:p w:rsidR="00211E17" w:rsidRPr="00414325" w:rsidRDefault="00211E17" w:rsidP="00414325">
          <w:pPr>
            <w:pStyle w:val="Ttulo1"/>
            <w:spacing w:before="0"/>
            <w:jc w:val="both"/>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sdtContent>
            <w:p w:rsidR="00414325" w:rsidRDefault="00211E17"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sz w:val="24"/>
                  <w:szCs w:val="24"/>
                </w:rPr>
                <w:fldChar w:fldCharType="begin"/>
              </w:r>
              <w:r w:rsidRPr="00414325">
                <w:rPr>
                  <w:rFonts w:ascii="Times New Roman" w:hAnsi="Times New Roman" w:cs="Times New Roman"/>
                  <w:sz w:val="24"/>
                  <w:szCs w:val="24"/>
                  <w:lang w:val="en-US"/>
                </w:rPr>
                <w:instrText>BIBLIOGRAPHY</w:instrText>
              </w:r>
              <w:r w:rsidRPr="00414325">
                <w:rPr>
                  <w:rFonts w:ascii="Times New Roman" w:hAnsi="Times New Roman" w:cs="Times New Roman"/>
                  <w:sz w:val="24"/>
                  <w:szCs w:val="24"/>
                </w:rPr>
                <w:fldChar w:fldCharType="separate"/>
              </w:r>
              <w:r w:rsidR="00414325" w:rsidRPr="00414325">
                <w:rPr>
                  <w:rFonts w:ascii="Times New Roman" w:hAnsi="Times New Roman" w:cs="Times New Roman"/>
                  <w:noProof/>
                  <w:sz w:val="24"/>
                  <w:szCs w:val="24"/>
                  <w:lang w:val="en-US"/>
                </w:rPr>
                <w:t xml:space="preserve">Akram, J., &amp; Eaton, D. (2012). Adaptive microseismic event detection and automatic time picking. </w:t>
              </w:r>
              <w:r w:rsidR="00414325" w:rsidRPr="00414325">
                <w:rPr>
                  <w:rFonts w:ascii="Times New Roman" w:hAnsi="Times New Roman" w:cs="Times New Roman"/>
                  <w:i/>
                  <w:iCs/>
                  <w:noProof/>
                  <w:sz w:val="24"/>
                  <w:szCs w:val="24"/>
                  <w:lang w:val="en-US"/>
                </w:rPr>
                <w:t>GeoConvention</w:t>
              </w:r>
              <w:r w:rsidR="00414325" w:rsidRPr="00414325">
                <w:rPr>
                  <w:rFonts w:ascii="Times New Roman" w:hAnsi="Times New Roman" w:cs="Times New Roman"/>
                  <w:noProof/>
                  <w:sz w:val="24"/>
                  <w:szCs w:val="24"/>
                  <w:lang w:val="en-US"/>
                </w:rPr>
                <w:t>, 1-5.</w:t>
              </w:r>
            </w:p>
            <w:p w:rsidR="00552211" w:rsidRPr="00552211" w:rsidRDefault="00552211" w:rsidP="00552211">
              <w:pPr>
                <w:ind w:left="709" w:hanging="709"/>
                <w:jc w:val="both"/>
                <w:rPr>
                  <w:rFonts w:ascii="Times New Roman" w:hAnsi="Times New Roman" w:cs="Times New Roman"/>
                  <w:noProof/>
                  <w:sz w:val="24"/>
                  <w:szCs w:val="24"/>
                  <w:lang w:val="en-US"/>
                </w:rPr>
              </w:pPr>
              <w:r w:rsidRPr="00552211">
                <w:rPr>
                  <w:rFonts w:ascii="Times New Roman" w:hAnsi="Times New Roman" w:cs="Times New Roman"/>
                  <w:noProof/>
                  <w:sz w:val="24"/>
                  <w:szCs w:val="24"/>
                  <w:lang w:val="en-US"/>
                </w:rPr>
                <w:t xml:space="preserve">Andrade, D., Hall, M., Mothes, P., Troncoso, L., Eissen, J., Samaniego, P.,… Yepes, H. (2005). Los peligros volcánicos asociados con el Cotopaxi. Corporación Editorial Nacional. Obtenido de </w:t>
              </w:r>
              <w:hyperlink r:id="rId29" w:history="1">
                <w:r w:rsidRPr="00552211">
                  <w:rPr>
                    <w:rFonts w:ascii="Times New Roman" w:hAnsi="Times New Roman" w:cs="Times New Roman"/>
                    <w:lang w:val="en-US"/>
                  </w:rPr>
                  <w:t>http://www.igepn.edu.ec/publicaciones-para-la-comunidad/39-los-peligros-volcanicos-asociados-con-el-cotopaxi/file</w:t>
                </w:r>
              </w:hyperlink>
            </w:p>
            <w:p w:rsidR="00414325" w:rsidRPr="00414325" w:rsidRDefault="00414325"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noProof/>
                  <w:sz w:val="24"/>
                  <w:szCs w:val="24"/>
                </w:rPr>
                <w:t>Cort</w:t>
              </w:r>
              <w:r w:rsidR="003078DF">
                <w:rPr>
                  <w:rFonts w:ascii="Times New Roman" w:hAnsi="Times New Roman" w:cs="Times New Roman"/>
                  <w:noProof/>
                  <w:sz w:val="24"/>
                  <w:szCs w:val="24"/>
                </w:rPr>
                <w:t>é</w:t>
              </w:r>
              <w:r w:rsidRPr="00414325">
                <w:rPr>
                  <w:rFonts w:ascii="Times New Roman" w:hAnsi="Times New Roman" w:cs="Times New Roman"/>
                  <w:noProof/>
                  <w:sz w:val="24"/>
                  <w:szCs w:val="24"/>
                </w:rPr>
                <w:t>s, G., Ben</w:t>
              </w:r>
              <w:r w:rsidR="003078DF">
                <w:rPr>
                  <w:rFonts w:ascii="Times New Roman" w:hAnsi="Times New Roman" w:cs="Times New Roman"/>
                  <w:noProof/>
                  <w:sz w:val="24"/>
                  <w:szCs w:val="24"/>
                </w:rPr>
                <w:t>í</w:t>
              </w:r>
              <w:r w:rsidRPr="00414325">
                <w:rPr>
                  <w:rFonts w:ascii="Times New Roman" w:hAnsi="Times New Roman" w:cs="Times New Roman"/>
                  <w:noProof/>
                  <w:sz w:val="24"/>
                  <w:szCs w:val="24"/>
                </w:rPr>
                <w:t>tez, M., Garc</w:t>
              </w:r>
              <w:r w:rsidR="003078DF">
                <w:rPr>
                  <w:rFonts w:ascii="Times New Roman" w:hAnsi="Times New Roman" w:cs="Times New Roman"/>
                  <w:noProof/>
                  <w:sz w:val="24"/>
                  <w:szCs w:val="24"/>
                </w:rPr>
                <w:t>í</w:t>
              </w:r>
              <w:r w:rsidRPr="00414325">
                <w:rPr>
                  <w:rFonts w:ascii="Times New Roman" w:hAnsi="Times New Roman" w:cs="Times New Roman"/>
                  <w:noProof/>
                  <w:sz w:val="24"/>
                  <w:szCs w:val="24"/>
                </w:rPr>
                <w:t xml:space="preserve">a, L., </w:t>
              </w:r>
              <w:r w:rsidR="00882328">
                <w:rPr>
                  <w:rFonts w:ascii="Times New Roman" w:hAnsi="Times New Roman" w:cs="Times New Roman"/>
                  <w:noProof/>
                  <w:sz w:val="24"/>
                  <w:szCs w:val="24"/>
                </w:rPr>
                <w:t>y</w:t>
              </w:r>
              <w:r w:rsidRPr="00414325">
                <w:rPr>
                  <w:rFonts w:ascii="Times New Roman" w:hAnsi="Times New Roman" w:cs="Times New Roman"/>
                  <w:noProof/>
                  <w:sz w:val="24"/>
                  <w:szCs w:val="24"/>
                </w:rPr>
                <w:t xml:space="preserve"> </w:t>
              </w:r>
              <w:r w:rsidR="003078DF">
                <w:rPr>
                  <w:rFonts w:ascii="Times New Roman" w:hAnsi="Times New Roman" w:cs="Times New Roman"/>
                  <w:noProof/>
                  <w:sz w:val="24"/>
                  <w:szCs w:val="24"/>
                </w:rPr>
                <w:t>Á</w:t>
              </w:r>
              <w:r w:rsidRPr="00414325">
                <w:rPr>
                  <w:rFonts w:ascii="Times New Roman" w:hAnsi="Times New Roman" w:cs="Times New Roman"/>
                  <w:noProof/>
                  <w:sz w:val="24"/>
                  <w:szCs w:val="24"/>
                </w:rPr>
                <w:t xml:space="preserve">lvarez, I. (2015). </w:t>
              </w:r>
              <w:r w:rsidRPr="00414325">
                <w:rPr>
                  <w:rFonts w:ascii="Times New Roman" w:hAnsi="Times New Roman" w:cs="Times New Roman"/>
                  <w:noProof/>
                  <w:sz w:val="24"/>
                  <w:szCs w:val="24"/>
                  <w:lang w:val="en-US"/>
                </w:rPr>
                <w:t xml:space="preserve">A Comparative Study of Dimensionality Reduction Algorithms Applied to Volcano-Seismic Signals. </w:t>
              </w:r>
              <w:r w:rsidRPr="00414325">
                <w:rPr>
                  <w:rFonts w:ascii="Times New Roman" w:hAnsi="Times New Roman" w:cs="Times New Roman"/>
                  <w:i/>
                  <w:iCs/>
                  <w:noProof/>
                  <w:sz w:val="24"/>
                  <w:szCs w:val="24"/>
                  <w:lang w:val="en-US"/>
                </w:rPr>
                <w:t>IEEE Journal of Selected Topics in Applied Earth Observations and Remote Sensing, 9</w:t>
              </w:r>
              <w:r w:rsidRPr="00414325">
                <w:rPr>
                  <w:rFonts w:ascii="Times New Roman" w:hAnsi="Times New Roman" w:cs="Times New Roman"/>
                  <w:noProof/>
                  <w:sz w:val="24"/>
                  <w:szCs w:val="24"/>
                  <w:lang w:val="en-US"/>
                </w:rPr>
                <w:t>, 1-11.</w:t>
              </w:r>
            </w:p>
            <w:p w:rsidR="00414325" w:rsidRPr="00414325" w:rsidRDefault="00414325" w:rsidP="00414325">
              <w:pPr>
                <w:pStyle w:val="Bibliografa"/>
                <w:ind w:left="720" w:hanging="720"/>
                <w:jc w:val="both"/>
                <w:rPr>
                  <w:rFonts w:ascii="Times New Roman" w:hAnsi="Times New Roman" w:cs="Times New Roman"/>
                  <w:noProof/>
                  <w:sz w:val="24"/>
                  <w:szCs w:val="24"/>
                </w:rPr>
              </w:pPr>
              <w:r w:rsidRPr="00414325">
                <w:rPr>
                  <w:rFonts w:ascii="Times New Roman" w:hAnsi="Times New Roman" w:cs="Times New Roman"/>
                  <w:noProof/>
                  <w:sz w:val="24"/>
                  <w:szCs w:val="24"/>
                  <w:lang w:val="en-US"/>
                </w:rPr>
                <w:t xml:space="preserve">Gabarda, S., </w:t>
              </w:r>
              <w:r w:rsidR="00882328">
                <w:rPr>
                  <w:rFonts w:ascii="Times New Roman" w:hAnsi="Times New Roman" w:cs="Times New Roman"/>
                  <w:noProof/>
                  <w:sz w:val="24"/>
                  <w:szCs w:val="24"/>
                  <w:lang w:val="en-US"/>
                </w:rPr>
                <w:t>y</w:t>
              </w:r>
              <w:r w:rsidRPr="00414325">
                <w:rPr>
                  <w:rFonts w:ascii="Times New Roman" w:hAnsi="Times New Roman" w:cs="Times New Roman"/>
                  <w:noProof/>
                  <w:sz w:val="24"/>
                  <w:szCs w:val="24"/>
                  <w:lang w:val="en-US"/>
                </w:rPr>
                <w:t xml:space="preserve"> Cristóbal, G. (2010). Detection of events in s</w:t>
              </w:r>
              <w:r w:rsidR="003078DF">
                <w:rPr>
                  <w:rFonts w:ascii="Times New Roman" w:hAnsi="Times New Roman" w:cs="Times New Roman"/>
                  <w:noProof/>
                  <w:sz w:val="24"/>
                  <w:szCs w:val="24"/>
                  <w:lang w:val="en-US"/>
                </w:rPr>
                <w:t>e</w:t>
              </w:r>
              <w:r w:rsidRPr="00414325">
                <w:rPr>
                  <w:rFonts w:ascii="Times New Roman" w:hAnsi="Times New Roman" w:cs="Times New Roman"/>
                  <w:noProof/>
                  <w:sz w:val="24"/>
                  <w:szCs w:val="24"/>
                  <w:lang w:val="en-US"/>
                </w:rPr>
                <w:t xml:space="preserve">ismic time series by time–frequency methods. </w:t>
              </w:r>
              <w:r w:rsidRPr="00414325">
                <w:rPr>
                  <w:rFonts w:ascii="Times New Roman" w:hAnsi="Times New Roman" w:cs="Times New Roman"/>
                  <w:i/>
                  <w:iCs/>
                  <w:noProof/>
                  <w:sz w:val="24"/>
                  <w:szCs w:val="24"/>
                </w:rPr>
                <w:t>IET Signal Processing, 4</w:t>
              </w:r>
              <w:r w:rsidRPr="00414325">
                <w:rPr>
                  <w:rFonts w:ascii="Times New Roman" w:hAnsi="Times New Roman" w:cs="Times New Roman"/>
                  <w:noProof/>
                  <w:sz w:val="24"/>
                  <w:szCs w:val="24"/>
                </w:rPr>
                <w:t>(4), 413-420.</w:t>
              </w:r>
            </w:p>
            <w:p w:rsidR="00414325" w:rsidRPr="00414325" w:rsidRDefault="00414325" w:rsidP="00414325">
              <w:pPr>
                <w:pStyle w:val="Bibliografa"/>
                <w:ind w:left="720" w:hanging="720"/>
                <w:jc w:val="both"/>
                <w:rPr>
                  <w:rFonts w:ascii="Times New Roman" w:hAnsi="Times New Roman" w:cs="Times New Roman"/>
                  <w:noProof/>
                  <w:sz w:val="24"/>
                  <w:szCs w:val="24"/>
                </w:rPr>
              </w:pPr>
              <w:r w:rsidRPr="00414325">
                <w:rPr>
                  <w:rFonts w:ascii="Times New Roman" w:hAnsi="Times New Roman" w:cs="Times New Roman"/>
                  <w:noProof/>
                  <w:sz w:val="24"/>
                  <w:szCs w:val="24"/>
                </w:rPr>
                <w:t xml:space="preserve">Galipienso, M. I. (2003). </w:t>
              </w:r>
              <w:r w:rsidRPr="00414325">
                <w:rPr>
                  <w:rFonts w:ascii="Times New Roman" w:hAnsi="Times New Roman" w:cs="Times New Roman"/>
                  <w:i/>
                  <w:iCs/>
                  <w:noProof/>
                  <w:sz w:val="24"/>
                  <w:szCs w:val="24"/>
                </w:rPr>
                <w:t>Inteligencia artificial: modelos, técnicas y áreas de aplicación.</w:t>
              </w:r>
              <w:r w:rsidRPr="00414325">
                <w:rPr>
                  <w:rFonts w:ascii="Times New Roman" w:hAnsi="Times New Roman" w:cs="Times New Roman"/>
                  <w:noProof/>
                  <w:sz w:val="24"/>
                  <w:szCs w:val="24"/>
                </w:rPr>
                <w:t xml:space="preserve"> Editorial Paraninfo.</w:t>
              </w:r>
            </w:p>
            <w:p w:rsidR="00414325" w:rsidRPr="00414325" w:rsidRDefault="00414325" w:rsidP="00414325">
              <w:pPr>
                <w:pStyle w:val="Bibliografa"/>
                <w:ind w:left="720" w:hanging="720"/>
                <w:jc w:val="both"/>
                <w:rPr>
                  <w:rFonts w:ascii="Times New Roman" w:hAnsi="Times New Roman" w:cs="Times New Roman"/>
                  <w:noProof/>
                  <w:sz w:val="24"/>
                  <w:szCs w:val="24"/>
                </w:rPr>
              </w:pPr>
              <w:r w:rsidRPr="00414325">
                <w:rPr>
                  <w:rFonts w:ascii="Times New Roman" w:hAnsi="Times New Roman" w:cs="Times New Roman"/>
                  <w:noProof/>
                  <w:sz w:val="24"/>
                  <w:szCs w:val="24"/>
                </w:rPr>
                <w:t xml:space="preserve">Gareis, I. E., Gentiletti, G., Acevedo, R., </w:t>
              </w:r>
              <w:r w:rsidR="00882328">
                <w:rPr>
                  <w:rFonts w:ascii="Times New Roman" w:hAnsi="Times New Roman" w:cs="Times New Roman"/>
                  <w:noProof/>
                  <w:sz w:val="24"/>
                  <w:szCs w:val="24"/>
                </w:rPr>
                <w:t>y</w:t>
              </w:r>
              <w:r w:rsidRPr="00414325">
                <w:rPr>
                  <w:rFonts w:ascii="Times New Roman" w:hAnsi="Times New Roman" w:cs="Times New Roman"/>
                  <w:noProof/>
                  <w:sz w:val="24"/>
                  <w:szCs w:val="24"/>
                </w:rPr>
                <w:t xml:space="preserve"> Rufiner, L. (2009). Extracción de características en interfaces cerebro computadoras mediante transformada wavelet discreta: Resultados preliminares. </w:t>
              </w:r>
              <w:r w:rsidRPr="00414325">
                <w:rPr>
                  <w:rFonts w:ascii="Times New Roman" w:hAnsi="Times New Roman" w:cs="Times New Roman"/>
                  <w:i/>
                  <w:iCs/>
                  <w:noProof/>
                  <w:sz w:val="24"/>
                  <w:szCs w:val="24"/>
                </w:rPr>
                <w:t>Memorias del XVII Congreso Argentino de Bioingeniería (SABI 2009), 167</w:t>
              </w:r>
              <w:r w:rsidRPr="00414325">
                <w:rPr>
                  <w:rFonts w:ascii="Times New Roman" w:hAnsi="Times New Roman" w:cs="Times New Roman"/>
                  <w:noProof/>
                  <w:sz w:val="24"/>
                  <w:szCs w:val="24"/>
                </w:rPr>
                <w:t>, 58-62.</w:t>
              </w:r>
            </w:p>
            <w:p w:rsidR="00414325" w:rsidRPr="00414325" w:rsidRDefault="00414325"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noProof/>
                  <w:sz w:val="24"/>
                  <w:szCs w:val="24"/>
                </w:rPr>
                <w:t xml:space="preserve">Hall, M. (1999). </w:t>
              </w:r>
              <w:r w:rsidRPr="00414325">
                <w:rPr>
                  <w:rFonts w:ascii="Times New Roman" w:hAnsi="Times New Roman" w:cs="Times New Roman"/>
                  <w:i/>
                  <w:iCs/>
                  <w:noProof/>
                  <w:sz w:val="24"/>
                  <w:szCs w:val="24"/>
                  <w:lang w:val="en-US"/>
                </w:rPr>
                <w:t>Correlation-based feature selection for machine learning. PhD Thesis.</w:t>
              </w:r>
              <w:r w:rsidRPr="00414325">
                <w:rPr>
                  <w:rFonts w:ascii="Times New Roman" w:hAnsi="Times New Roman" w:cs="Times New Roman"/>
                  <w:noProof/>
                  <w:sz w:val="24"/>
                  <w:szCs w:val="24"/>
                  <w:lang w:val="en-US"/>
                </w:rPr>
                <w:t xml:space="preserve"> Department of Computer Science, Waikato University, New Zealand.</w:t>
              </w:r>
            </w:p>
            <w:p w:rsidR="00414325" w:rsidRPr="00414325" w:rsidRDefault="00414325"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noProof/>
                  <w:sz w:val="24"/>
                  <w:szCs w:val="24"/>
                </w:rPr>
                <w:t>Jaramillo, C., Le</w:t>
              </w:r>
              <w:r w:rsidR="003078DF">
                <w:rPr>
                  <w:rFonts w:ascii="Times New Roman" w:hAnsi="Times New Roman" w:cs="Times New Roman"/>
                  <w:noProof/>
                  <w:sz w:val="24"/>
                  <w:szCs w:val="24"/>
                </w:rPr>
                <w:t>ó</w:t>
              </w:r>
              <w:r w:rsidRPr="00414325">
                <w:rPr>
                  <w:rFonts w:ascii="Times New Roman" w:hAnsi="Times New Roman" w:cs="Times New Roman"/>
                  <w:noProof/>
                  <w:sz w:val="24"/>
                  <w:szCs w:val="24"/>
                </w:rPr>
                <w:t>n, R., Lara-Cueva, R., Ben</w:t>
              </w:r>
              <w:r w:rsidR="003078DF">
                <w:rPr>
                  <w:rFonts w:ascii="Times New Roman" w:hAnsi="Times New Roman" w:cs="Times New Roman"/>
                  <w:noProof/>
                  <w:sz w:val="24"/>
                  <w:szCs w:val="24"/>
                </w:rPr>
                <w:t>í</w:t>
              </w:r>
              <w:r w:rsidRPr="00414325">
                <w:rPr>
                  <w:rFonts w:ascii="Times New Roman" w:hAnsi="Times New Roman" w:cs="Times New Roman"/>
                  <w:noProof/>
                  <w:sz w:val="24"/>
                  <w:szCs w:val="24"/>
                </w:rPr>
                <w:t xml:space="preserve">tez, D. S., </w:t>
              </w:r>
              <w:r w:rsidR="00882328">
                <w:rPr>
                  <w:rFonts w:ascii="Times New Roman" w:hAnsi="Times New Roman" w:cs="Times New Roman"/>
                  <w:noProof/>
                  <w:sz w:val="24"/>
                  <w:szCs w:val="24"/>
                </w:rPr>
                <w:t>y</w:t>
              </w:r>
              <w:r w:rsidRPr="00414325">
                <w:rPr>
                  <w:rFonts w:ascii="Times New Roman" w:hAnsi="Times New Roman" w:cs="Times New Roman"/>
                  <w:noProof/>
                  <w:sz w:val="24"/>
                  <w:szCs w:val="24"/>
                </w:rPr>
                <w:t xml:space="preserve"> Ruiz, M. (2014). </w:t>
              </w:r>
              <w:r w:rsidRPr="00414325">
                <w:rPr>
                  <w:rFonts w:ascii="Times New Roman" w:hAnsi="Times New Roman" w:cs="Times New Roman"/>
                  <w:noProof/>
                  <w:sz w:val="24"/>
                  <w:szCs w:val="24"/>
                  <w:lang w:val="en-US"/>
                </w:rPr>
                <w:t xml:space="preserve">A new structure for sequential detection and maximum entropy spectral estimator for characterization of volcanic seismic signals. </w:t>
              </w:r>
              <w:r w:rsidRPr="00414325">
                <w:rPr>
                  <w:rFonts w:ascii="Times New Roman" w:hAnsi="Times New Roman" w:cs="Times New Roman"/>
                  <w:i/>
                  <w:iCs/>
                  <w:noProof/>
                  <w:sz w:val="24"/>
                  <w:szCs w:val="24"/>
                  <w:lang w:val="en-US"/>
                </w:rPr>
                <w:t>IEEE Latin America Conference on Communications (LATINCOM)</w:t>
              </w:r>
              <w:r w:rsidRPr="00414325">
                <w:rPr>
                  <w:rFonts w:ascii="Times New Roman" w:hAnsi="Times New Roman" w:cs="Times New Roman"/>
                  <w:noProof/>
                  <w:sz w:val="24"/>
                  <w:szCs w:val="24"/>
                  <w:lang w:val="en-US"/>
                </w:rPr>
                <w:t>, 1-6.</w:t>
              </w:r>
            </w:p>
            <w:p w:rsidR="00414325" w:rsidRPr="00414325" w:rsidRDefault="00414325"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noProof/>
                  <w:sz w:val="24"/>
                  <w:szCs w:val="24"/>
                  <w:lang w:val="en-US"/>
                </w:rPr>
                <w:t xml:space="preserve">Lahr, J. C., Chouet, B. A., Stephens, C. D., Power, J. A., &amp; Page, R. A. (1994). Earthquake classification, location, and error analysis in a volcanic environment: Implications for the </w:t>
              </w:r>
              <w:r w:rsidRPr="00414325">
                <w:rPr>
                  <w:rFonts w:ascii="Times New Roman" w:hAnsi="Times New Roman" w:cs="Times New Roman"/>
                  <w:noProof/>
                  <w:sz w:val="24"/>
                  <w:szCs w:val="24"/>
                  <w:lang w:val="en-US"/>
                </w:rPr>
                <w:lastRenderedPageBreak/>
                <w:t xml:space="preserve">magmatic system of the 1989–1990 eruptions at Redoubt Volcano, Alaska. </w:t>
              </w:r>
              <w:r w:rsidRPr="00414325">
                <w:rPr>
                  <w:rFonts w:ascii="Times New Roman" w:hAnsi="Times New Roman" w:cs="Times New Roman"/>
                  <w:i/>
                  <w:iCs/>
                  <w:noProof/>
                  <w:sz w:val="24"/>
                  <w:szCs w:val="24"/>
                  <w:lang w:val="en-US"/>
                </w:rPr>
                <w:t>Journal of Volcanology and Geothermal Research, 62</w:t>
              </w:r>
              <w:r w:rsidRPr="00414325">
                <w:rPr>
                  <w:rFonts w:ascii="Times New Roman" w:hAnsi="Times New Roman" w:cs="Times New Roman"/>
                  <w:noProof/>
                  <w:sz w:val="24"/>
                  <w:szCs w:val="24"/>
                  <w:lang w:val="en-US"/>
                </w:rPr>
                <w:t>(1-4), 137-151.</w:t>
              </w:r>
            </w:p>
            <w:p w:rsidR="00414325" w:rsidRPr="00414325" w:rsidRDefault="00414325"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noProof/>
                  <w:sz w:val="24"/>
                  <w:szCs w:val="24"/>
                  <w:lang w:val="en-US"/>
                </w:rPr>
                <w:t xml:space="preserve">Lara-Cueva, R., Benítez, D., Carrera, E., Ruiz, M., </w:t>
              </w:r>
              <w:r w:rsidR="00882328">
                <w:rPr>
                  <w:rFonts w:ascii="Times New Roman" w:hAnsi="Times New Roman" w:cs="Times New Roman"/>
                  <w:noProof/>
                  <w:sz w:val="24"/>
                  <w:szCs w:val="24"/>
                  <w:lang w:val="en-US"/>
                </w:rPr>
                <w:t>y</w:t>
              </w:r>
              <w:r w:rsidRPr="00414325">
                <w:rPr>
                  <w:rFonts w:ascii="Times New Roman" w:hAnsi="Times New Roman" w:cs="Times New Roman"/>
                  <w:noProof/>
                  <w:sz w:val="24"/>
                  <w:szCs w:val="24"/>
                  <w:lang w:val="en-US"/>
                </w:rPr>
                <w:t xml:space="preserve"> Rojo-Álvarez, J. (s.f.). Automatic Recognition of Long Period Events from Volcano Tectonic Earthquakes at Cotopaxi Volcano. </w:t>
              </w:r>
              <w:r w:rsidRPr="00414325">
                <w:rPr>
                  <w:rFonts w:ascii="Times New Roman" w:hAnsi="Times New Roman" w:cs="Times New Roman"/>
                  <w:i/>
                  <w:iCs/>
                  <w:noProof/>
                  <w:sz w:val="24"/>
                  <w:szCs w:val="24"/>
                  <w:lang w:val="en-US"/>
                </w:rPr>
                <w:t>Submitted</w:t>
              </w:r>
              <w:r w:rsidRPr="00414325">
                <w:rPr>
                  <w:rFonts w:ascii="Times New Roman" w:hAnsi="Times New Roman" w:cs="Times New Roman"/>
                  <w:noProof/>
                  <w:sz w:val="24"/>
                  <w:szCs w:val="24"/>
                  <w:lang w:val="en-US"/>
                </w:rPr>
                <w:t>.</w:t>
              </w:r>
            </w:p>
            <w:p w:rsidR="00414325" w:rsidRPr="00414325" w:rsidRDefault="00414325"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noProof/>
                  <w:sz w:val="24"/>
                  <w:szCs w:val="24"/>
                  <w:lang w:val="en-US"/>
                </w:rPr>
                <w:t xml:space="preserve">Lois, A. E., Psarakis, E. Z., &amp; Pikoulis, E. V. (2013). A new thresholding type technique for the detection of seismic events. </w:t>
              </w:r>
              <w:r w:rsidRPr="00414325">
                <w:rPr>
                  <w:rFonts w:ascii="Times New Roman" w:hAnsi="Times New Roman" w:cs="Times New Roman"/>
                  <w:i/>
                  <w:iCs/>
                  <w:noProof/>
                  <w:sz w:val="24"/>
                  <w:szCs w:val="24"/>
                  <w:lang w:val="en-US"/>
                </w:rPr>
                <w:t>Proceedings of the 21st European Signal Processing Conference (EUSIPCO)</w:t>
              </w:r>
              <w:r w:rsidRPr="00414325">
                <w:rPr>
                  <w:rFonts w:ascii="Times New Roman" w:hAnsi="Times New Roman" w:cs="Times New Roman"/>
                  <w:noProof/>
                  <w:sz w:val="24"/>
                  <w:szCs w:val="24"/>
                  <w:lang w:val="en-US"/>
                </w:rPr>
                <w:t>, 1-5.</w:t>
              </w:r>
            </w:p>
            <w:p w:rsidR="00414325" w:rsidRPr="00414325" w:rsidRDefault="00414325"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noProof/>
                  <w:sz w:val="24"/>
                  <w:szCs w:val="24"/>
                  <w:lang w:val="en-US"/>
                </w:rPr>
                <w:t xml:space="preserve">Prasad, N., Reddy, K., &amp; Nirjogi, R. (2014). A Novel Approach for Seismic Signal Magnitude Detection Using Haar Wavelet. </w:t>
              </w:r>
              <w:r w:rsidRPr="00414325">
                <w:rPr>
                  <w:rFonts w:ascii="Times New Roman" w:hAnsi="Times New Roman" w:cs="Times New Roman"/>
                  <w:i/>
                  <w:iCs/>
                  <w:noProof/>
                  <w:sz w:val="24"/>
                  <w:szCs w:val="24"/>
                  <w:lang w:val="en-US"/>
                </w:rPr>
                <w:t>5th International Conference on Intelligent Systems, Modelling and Simulation (ISMS)</w:t>
              </w:r>
              <w:r w:rsidRPr="00414325">
                <w:rPr>
                  <w:rFonts w:ascii="Times New Roman" w:hAnsi="Times New Roman" w:cs="Times New Roman"/>
                  <w:noProof/>
                  <w:sz w:val="24"/>
                  <w:szCs w:val="24"/>
                  <w:lang w:val="en-US"/>
                </w:rPr>
                <w:t>, 324-329.</w:t>
              </w:r>
            </w:p>
            <w:p w:rsidR="00414325" w:rsidRPr="00414325" w:rsidRDefault="00414325" w:rsidP="00414325">
              <w:pPr>
                <w:pStyle w:val="Bibliografa"/>
                <w:ind w:left="720" w:hanging="720"/>
                <w:jc w:val="both"/>
                <w:rPr>
                  <w:rFonts w:ascii="Times New Roman" w:hAnsi="Times New Roman" w:cs="Times New Roman"/>
                  <w:noProof/>
                  <w:sz w:val="24"/>
                  <w:szCs w:val="24"/>
                </w:rPr>
              </w:pPr>
              <w:r w:rsidRPr="00414325">
                <w:rPr>
                  <w:rFonts w:ascii="Times New Roman" w:hAnsi="Times New Roman" w:cs="Times New Roman"/>
                  <w:noProof/>
                  <w:sz w:val="24"/>
                  <w:szCs w:val="24"/>
                </w:rPr>
                <w:t xml:space="preserve">Saltos Torres, M. G. (2014). </w:t>
              </w:r>
              <w:r w:rsidRPr="00414325">
                <w:rPr>
                  <w:rFonts w:ascii="Times New Roman" w:hAnsi="Times New Roman" w:cs="Times New Roman"/>
                  <w:i/>
                  <w:iCs/>
                  <w:noProof/>
                  <w:sz w:val="24"/>
                  <w:szCs w:val="24"/>
                </w:rPr>
                <w:t>Análisis de señales sísmicas del volcán Cotopaxi mediante las transformadas de WAVELET y Fourier (Tesis de Pregrado).</w:t>
              </w:r>
              <w:r w:rsidRPr="00414325">
                <w:rPr>
                  <w:rFonts w:ascii="Times New Roman" w:hAnsi="Times New Roman" w:cs="Times New Roman"/>
                  <w:noProof/>
                  <w:sz w:val="24"/>
                  <w:szCs w:val="24"/>
                </w:rPr>
                <w:t xml:space="preserve"> Universidad de las Fuerzas Armadas ESPE, Sangolquí - Ecuador.</w:t>
              </w:r>
            </w:p>
            <w:p w:rsidR="00414325" w:rsidRPr="00414325" w:rsidRDefault="00414325" w:rsidP="00414325">
              <w:pPr>
                <w:pStyle w:val="Bibliografa"/>
                <w:ind w:left="720" w:hanging="720"/>
                <w:jc w:val="both"/>
                <w:rPr>
                  <w:rFonts w:ascii="Times New Roman" w:hAnsi="Times New Roman" w:cs="Times New Roman"/>
                  <w:noProof/>
                  <w:sz w:val="24"/>
                  <w:szCs w:val="24"/>
                </w:rPr>
              </w:pPr>
              <w:r w:rsidRPr="00414325">
                <w:rPr>
                  <w:rFonts w:ascii="Times New Roman" w:hAnsi="Times New Roman" w:cs="Times New Roman"/>
                  <w:noProof/>
                  <w:sz w:val="24"/>
                  <w:szCs w:val="24"/>
                </w:rPr>
                <w:t xml:space="preserve">Segovia, M., </w:t>
              </w:r>
              <w:r w:rsidR="00BE3852">
                <w:rPr>
                  <w:rFonts w:ascii="Times New Roman" w:hAnsi="Times New Roman" w:cs="Times New Roman"/>
                  <w:noProof/>
                  <w:sz w:val="24"/>
                  <w:szCs w:val="24"/>
                </w:rPr>
                <w:t>y</w:t>
              </w:r>
              <w:r w:rsidRPr="00414325">
                <w:rPr>
                  <w:rFonts w:ascii="Times New Roman" w:hAnsi="Times New Roman" w:cs="Times New Roman"/>
                  <w:noProof/>
                  <w:sz w:val="24"/>
                  <w:szCs w:val="24"/>
                </w:rPr>
                <w:t xml:space="preserve"> Alvarado, A. (2009). Breve Análisis de la Sismicidad y del Campo de Esfuerzos en el Ecuador. </w:t>
              </w:r>
              <w:r w:rsidRPr="00414325">
                <w:rPr>
                  <w:rFonts w:ascii="Times New Roman" w:hAnsi="Times New Roman" w:cs="Times New Roman"/>
                  <w:i/>
                  <w:iCs/>
                  <w:noProof/>
                  <w:sz w:val="24"/>
                  <w:szCs w:val="24"/>
                </w:rPr>
                <w:t xml:space="preserve">Geología y Geofísica Marina y Terrestre del Ecuador: desde la costa continental hasta las </w:t>
              </w:r>
              <w:r w:rsidR="00BE3852">
                <w:rPr>
                  <w:rFonts w:ascii="Times New Roman" w:hAnsi="Times New Roman" w:cs="Times New Roman"/>
                  <w:i/>
                  <w:iCs/>
                  <w:noProof/>
                  <w:sz w:val="24"/>
                  <w:szCs w:val="24"/>
                </w:rPr>
                <w:t>I</w:t>
              </w:r>
              <w:r w:rsidRPr="00414325">
                <w:rPr>
                  <w:rFonts w:ascii="Times New Roman" w:hAnsi="Times New Roman" w:cs="Times New Roman"/>
                  <w:i/>
                  <w:iCs/>
                  <w:noProof/>
                  <w:sz w:val="24"/>
                  <w:szCs w:val="24"/>
                </w:rPr>
                <w:t>slas Galápagos</w:t>
              </w:r>
              <w:r w:rsidRPr="00414325">
                <w:rPr>
                  <w:rFonts w:ascii="Times New Roman" w:hAnsi="Times New Roman" w:cs="Times New Roman"/>
                  <w:noProof/>
                  <w:sz w:val="24"/>
                  <w:szCs w:val="24"/>
                </w:rPr>
                <w:t>, 131-149.</w:t>
              </w:r>
            </w:p>
            <w:p w:rsidR="00414325" w:rsidRPr="00414325" w:rsidRDefault="00414325" w:rsidP="00414325">
              <w:pPr>
                <w:pStyle w:val="Bibliografa"/>
                <w:ind w:left="720" w:hanging="720"/>
                <w:jc w:val="both"/>
                <w:rPr>
                  <w:rFonts w:ascii="Times New Roman" w:hAnsi="Times New Roman" w:cs="Times New Roman"/>
                  <w:noProof/>
                  <w:sz w:val="24"/>
                  <w:szCs w:val="24"/>
                </w:rPr>
              </w:pPr>
              <w:r w:rsidRPr="00414325">
                <w:rPr>
                  <w:rFonts w:ascii="Times New Roman" w:hAnsi="Times New Roman" w:cs="Times New Roman"/>
                  <w:noProof/>
                  <w:sz w:val="24"/>
                  <w:szCs w:val="24"/>
                </w:rPr>
                <w:t xml:space="preserve">Undurraga, J., </w:t>
              </w:r>
              <w:r w:rsidR="00BE3852">
                <w:rPr>
                  <w:rFonts w:ascii="Times New Roman" w:hAnsi="Times New Roman" w:cs="Times New Roman"/>
                  <w:noProof/>
                  <w:sz w:val="24"/>
                  <w:szCs w:val="24"/>
                </w:rPr>
                <w:t>y</w:t>
              </w:r>
              <w:r w:rsidRPr="00414325">
                <w:rPr>
                  <w:rFonts w:ascii="Times New Roman" w:hAnsi="Times New Roman" w:cs="Times New Roman"/>
                  <w:noProof/>
                  <w:sz w:val="24"/>
                  <w:szCs w:val="24"/>
                </w:rPr>
                <w:t xml:space="preserve"> Uribarri, M. (2006). Nuevas Herramientas Para la Medición de Parámetros Acústicos Utilizando Sweeps. </w:t>
              </w:r>
              <w:r w:rsidRPr="00414325">
                <w:rPr>
                  <w:rFonts w:ascii="Times New Roman" w:hAnsi="Times New Roman" w:cs="Times New Roman"/>
                  <w:i/>
                  <w:iCs/>
                  <w:noProof/>
                  <w:sz w:val="24"/>
                  <w:szCs w:val="24"/>
                </w:rPr>
                <w:t>V Congreso Iberoamericano de Acústica</w:t>
              </w:r>
              <w:r w:rsidRPr="00414325">
                <w:rPr>
                  <w:rFonts w:ascii="Times New Roman" w:hAnsi="Times New Roman" w:cs="Times New Roman"/>
                  <w:noProof/>
                  <w:sz w:val="24"/>
                  <w:szCs w:val="24"/>
                </w:rPr>
                <w:t>, 25-28.</w:t>
              </w:r>
            </w:p>
            <w:p w:rsidR="00414325" w:rsidRPr="00414325" w:rsidRDefault="00414325" w:rsidP="00414325">
              <w:pPr>
                <w:pStyle w:val="Bibliografa"/>
                <w:ind w:left="720" w:hanging="720"/>
                <w:jc w:val="both"/>
                <w:rPr>
                  <w:rFonts w:ascii="Times New Roman" w:hAnsi="Times New Roman" w:cs="Times New Roman"/>
                  <w:noProof/>
                  <w:sz w:val="24"/>
                  <w:szCs w:val="24"/>
                </w:rPr>
              </w:pPr>
              <w:r w:rsidRPr="00414325">
                <w:rPr>
                  <w:rFonts w:ascii="Times New Roman" w:hAnsi="Times New Roman" w:cs="Times New Roman"/>
                  <w:noProof/>
                  <w:sz w:val="24"/>
                  <w:szCs w:val="24"/>
                </w:rPr>
                <w:t>Vargas Jiménez, D. S., Rodr</w:t>
              </w:r>
              <w:r w:rsidR="00BE3852">
                <w:rPr>
                  <w:rFonts w:ascii="Times New Roman" w:hAnsi="Times New Roman" w:cs="Times New Roman"/>
                  <w:noProof/>
                  <w:sz w:val="24"/>
                  <w:szCs w:val="24"/>
                </w:rPr>
                <w:t>í</w:t>
              </w:r>
              <w:r w:rsidRPr="00414325">
                <w:rPr>
                  <w:rFonts w:ascii="Times New Roman" w:hAnsi="Times New Roman" w:cs="Times New Roman"/>
                  <w:noProof/>
                  <w:sz w:val="24"/>
                  <w:szCs w:val="24"/>
                </w:rPr>
                <w:t xml:space="preserve">guez Espinosa, E. V., </w:t>
              </w:r>
              <w:r w:rsidR="00BE3852">
                <w:rPr>
                  <w:rFonts w:ascii="Times New Roman" w:hAnsi="Times New Roman" w:cs="Times New Roman"/>
                  <w:noProof/>
                  <w:sz w:val="24"/>
                  <w:szCs w:val="24"/>
                </w:rPr>
                <w:t>y</w:t>
              </w:r>
              <w:r w:rsidRPr="00414325">
                <w:rPr>
                  <w:rFonts w:ascii="Times New Roman" w:hAnsi="Times New Roman" w:cs="Times New Roman"/>
                  <w:noProof/>
                  <w:sz w:val="24"/>
                  <w:szCs w:val="24"/>
                </w:rPr>
                <w:t xml:space="preserve"> Otero Foliaco, J. E. (2013). Alternativas para la Detección y Monitoreo de Amenazas Sísmicas basadas en Arduino. </w:t>
              </w:r>
              <w:r w:rsidRPr="00414325">
                <w:rPr>
                  <w:rFonts w:ascii="Times New Roman" w:hAnsi="Times New Roman" w:cs="Times New Roman"/>
                  <w:i/>
                  <w:iCs/>
                  <w:noProof/>
                  <w:sz w:val="24"/>
                  <w:szCs w:val="24"/>
                </w:rPr>
                <w:t>Ingenierías USBMed, 45</w:t>
              </w:r>
              <w:r w:rsidRPr="00414325">
                <w:rPr>
                  <w:rFonts w:ascii="Times New Roman" w:hAnsi="Times New Roman" w:cs="Times New Roman"/>
                  <w:noProof/>
                  <w:sz w:val="24"/>
                  <w:szCs w:val="24"/>
                </w:rPr>
                <w:t>, 45.</w:t>
              </w:r>
            </w:p>
            <w:p w:rsidR="00414325" w:rsidRPr="00414325" w:rsidRDefault="00414325" w:rsidP="00414325">
              <w:pPr>
                <w:pStyle w:val="Bibliografa"/>
                <w:ind w:left="720" w:hanging="720"/>
                <w:jc w:val="both"/>
                <w:rPr>
                  <w:rFonts w:ascii="Times New Roman" w:hAnsi="Times New Roman" w:cs="Times New Roman"/>
                  <w:noProof/>
                  <w:sz w:val="24"/>
                  <w:szCs w:val="24"/>
                </w:rPr>
              </w:pPr>
              <w:r w:rsidRPr="00414325">
                <w:rPr>
                  <w:rFonts w:ascii="Times New Roman" w:hAnsi="Times New Roman" w:cs="Times New Roman"/>
                  <w:noProof/>
                  <w:sz w:val="24"/>
                  <w:szCs w:val="24"/>
                </w:rPr>
                <w:t xml:space="preserve">Viracucha, E., </w:t>
              </w:r>
              <w:r w:rsidR="00BE3852">
                <w:rPr>
                  <w:rFonts w:ascii="Times New Roman" w:hAnsi="Times New Roman" w:cs="Times New Roman"/>
                  <w:noProof/>
                  <w:sz w:val="24"/>
                  <w:szCs w:val="24"/>
                </w:rPr>
                <w:t>y</w:t>
              </w:r>
              <w:r w:rsidRPr="00414325">
                <w:rPr>
                  <w:rFonts w:ascii="Times New Roman" w:hAnsi="Times New Roman" w:cs="Times New Roman"/>
                  <w:noProof/>
                  <w:sz w:val="24"/>
                  <w:szCs w:val="24"/>
                </w:rPr>
                <w:t xml:space="preserve"> de la Bastida, J. (2014). Sistema Informático para el Procesamiento y Análisis de Señales Sísmicas de. </w:t>
              </w:r>
              <w:r w:rsidRPr="00414325">
                <w:rPr>
                  <w:rFonts w:ascii="Times New Roman" w:hAnsi="Times New Roman" w:cs="Times New Roman"/>
                  <w:i/>
                  <w:iCs/>
                  <w:noProof/>
                  <w:sz w:val="24"/>
                  <w:szCs w:val="24"/>
                </w:rPr>
                <w:t>Revista Politécnica EPN, 33</w:t>
              </w:r>
              <w:r w:rsidRPr="00414325">
                <w:rPr>
                  <w:rFonts w:ascii="Times New Roman" w:hAnsi="Times New Roman" w:cs="Times New Roman"/>
                  <w:noProof/>
                  <w:sz w:val="24"/>
                  <w:szCs w:val="24"/>
                </w:rPr>
                <w:t>(2).</w:t>
              </w:r>
            </w:p>
            <w:p w:rsidR="00414325" w:rsidRPr="00414325" w:rsidRDefault="00414325" w:rsidP="00414325">
              <w:pPr>
                <w:pStyle w:val="Bibliografa"/>
                <w:ind w:left="720" w:hanging="720"/>
                <w:jc w:val="both"/>
                <w:rPr>
                  <w:rFonts w:ascii="Times New Roman" w:hAnsi="Times New Roman" w:cs="Times New Roman"/>
                  <w:noProof/>
                  <w:sz w:val="24"/>
                  <w:szCs w:val="24"/>
                  <w:lang w:val="en-US"/>
                </w:rPr>
              </w:pPr>
              <w:r w:rsidRPr="00414325">
                <w:rPr>
                  <w:rFonts w:ascii="Times New Roman" w:hAnsi="Times New Roman" w:cs="Times New Roman"/>
                  <w:noProof/>
                  <w:sz w:val="24"/>
                  <w:szCs w:val="24"/>
                </w:rPr>
                <w:t xml:space="preserve">Wei, J. M., Wang, S. Q., Yu, G., Gu, L., Wang, G. Y., &amp; Yuan, X. J. (2009). </w:t>
              </w:r>
              <w:r w:rsidRPr="00414325">
                <w:rPr>
                  <w:rFonts w:ascii="Times New Roman" w:hAnsi="Times New Roman" w:cs="Times New Roman"/>
                  <w:noProof/>
                  <w:sz w:val="24"/>
                  <w:szCs w:val="24"/>
                  <w:lang w:val="en-US"/>
                </w:rPr>
                <w:t xml:space="preserve">A novel method for pruning decision trees. </w:t>
              </w:r>
              <w:r w:rsidRPr="00414325">
                <w:rPr>
                  <w:rFonts w:ascii="Times New Roman" w:hAnsi="Times New Roman" w:cs="Times New Roman"/>
                  <w:i/>
                  <w:iCs/>
                  <w:noProof/>
                  <w:sz w:val="24"/>
                  <w:szCs w:val="24"/>
                  <w:lang w:val="en-US"/>
                </w:rPr>
                <w:t>International Conference on Machine Learning and Cybernetics, 1</w:t>
              </w:r>
              <w:r w:rsidRPr="00414325">
                <w:rPr>
                  <w:rFonts w:ascii="Times New Roman" w:hAnsi="Times New Roman" w:cs="Times New Roman"/>
                  <w:noProof/>
                  <w:sz w:val="24"/>
                  <w:szCs w:val="24"/>
                  <w:lang w:val="en-US"/>
                </w:rPr>
                <w:t>, 339 - 343.</w:t>
              </w:r>
            </w:p>
            <w:p w:rsidR="009F324C" w:rsidRPr="00BC1633" w:rsidRDefault="00211E17" w:rsidP="00414325">
              <w:pPr>
                <w:jc w:val="both"/>
                <w:rPr>
                  <w:rFonts w:ascii="Times New Roman" w:hAnsi="Times New Roman" w:cs="Times New Roman"/>
                  <w:sz w:val="24"/>
                  <w:szCs w:val="24"/>
                </w:rPr>
              </w:pPr>
              <w:r w:rsidRPr="00414325">
                <w:rPr>
                  <w:rFonts w:ascii="Times New Roman" w:hAnsi="Times New Roman" w:cs="Times New Roman"/>
                  <w:b/>
                  <w:bCs/>
                  <w:sz w:val="24"/>
                  <w:szCs w:val="24"/>
                </w:rPr>
                <w:fldChar w:fldCharType="end"/>
              </w:r>
            </w:p>
          </w:sdtContent>
        </w:sdt>
      </w:sdtContent>
    </w:sdt>
    <w:p w:rsidR="002656FD" w:rsidRDefault="002656FD" w:rsidP="002656FD">
      <w:pPr>
        <w:pStyle w:val="Bibliografa"/>
        <w:ind w:left="720" w:hanging="720"/>
        <w:jc w:val="both"/>
        <w:rPr>
          <w:rFonts w:ascii="Times New Roman" w:hAnsi="Times New Roman" w:cs="Times New Roman"/>
          <w:noProof/>
          <w:sz w:val="24"/>
          <w:szCs w:val="24"/>
        </w:rPr>
      </w:pPr>
    </w:p>
    <w:p w:rsidR="008D4810" w:rsidRPr="008D4810" w:rsidRDefault="008D4810" w:rsidP="008D4810"/>
    <w:p w:rsidR="009F324C" w:rsidRPr="0011358D" w:rsidRDefault="009F324C" w:rsidP="009F324C">
      <w:pPr>
        <w:spacing w:line="360" w:lineRule="auto"/>
        <w:rPr>
          <w:rFonts w:ascii="Times New Roman" w:hAnsi="Times New Roman" w:cs="Times New Roman"/>
          <w:sz w:val="24"/>
          <w:szCs w:val="24"/>
        </w:rPr>
      </w:pPr>
    </w:p>
    <w:sectPr w:rsidR="009F324C" w:rsidRPr="0011358D" w:rsidSect="00D3337F">
      <w:headerReference w:type="default" r:id="rId30"/>
      <w:footerReference w:type="default" r:id="rId3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90" w:rsidRDefault="00F10D90" w:rsidP="00BC1633">
      <w:pPr>
        <w:spacing w:after="0" w:line="240" w:lineRule="auto"/>
      </w:pPr>
      <w:r>
        <w:separator/>
      </w:r>
    </w:p>
  </w:endnote>
  <w:endnote w:type="continuationSeparator" w:id="0">
    <w:p w:rsidR="00F10D90" w:rsidRDefault="00F10D90" w:rsidP="00BC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257255"/>
      <w:docPartObj>
        <w:docPartGallery w:val="Page Numbers (Bottom of Page)"/>
        <w:docPartUnique/>
      </w:docPartObj>
    </w:sdtPr>
    <w:sdtEndPr/>
    <w:sdtContent>
      <w:p w:rsidR="00552211" w:rsidRDefault="00552211" w:rsidP="00552211">
        <w:pPr>
          <w:pStyle w:val="Piedepgina"/>
          <w:tabs>
            <w:tab w:val="center" w:pos="4252"/>
            <w:tab w:val="center" w:pos="4320"/>
            <w:tab w:val="right" w:pos="8504"/>
            <w:tab w:val="right" w:pos="8640"/>
          </w:tabs>
          <w:jc w:val="center"/>
        </w:pPr>
        <w:r>
          <w:rPr>
            <w:rFonts w:cstheme="minorHAnsi"/>
            <w:b/>
            <w:lang w:val="es-MX"/>
          </w:rPr>
          <w:t>Vol. 5, Núm. 09</w:t>
        </w:r>
        <w:r w:rsidRPr="00133592">
          <w:rPr>
            <w:rFonts w:cstheme="minorHAnsi"/>
            <w:b/>
            <w:lang w:val="es-MX"/>
          </w:rPr>
          <w:t xml:space="preserve">                   </w:t>
        </w:r>
        <w:r>
          <w:rPr>
            <w:rFonts w:cstheme="minorHAnsi"/>
            <w:b/>
            <w:lang w:val="es-MX"/>
          </w:rPr>
          <w:t>Enero - Junio</w:t>
        </w:r>
        <w:r w:rsidRPr="00133592">
          <w:rPr>
            <w:rFonts w:cstheme="minorHAnsi"/>
            <w:b/>
            <w:lang w:val="es-MX"/>
          </w:rPr>
          <w:t xml:space="preserve"> 2016                           RECI</w:t>
        </w:r>
      </w:p>
    </w:sdtContent>
  </w:sdt>
  <w:p w:rsidR="00552211" w:rsidRDefault="005522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90" w:rsidRDefault="00F10D90" w:rsidP="00BC1633">
      <w:pPr>
        <w:spacing w:after="0" w:line="240" w:lineRule="auto"/>
      </w:pPr>
      <w:r>
        <w:separator/>
      </w:r>
    </w:p>
  </w:footnote>
  <w:footnote w:type="continuationSeparator" w:id="0">
    <w:p w:rsidR="00F10D90" w:rsidRDefault="00F10D90" w:rsidP="00BC1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11" w:rsidRPr="00552211" w:rsidRDefault="00552211" w:rsidP="00552211">
    <w:pPr>
      <w:spacing w:line="245" w:lineRule="exact"/>
      <w:ind w:left="20" w:right="-53"/>
      <w:rPr>
        <w:rFonts w:ascii="Calibri" w:eastAsia="Calibri" w:hAnsi="Calibri" w:cs="Calibri"/>
      </w:rPr>
    </w:pPr>
    <w:r w:rsidRPr="0068483C">
      <w:rPr>
        <w:rFonts w:ascii="Calibri" w:eastAsia="Calibri" w:hAnsi="Calibri" w:cs="Calibri"/>
        <w:b/>
        <w:bCs/>
        <w:i/>
        <w:position w:val="1"/>
        <w:lang w:val="es-ES"/>
      </w:rPr>
      <w:t>Revis</w:t>
    </w:r>
    <w:r w:rsidRPr="0068483C">
      <w:rPr>
        <w:rFonts w:ascii="Calibri" w:eastAsia="Calibri" w:hAnsi="Calibri" w:cs="Calibri"/>
        <w:b/>
        <w:bCs/>
        <w:i/>
        <w:spacing w:val="-2"/>
        <w:position w:val="1"/>
        <w:lang w:val="es-ES"/>
      </w:rPr>
      <w:t>t</w:t>
    </w:r>
    <w:r w:rsidRPr="0068483C">
      <w:rPr>
        <w:rFonts w:ascii="Calibri" w:eastAsia="Calibri" w:hAnsi="Calibri" w:cs="Calibri"/>
        <w:b/>
        <w:bCs/>
        <w:i/>
        <w:position w:val="1"/>
        <w:lang w:val="es-ES"/>
      </w:rPr>
      <w:t>a</w:t>
    </w:r>
    <w:r w:rsidRPr="0068483C">
      <w:rPr>
        <w:rFonts w:ascii="Calibri" w:eastAsia="Calibri" w:hAnsi="Calibri" w:cs="Calibri"/>
        <w:b/>
        <w:bCs/>
        <w:i/>
        <w:spacing w:val="1"/>
        <w:position w:val="1"/>
        <w:lang w:val="es-ES"/>
      </w:rPr>
      <w:t xml:space="preserve"> </w:t>
    </w:r>
    <w:r w:rsidRPr="0068483C">
      <w:rPr>
        <w:rFonts w:ascii="Calibri" w:eastAsia="Calibri" w:hAnsi="Calibri" w:cs="Calibri"/>
        <w:b/>
        <w:bCs/>
        <w:i/>
        <w:spacing w:val="-1"/>
        <w:position w:val="1"/>
        <w:lang w:val="es-ES"/>
      </w:rPr>
      <w:t>I</w:t>
    </w:r>
    <w:r w:rsidRPr="0068483C">
      <w:rPr>
        <w:rFonts w:ascii="Calibri" w:eastAsia="Calibri" w:hAnsi="Calibri" w:cs="Calibri"/>
        <w:b/>
        <w:bCs/>
        <w:i/>
        <w:spacing w:val="1"/>
        <w:position w:val="1"/>
        <w:lang w:val="es-ES"/>
      </w:rPr>
      <w:t>b</w:t>
    </w:r>
    <w:r w:rsidRPr="0068483C">
      <w:rPr>
        <w:rFonts w:ascii="Calibri" w:eastAsia="Calibri" w:hAnsi="Calibri" w:cs="Calibri"/>
        <w:b/>
        <w:bCs/>
        <w:i/>
        <w:position w:val="1"/>
        <w:lang w:val="es-ES"/>
      </w:rPr>
      <w:t>e</w:t>
    </w:r>
    <w:r w:rsidRPr="0068483C">
      <w:rPr>
        <w:rFonts w:ascii="Calibri" w:eastAsia="Calibri" w:hAnsi="Calibri" w:cs="Calibri"/>
        <w:b/>
        <w:bCs/>
        <w:i/>
        <w:spacing w:val="-1"/>
        <w:position w:val="1"/>
        <w:lang w:val="es-ES"/>
      </w:rPr>
      <w:t>ro</w:t>
    </w:r>
    <w:r w:rsidRPr="0068483C">
      <w:rPr>
        <w:rFonts w:ascii="Calibri" w:eastAsia="Calibri" w:hAnsi="Calibri" w:cs="Calibri"/>
        <w:b/>
        <w:bCs/>
        <w:i/>
        <w:spacing w:val="1"/>
        <w:position w:val="1"/>
        <w:lang w:val="es-ES"/>
      </w:rPr>
      <w:t>a</w:t>
    </w:r>
    <w:r w:rsidRPr="0068483C">
      <w:rPr>
        <w:rFonts w:ascii="Calibri" w:eastAsia="Calibri" w:hAnsi="Calibri" w:cs="Calibri"/>
        <w:b/>
        <w:bCs/>
        <w:i/>
        <w:position w:val="1"/>
        <w:lang w:val="es-ES"/>
      </w:rPr>
      <w:t>me</w:t>
    </w:r>
    <w:r w:rsidRPr="0068483C">
      <w:rPr>
        <w:rFonts w:ascii="Calibri" w:eastAsia="Calibri" w:hAnsi="Calibri" w:cs="Calibri"/>
        <w:b/>
        <w:bCs/>
        <w:i/>
        <w:spacing w:val="-1"/>
        <w:position w:val="1"/>
        <w:lang w:val="es-ES"/>
      </w:rPr>
      <w:t>ri</w:t>
    </w:r>
    <w:r w:rsidRPr="0068483C">
      <w:rPr>
        <w:rFonts w:ascii="Calibri" w:eastAsia="Calibri" w:hAnsi="Calibri" w:cs="Calibri"/>
        <w:b/>
        <w:bCs/>
        <w:i/>
        <w:position w:val="1"/>
        <w:lang w:val="es-ES"/>
      </w:rPr>
      <w:t>c</w:t>
    </w:r>
    <w:r w:rsidRPr="0068483C">
      <w:rPr>
        <w:rFonts w:ascii="Calibri" w:eastAsia="Calibri" w:hAnsi="Calibri" w:cs="Calibri"/>
        <w:b/>
        <w:bCs/>
        <w:i/>
        <w:spacing w:val="-1"/>
        <w:position w:val="1"/>
        <w:lang w:val="es-ES"/>
      </w:rPr>
      <w:t>an</w:t>
    </w:r>
    <w:r w:rsidRPr="0068483C">
      <w:rPr>
        <w:rFonts w:ascii="Calibri" w:eastAsia="Calibri" w:hAnsi="Calibri" w:cs="Calibri"/>
        <w:b/>
        <w:bCs/>
        <w:i/>
        <w:position w:val="1"/>
        <w:lang w:val="es-ES"/>
      </w:rPr>
      <w:t>a</w:t>
    </w:r>
    <w:r w:rsidRPr="0068483C">
      <w:rPr>
        <w:rFonts w:ascii="Calibri" w:eastAsia="Calibri" w:hAnsi="Calibri" w:cs="Calibri"/>
        <w:b/>
        <w:bCs/>
        <w:i/>
        <w:spacing w:val="1"/>
        <w:position w:val="1"/>
        <w:lang w:val="es-ES"/>
      </w:rPr>
      <w:t xml:space="preserve"> d</w:t>
    </w:r>
    <w:r w:rsidRPr="0068483C">
      <w:rPr>
        <w:rFonts w:ascii="Calibri" w:eastAsia="Calibri" w:hAnsi="Calibri" w:cs="Calibri"/>
        <w:b/>
        <w:bCs/>
        <w:i/>
        <w:position w:val="1"/>
        <w:lang w:val="es-ES"/>
      </w:rPr>
      <w:t>e</w:t>
    </w:r>
    <w:r w:rsidRPr="0068483C">
      <w:rPr>
        <w:rFonts w:ascii="Calibri" w:eastAsia="Calibri" w:hAnsi="Calibri" w:cs="Calibri"/>
        <w:b/>
        <w:bCs/>
        <w:i/>
        <w:spacing w:val="-3"/>
        <w:position w:val="1"/>
        <w:lang w:val="es-ES"/>
      </w:rPr>
      <w:t xml:space="preserve"> </w:t>
    </w:r>
    <w:r w:rsidRPr="0068483C">
      <w:rPr>
        <w:rFonts w:ascii="Calibri" w:eastAsia="Calibri" w:hAnsi="Calibri" w:cs="Calibri"/>
        <w:b/>
        <w:bCs/>
        <w:i/>
        <w:spacing w:val="1"/>
        <w:position w:val="1"/>
        <w:lang w:val="es-ES"/>
      </w:rPr>
      <w:t>la</w:t>
    </w:r>
    <w:r w:rsidRPr="0068483C">
      <w:rPr>
        <w:rFonts w:ascii="Calibri" w:eastAsia="Calibri" w:hAnsi="Calibri" w:cs="Calibri"/>
        <w:b/>
        <w:bCs/>
        <w:i/>
        <w:position w:val="1"/>
        <w:lang w:val="es-ES"/>
      </w:rPr>
      <w:t>s</w:t>
    </w:r>
    <w:r w:rsidRPr="0068483C">
      <w:rPr>
        <w:rFonts w:ascii="Calibri" w:eastAsia="Calibri" w:hAnsi="Calibri" w:cs="Calibri"/>
        <w:b/>
        <w:bCs/>
        <w:i/>
        <w:spacing w:val="-3"/>
        <w:position w:val="1"/>
        <w:lang w:val="es-ES"/>
      </w:rPr>
      <w:t xml:space="preserve"> </w:t>
    </w:r>
    <w:r w:rsidRPr="0068483C">
      <w:rPr>
        <w:rFonts w:ascii="Calibri" w:eastAsia="Calibri" w:hAnsi="Calibri" w:cs="Calibri"/>
        <w:b/>
        <w:bCs/>
        <w:i/>
        <w:spacing w:val="1"/>
        <w:position w:val="1"/>
        <w:lang w:val="es-ES"/>
      </w:rPr>
      <w:t>Ci</w:t>
    </w:r>
    <w:r w:rsidRPr="0068483C">
      <w:rPr>
        <w:rFonts w:ascii="Calibri" w:eastAsia="Calibri" w:hAnsi="Calibri" w:cs="Calibri"/>
        <w:b/>
        <w:bCs/>
        <w:i/>
        <w:spacing w:val="-3"/>
        <w:position w:val="1"/>
        <w:lang w:val="es-ES"/>
      </w:rPr>
      <w:t>e</w:t>
    </w:r>
    <w:r w:rsidRPr="0068483C">
      <w:rPr>
        <w:rFonts w:ascii="Calibri" w:eastAsia="Calibri" w:hAnsi="Calibri" w:cs="Calibri"/>
        <w:b/>
        <w:bCs/>
        <w:i/>
        <w:spacing w:val="1"/>
        <w:position w:val="1"/>
        <w:lang w:val="es-ES"/>
      </w:rPr>
      <w:t>n</w:t>
    </w:r>
    <w:r w:rsidRPr="0068483C">
      <w:rPr>
        <w:rFonts w:ascii="Calibri" w:eastAsia="Calibri" w:hAnsi="Calibri" w:cs="Calibri"/>
        <w:b/>
        <w:bCs/>
        <w:i/>
        <w:spacing w:val="-2"/>
        <w:position w:val="1"/>
        <w:lang w:val="es-ES"/>
      </w:rPr>
      <w:t>c</w:t>
    </w:r>
    <w:r w:rsidRPr="0068483C">
      <w:rPr>
        <w:rFonts w:ascii="Calibri" w:eastAsia="Calibri" w:hAnsi="Calibri" w:cs="Calibri"/>
        <w:b/>
        <w:bCs/>
        <w:i/>
        <w:spacing w:val="1"/>
        <w:position w:val="1"/>
        <w:lang w:val="es-ES"/>
      </w:rPr>
      <w:t>i</w:t>
    </w:r>
    <w:r w:rsidRPr="0068483C">
      <w:rPr>
        <w:rFonts w:ascii="Calibri" w:eastAsia="Calibri" w:hAnsi="Calibri" w:cs="Calibri"/>
        <w:b/>
        <w:bCs/>
        <w:i/>
        <w:spacing w:val="4"/>
        <w:position w:val="1"/>
        <w:lang w:val="es-ES"/>
      </w:rPr>
      <w:t>a</w:t>
    </w:r>
    <w:r w:rsidRPr="0068483C">
      <w:rPr>
        <w:rFonts w:ascii="Calibri" w:eastAsia="Calibri" w:hAnsi="Calibri" w:cs="Calibri"/>
        <w:b/>
        <w:bCs/>
        <w:i/>
        <w:position w:val="1"/>
        <w:lang w:val="es-ES"/>
      </w:rPr>
      <w:t>s</w:t>
    </w:r>
    <w:r w:rsidRPr="0068483C">
      <w:rPr>
        <w:rFonts w:ascii="Calibri" w:eastAsia="Calibri" w:hAnsi="Calibri" w:cs="Calibri"/>
        <w:b/>
        <w:bCs/>
        <w:i/>
        <w:spacing w:val="-3"/>
        <w:position w:val="1"/>
        <w:lang w:val="es-ES"/>
      </w:rPr>
      <w:t xml:space="preserve"> </w:t>
    </w:r>
    <w:r w:rsidRPr="0068483C">
      <w:rPr>
        <w:rFonts w:ascii="Calibri" w:eastAsia="Calibri" w:hAnsi="Calibri" w:cs="Calibri"/>
        <w:b/>
        <w:bCs/>
        <w:i/>
        <w:spacing w:val="-1"/>
        <w:position w:val="1"/>
        <w:lang w:val="es-ES"/>
      </w:rPr>
      <w:t>C</w:t>
    </w:r>
    <w:r w:rsidRPr="0068483C">
      <w:rPr>
        <w:rFonts w:ascii="Calibri" w:eastAsia="Calibri" w:hAnsi="Calibri" w:cs="Calibri"/>
        <w:b/>
        <w:bCs/>
        <w:i/>
        <w:spacing w:val="1"/>
        <w:position w:val="1"/>
        <w:lang w:val="es-ES"/>
      </w:rPr>
      <w:t>o</w:t>
    </w:r>
    <w:r w:rsidRPr="0068483C">
      <w:rPr>
        <w:rFonts w:ascii="Calibri" w:eastAsia="Calibri" w:hAnsi="Calibri" w:cs="Calibri"/>
        <w:b/>
        <w:bCs/>
        <w:i/>
        <w:spacing w:val="-2"/>
        <w:position w:val="1"/>
        <w:lang w:val="es-ES"/>
      </w:rPr>
      <w:t>m</w:t>
    </w:r>
    <w:r w:rsidRPr="0068483C">
      <w:rPr>
        <w:rFonts w:ascii="Calibri" w:eastAsia="Calibri" w:hAnsi="Calibri" w:cs="Calibri"/>
        <w:b/>
        <w:bCs/>
        <w:i/>
        <w:spacing w:val="1"/>
        <w:position w:val="1"/>
        <w:lang w:val="es-ES"/>
      </w:rPr>
      <w:t>p</w:t>
    </w:r>
    <w:r w:rsidRPr="0068483C">
      <w:rPr>
        <w:rFonts w:ascii="Calibri" w:eastAsia="Calibri" w:hAnsi="Calibri" w:cs="Calibri"/>
        <w:b/>
        <w:bCs/>
        <w:i/>
        <w:spacing w:val="-1"/>
        <w:position w:val="1"/>
        <w:lang w:val="es-ES"/>
      </w:rPr>
      <w:t>u</w:t>
    </w:r>
    <w:r w:rsidRPr="0068483C">
      <w:rPr>
        <w:rFonts w:ascii="Calibri" w:eastAsia="Calibri" w:hAnsi="Calibri" w:cs="Calibri"/>
        <w:b/>
        <w:bCs/>
        <w:i/>
        <w:position w:val="1"/>
        <w:lang w:val="es-ES"/>
      </w:rPr>
      <w:t>t</w:t>
    </w:r>
    <w:r w:rsidRPr="0068483C">
      <w:rPr>
        <w:rFonts w:ascii="Calibri" w:eastAsia="Calibri" w:hAnsi="Calibri" w:cs="Calibri"/>
        <w:b/>
        <w:bCs/>
        <w:i/>
        <w:spacing w:val="1"/>
        <w:position w:val="1"/>
        <w:lang w:val="es-ES"/>
      </w:rPr>
      <w:t>a</w:t>
    </w:r>
    <w:r w:rsidRPr="0068483C">
      <w:rPr>
        <w:rFonts w:ascii="Calibri" w:eastAsia="Calibri" w:hAnsi="Calibri" w:cs="Calibri"/>
        <w:b/>
        <w:bCs/>
        <w:i/>
        <w:spacing w:val="-2"/>
        <w:position w:val="1"/>
        <w:lang w:val="es-ES"/>
      </w:rPr>
      <w:t>c</w:t>
    </w:r>
    <w:r w:rsidRPr="0068483C">
      <w:rPr>
        <w:rFonts w:ascii="Calibri" w:eastAsia="Calibri" w:hAnsi="Calibri" w:cs="Calibri"/>
        <w:b/>
        <w:bCs/>
        <w:i/>
        <w:spacing w:val="-1"/>
        <w:position w:val="1"/>
        <w:lang w:val="es-ES"/>
      </w:rPr>
      <w:t>i</w:t>
    </w:r>
    <w:r w:rsidRPr="0068483C">
      <w:rPr>
        <w:rFonts w:ascii="Calibri" w:eastAsia="Calibri" w:hAnsi="Calibri" w:cs="Calibri"/>
        <w:b/>
        <w:bCs/>
        <w:i/>
        <w:spacing w:val="1"/>
        <w:position w:val="1"/>
        <w:lang w:val="es-ES"/>
      </w:rPr>
      <w:t>o</w:t>
    </w:r>
    <w:r w:rsidRPr="0068483C">
      <w:rPr>
        <w:rFonts w:ascii="Calibri" w:eastAsia="Calibri" w:hAnsi="Calibri" w:cs="Calibri"/>
        <w:b/>
        <w:bCs/>
        <w:i/>
        <w:spacing w:val="-1"/>
        <w:position w:val="1"/>
        <w:lang w:val="es-ES"/>
      </w:rPr>
      <w:t>n</w:t>
    </w:r>
    <w:r w:rsidRPr="0068483C">
      <w:rPr>
        <w:rFonts w:ascii="Calibri" w:eastAsia="Calibri" w:hAnsi="Calibri" w:cs="Calibri"/>
        <w:b/>
        <w:bCs/>
        <w:i/>
        <w:spacing w:val="1"/>
        <w:position w:val="1"/>
        <w:lang w:val="es-ES"/>
      </w:rPr>
      <w:t>al</w:t>
    </w:r>
    <w:r w:rsidRPr="0068483C">
      <w:rPr>
        <w:rFonts w:ascii="Calibri" w:eastAsia="Calibri" w:hAnsi="Calibri" w:cs="Calibri"/>
        <w:b/>
        <w:bCs/>
        <w:i/>
        <w:position w:val="1"/>
        <w:lang w:val="es-ES"/>
      </w:rPr>
      <w:t>es</w:t>
    </w:r>
    <w:r w:rsidRPr="0068483C">
      <w:rPr>
        <w:rFonts w:ascii="Calibri" w:eastAsia="Calibri" w:hAnsi="Calibri" w:cs="Calibri"/>
        <w:b/>
        <w:bCs/>
        <w:i/>
        <w:spacing w:val="-1"/>
        <w:position w:val="1"/>
        <w:lang w:val="es-ES"/>
      </w:rPr>
      <w:t xml:space="preserve"> </w:t>
    </w:r>
    <w:r w:rsidRPr="0068483C">
      <w:rPr>
        <w:rFonts w:ascii="Calibri" w:eastAsia="Calibri" w:hAnsi="Calibri" w:cs="Calibri"/>
        <w:b/>
        <w:bCs/>
        <w:i/>
        <w:position w:val="1"/>
        <w:lang w:val="es-ES"/>
      </w:rPr>
      <w:t>e</w:t>
    </w:r>
    <w:r w:rsidRPr="0068483C">
      <w:rPr>
        <w:rFonts w:ascii="Calibri" w:eastAsia="Calibri" w:hAnsi="Calibri" w:cs="Calibri"/>
        <w:b/>
        <w:bCs/>
        <w:i/>
        <w:spacing w:val="-2"/>
        <w:position w:val="1"/>
        <w:lang w:val="es-ES"/>
      </w:rPr>
      <w:t xml:space="preserve"> </w:t>
    </w:r>
    <w:r w:rsidRPr="0068483C">
      <w:rPr>
        <w:rFonts w:ascii="Calibri" w:eastAsia="Calibri" w:hAnsi="Calibri" w:cs="Calibri"/>
        <w:b/>
        <w:bCs/>
        <w:i/>
        <w:spacing w:val="-1"/>
        <w:position w:val="1"/>
        <w:lang w:val="es-ES"/>
      </w:rPr>
      <w:t>I</w:t>
    </w:r>
    <w:r w:rsidRPr="0068483C">
      <w:rPr>
        <w:rFonts w:ascii="Calibri" w:eastAsia="Calibri" w:hAnsi="Calibri" w:cs="Calibri"/>
        <w:b/>
        <w:bCs/>
        <w:i/>
        <w:spacing w:val="1"/>
        <w:position w:val="1"/>
        <w:lang w:val="es-ES"/>
      </w:rPr>
      <w:t>n</w:t>
    </w:r>
    <w:r w:rsidRPr="0068483C">
      <w:rPr>
        <w:rFonts w:ascii="Calibri" w:eastAsia="Calibri" w:hAnsi="Calibri" w:cs="Calibri"/>
        <w:b/>
        <w:bCs/>
        <w:i/>
        <w:position w:val="1"/>
        <w:lang w:val="es-ES"/>
      </w:rPr>
      <w:t>f</w:t>
    </w:r>
    <w:r w:rsidRPr="0068483C">
      <w:rPr>
        <w:rFonts w:ascii="Calibri" w:eastAsia="Calibri" w:hAnsi="Calibri" w:cs="Calibri"/>
        <w:b/>
        <w:bCs/>
        <w:i/>
        <w:spacing w:val="1"/>
        <w:position w:val="1"/>
        <w:lang w:val="es-ES"/>
      </w:rPr>
      <w:t>o</w:t>
    </w:r>
    <w:r w:rsidRPr="0068483C">
      <w:rPr>
        <w:rFonts w:ascii="Calibri" w:eastAsia="Calibri" w:hAnsi="Calibri" w:cs="Calibri"/>
        <w:b/>
        <w:bCs/>
        <w:i/>
        <w:spacing w:val="-1"/>
        <w:position w:val="1"/>
        <w:lang w:val="es-ES"/>
      </w:rPr>
      <w:t>r</w:t>
    </w:r>
    <w:r w:rsidRPr="0068483C">
      <w:rPr>
        <w:rFonts w:ascii="Calibri" w:eastAsia="Calibri" w:hAnsi="Calibri" w:cs="Calibri"/>
        <w:b/>
        <w:bCs/>
        <w:i/>
        <w:spacing w:val="-2"/>
        <w:position w:val="1"/>
        <w:lang w:val="es-ES"/>
      </w:rPr>
      <w:t>m</w:t>
    </w:r>
    <w:r w:rsidRPr="0068483C">
      <w:rPr>
        <w:rFonts w:ascii="Calibri" w:eastAsia="Calibri" w:hAnsi="Calibri" w:cs="Calibri"/>
        <w:b/>
        <w:bCs/>
        <w:i/>
        <w:spacing w:val="1"/>
        <w:position w:val="1"/>
        <w:lang w:val="es-ES"/>
      </w:rPr>
      <w:t>á</w:t>
    </w:r>
    <w:r w:rsidRPr="0068483C">
      <w:rPr>
        <w:rFonts w:ascii="Calibri" w:eastAsia="Calibri" w:hAnsi="Calibri" w:cs="Calibri"/>
        <w:b/>
        <w:bCs/>
        <w:i/>
        <w:spacing w:val="-2"/>
        <w:position w:val="1"/>
        <w:lang w:val="es-ES"/>
      </w:rPr>
      <w:t>t</w:t>
    </w:r>
    <w:r w:rsidRPr="0068483C">
      <w:rPr>
        <w:rFonts w:ascii="Calibri" w:eastAsia="Calibri" w:hAnsi="Calibri" w:cs="Calibri"/>
        <w:b/>
        <w:bCs/>
        <w:i/>
        <w:spacing w:val="1"/>
        <w:position w:val="1"/>
        <w:lang w:val="es-ES"/>
      </w:rPr>
      <w:t>i</w:t>
    </w:r>
    <w:r w:rsidRPr="0068483C">
      <w:rPr>
        <w:rFonts w:ascii="Calibri" w:eastAsia="Calibri" w:hAnsi="Calibri" w:cs="Calibri"/>
        <w:b/>
        <w:bCs/>
        <w:i/>
        <w:spacing w:val="-2"/>
        <w:position w:val="1"/>
        <w:lang w:val="es-ES"/>
      </w:rPr>
      <w:t>c</w:t>
    </w:r>
    <w:r w:rsidRPr="0068483C">
      <w:rPr>
        <w:rFonts w:ascii="Calibri" w:eastAsia="Calibri" w:hAnsi="Calibri" w:cs="Calibri"/>
        <w:b/>
        <w:bCs/>
        <w:i/>
        <w:position w:val="1"/>
        <w:lang w:val="es-ES"/>
      </w:rPr>
      <w:t>a</w:t>
    </w:r>
    <w:r>
      <w:rPr>
        <w:rFonts w:ascii="Calibri" w:eastAsia="Calibri" w:hAnsi="Calibri" w:cs="Calibri"/>
        <w:b/>
        <w:bCs/>
        <w:i/>
        <w:position w:val="1"/>
        <w:lang w:val="es-ES"/>
      </w:rPr>
      <w:t xml:space="preserve">                  </w:t>
    </w:r>
    <w:r w:rsidRPr="00552211">
      <w:rPr>
        <w:rFonts w:ascii="Calibri" w:eastAsia="Calibri" w:hAnsi="Calibri" w:cs="Calibri"/>
        <w:b/>
        <w:bCs/>
        <w:spacing w:val="-1"/>
        <w:position w:val="1"/>
      </w:rPr>
      <w:t xml:space="preserve"> </w:t>
    </w:r>
    <w:r>
      <w:rPr>
        <w:rFonts w:ascii="Calibri" w:eastAsia="Calibri" w:hAnsi="Calibri" w:cs="Calibri"/>
        <w:b/>
        <w:bCs/>
        <w:spacing w:val="-1"/>
        <w:position w:val="1"/>
      </w:rPr>
      <w:t>ISS</w:t>
    </w:r>
    <w:r>
      <w:rPr>
        <w:rFonts w:ascii="Calibri" w:eastAsia="Calibri" w:hAnsi="Calibri" w:cs="Calibri"/>
        <w:b/>
        <w:bCs/>
        <w:spacing w:val="1"/>
        <w:position w:val="1"/>
      </w:rPr>
      <w:t>N</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b/>
        <w:bCs/>
        <w:spacing w:val="1"/>
        <w:position w:val="1"/>
      </w:rPr>
      <w:t>2</w:t>
    </w:r>
    <w:r>
      <w:rPr>
        <w:rFonts w:ascii="Calibri" w:eastAsia="Calibri" w:hAnsi="Calibri" w:cs="Calibri"/>
        <w:b/>
        <w:bCs/>
        <w:spacing w:val="-2"/>
        <w:position w:val="1"/>
      </w:rPr>
      <w:t>0</w:t>
    </w:r>
    <w:r>
      <w:rPr>
        <w:rFonts w:ascii="Calibri" w:eastAsia="Calibri" w:hAnsi="Calibri" w:cs="Calibri"/>
        <w:b/>
        <w:bCs/>
        <w:spacing w:val="1"/>
        <w:position w:val="1"/>
      </w:rPr>
      <w:t>0</w:t>
    </w:r>
    <w:r>
      <w:rPr>
        <w:rFonts w:ascii="Calibri" w:eastAsia="Calibri" w:hAnsi="Calibri" w:cs="Calibri"/>
        <w:b/>
        <w:bCs/>
        <w:spacing w:val="2"/>
        <w:position w:val="1"/>
      </w:rPr>
      <w:t>7</w:t>
    </w:r>
    <w:r>
      <w:rPr>
        <w:rFonts w:ascii="Calibri" w:eastAsia="Calibri" w:hAnsi="Calibri" w:cs="Calibri"/>
        <w:b/>
        <w:bCs/>
        <w:spacing w:val="-3"/>
        <w:position w:val="1"/>
      </w:rPr>
      <w:t>-</w:t>
    </w:r>
    <w:r>
      <w:rPr>
        <w:rFonts w:ascii="Calibri" w:eastAsia="Calibri" w:hAnsi="Calibri" w:cs="Calibri"/>
        <w:b/>
        <w:bCs/>
        <w:spacing w:val="1"/>
        <w:position w:val="1"/>
      </w:rPr>
      <w:t>9</w:t>
    </w:r>
    <w:r>
      <w:rPr>
        <w:rFonts w:ascii="Calibri" w:eastAsia="Calibri" w:hAnsi="Calibri" w:cs="Calibri"/>
        <w:b/>
        <w:bCs/>
        <w:spacing w:val="-2"/>
        <w:position w:val="1"/>
      </w:rPr>
      <w:t>9</w:t>
    </w:r>
    <w:r>
      <w:rPr>
        <w:rFonts w:ascii="Calibri" w:eastAsia="Calibri" w:hAnsi="Calibri" w:cs="Calibri"/>
        <w:b/>
        <w:bCs/>
        <w:spacing w:val="1"/>
        <w:position w:val="1"/>
      </w:rPr>
      <w:t>1</w:t>
    </w:r>
    <w:r>
      <w:rPr>
        <w:rFonts w:ascii="Calibri" w:eastAsia="Calibri" w:hAnsi="Calibri" w:cs="Calibri"/>
        <w:b/>
        <w:bCs/>
        <w:position w:val="1"/>
      </w:rPr>
      <w:t>5</w:t>
    </w:r>
  </w:p>
  <w:p w:rsidR="00552211" w:rsidRDefault="005522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B0318"/>
    <w:multiLevelType w:val="hybridMultilevel"/>
    <w:tmpl w:val="1C2050AE"/>
    <w:lvl w:ilvl="0" w:tplc="9CFCFBDE">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9B"/>
    <w:rsid w:val="00020A50"/>
    <w:rsid w:val="00027749"/>
    <w:rsid w:val="00031B0C"/>
    <w:rsid w:val="000349BB"/>
    <w:rsid w:val="00043E36"/>
    <w:rsid w:val="00045902"/>
    <w:rsid w:val="0004742A"/>
    <w:rsid w:val="0005405F"/>
    <w:rsid w:val="0006152C"/>
    <w:rsid w:val="00072492"/>
    <w:rsid w:val="00073170"/>
    <w:rsid w:val="0007317C"/>
    <w:rsid w:val="00082D00"/>
    <w:rsid w:val="0008589A"/>
    <w:rsid w:val="000859E7"/>
    <w:rsid w:val="000867FA"/>
    <w:rsid w:val="00090D6F"/>
    <w:rsid w:val="00093C56"/>
    <w:rsid w:val="00095285"/>
    <w:rsid w:val="00095773"/>
    <w:rsid w:val="000A1530"/>
    <w:rsid w:val="000A1CCC"/>
    <w:rsid w:val="000B1E08"/>
    <w:rsid w:val="000B7575"/>
    <w:rsid w:val="000C1366"/>
    <w:rsid w:val="000D60A0"/>
    <w:rsid w:val="000D646D"/>
    <w:rsid w:val="000E2158"/>
    <w:rsid w:val="000E21FD"/>
    <w:rsid w:val="000E5F67"/>
    <w:rsid w:val="00101545"/>
    <w:rsid w:val="00102BE9"/>
    <w:rsid w:val="0010313A"/>
    <w:rsid w:val="00103494"/>
    <w:rsid w:val="00106161"/>
    <w:rsid w:val="00107822"/>
    <w:rsid w:val="001100A4"/>
    <w:rsid w:val="0011358D"/>
    <w:rsid w:val="00116350"/>
    <w:rsid w:val="00117D2C"/>
    <w:rsid w:val="00122732"/>
    <w:rsid w:val="00122959"/>
    <w:rsid w:val="00126EA4"/>
    <w:rsid w:val="001339DD"/>
    <w:rsid w:val="00136281"/>
    <w:rsid w:val="001364A0"/>
    <w:rsid w:val="001408EB"/>
    <w:rsid w:val="00140CEB"/>
    <w:rsid w:val="00154DA0"/>
    <w:rsid w:val="00160576"/>
    <w:rsid w:val="00162F14"/>
    <w:rsid w:val="00164210"/>
    <w:rsid w:val="001643D0"/>
    <w:rsid w:val="00165FEA"/>
    <w:rsid w:val="00172F6C"/>
    <w:rsid w:val="0017598B"/>
    <w:rsid w:val="00183995"/>
    <w:rsid w:val="00186894"/>
    <w:rsid w:val="0018723D"/>
    <w:rsid w:val="00190ADD"/>
    <w:rsid w:val="001929F0"/>
    <w:rsid w:val="00193916"/>
    <w:rsid w:val="00193DBF"/>
    <w:rsid w:val="001A06E8"/>
    <w:rsid w:val="001A1C2A"/>
    <w:rsid w:val="001B1519"/>
    <w:rsid w:val="001B1A5D"/>
    <w:rsid w:val="001B5443"/>
    <w:rsid w:val="001B56D6"/>
    <w:rsid w:val="001B6A45"/>
    <w:rsid w:val="001C33E1"/>
    <w:rsid w:val="001C61E6"/>
    <w:rsid w:val="001D5A96"/>
    <w:rsid w:val="001E0A93"/>
    <w:rsid w:val="001F782C"/>
    <w:rsid w:val="00202F67"/>
    <w:rsid w:val="00211E17"/>
    <w:rsid w:val="002143A2"/>
    <w:rsid w:val="002158FE"/>
    <w:rsid w:val="00220A72"/>
    <w:rsid w:val="002210BA"/>
    <w:rsid w:val="00222D2F"/>
    <w:rsid w:val="00226335"/>
    <w:rsid w:val="002265DE"/>
    <w:rsid w:val="0023084E"/>
    <w:rsid w:val="00232B3A"/>
    <w:rsid w:val="00236E0A"/>
    <w:rsid w:val="00246B46"/>
    <w:rsid w:val="002656FD"/>
    <w:rsid w:val="00266D95"/>
    <w:rsid w:val="0027080E"/>
    <w:rsid w:val="00274C70"/>
    <w:rsid w:val="00277AA7"/>
    <w:rsid w:val="0029771E"/>
    <w:rsid w:val="002A5736"/>
    <w:rsid w:val="002A6D26"/>
    <w:rsid w:val="002B3810"/>
    <w:rsid w:val="002B51E2"/>
    <w:rsid w:val="002B6F5A"/>
    <w:rsid w:val="002C0C9E"/>
    <w:rsid w:val="002C0D4B"/>
    <w:rsid w:val="002C1983"/>
    <w:rsid w:val="002C1D40"/>
    <w:rsid w:val="002C3EC3"/>
    <w:rsid w:val="002C4C35"/>
    <w:rsid w:val="002D02D0"/>
    <w:rsid w:val="002D42A0"/>
    <w:rsid w:val="002D7512"/>
    <w:rsid w:val="002E030E"/>
    <w:rsid w:val="002E1935"/>
    <w:rsid w:val="002E26D4"/>
    <w:rsid w:val="002E4ADF"/>
    <w:rsid w:val="00300973"/>
    <w:rsid w:val="00301DA6"/>
    <w:rsid w:val="00303745"/>
    <w:rsid w:val="00304583"/>
    <w:rsid w:val="003078DF"/>
    <w:rsid w:val="0031406F"/>
    <w:rsid w:val="003215E4"/>
    <w:rsid w:val="0032410F"/>
    <w:rsid w:val="00344CD4"/>
    <w:rsid w:val="00362189"/>
    <w:rsid w:val="00362B6B"/>
    <w:rsid w:val="00364E37"/>
    <w:rsid w:val="00370578"/>
    <w:rsid w:val="00375428"/>
    <w:rsid w:val="00382A32"/>
    <w:rsid w:val="00382AB1"/>
    <w:rsid w:val="003952AB"/>
    <w:rsid w:val="003A5FE7"/>
    <w:rsid w:val="003A6214"/>
    <w:rsid w:val="003C6429"/>
    <w:rsid w:val="003C72AE"/>
    <w:rsid w:val="003D02A4"/>
    <w:rsid w:val="003E2932"/>
    <w:rsid w:val="003E2AB0"/>
    <w:rsid w:val="003F0840"/>
    <w:rsid w:val="003F1B8F"/>
    <w:rsid w:val="00400963"/>
    <w:rsid w:val="00414325"/>
    <w:rsid w:val="00420331"/>
    <w:rsid w:val="00420A4C"/>
    <w:rsid w:val="00422CF1"/>
    <w:rsid w:val="00430F69"/>
    <w:rsid w:val="0043133C"/>
    <w:rsid w:val="00436573"/>
    <w:rsid w:val="00440003"/>
    <w:rsid w:val="00443F42"/>
    <w:rsid w:val="00447337"/>
    <w:rsid w:val="004578C7"/>
    <w:rsid w:val="00460F53"/>
    <w:rsid w:val="004622E4"/>
    <w:rsid w:val="00470DB6"/>
    <w:rsid w:val="004721AC"/>
    <w:rsid w:val="00473314"/>
    <w:rsid w:val="0047440E"/>
    <w:rsid w:val="00476847"/>
    <w:rsid w:val="00477F64"/>
    <w:rsid w:val="00480140"/>
    <w:rsid w:val="00481D95"/>
    <w:rsid w:val="00486790"/>
    <w:rsid w:val="004948EA"/>
    <w:rsid w:val="004A0D48"/>
    <w:rsid w:val="004A1398"/>
    <w:rsid w:val="004A16F3"/>
    <w:rsid w:val="004A7A70"/>
    <w:rsid w:val="004B0594"/>
    <w:rsid w:val="004C00BF"/>
    <w:rsid w:val="004C1926"/>
    <w:rsid w:val="004C25E0"/>
    <w:rsid w:val="004C77EE"/>
    <w:rsid w:val="004D01FC"/>
    <w:rsid w:val="004D265B"/>
    <w:rsid w:val="004E0B19"/>
    <w:rsid w:val="004E5C44"/>
    <w:rsid w:val="004E67B8"/>
    <w:rsid w:val="004F180F"/>
    <w:rsid w:val="004F3775"/>
    <w:rsid w:val="004F7057"/>
    <w:rsid w:val="00500827"/>
    <w:rsid w:val="00506179"/>
    <w:rsid w:val="00506542"/>
    <w:rsid w:val="00511C5C"/>
    <w:rsid w:val="00515373"/>
    <w:rsid w:val="00515A63"/>
    <w:rsid w:val="0051639B"/>
    <w:rsid w:val="00521991"/>
    <w:rsid w:val="00525FEF"/>
    <w:rsid w:val="005267A9"/>
    <w:rsid w:val="00526ACD"/>
    <w:rsid w:val="00531906"/>
    <w:rsid w:val="0053252B"/>
    <w:rsid w:val="00535E85"/>
    <w:rsid w:val="0053693B"/>
    <w:rsid w:val="005457F0"/>
    <w:rsid w:val="005463DE"/>
    <w:rsid w:val="00552211"/>
    <w:rsid w:val="00552D4C"/>
    <w:rsid w:val="00560196"/>
    <w:rsid w:val="005612A8"/>
    <w:rsid w:val="005626B6"/>
    <w:rsid w:val="005630E8"/>
    <w:rsid w:val="00567466"/>
    <w:rsid w:val="005718F4"/>
    <w:rsid w:val="005743D4"/>
    <w:rsid w:val="005761D1"/>
    <w:rsid w:val="00580C92"/>
    <w:rsid w:val="00591AA7"/>
    <w:rsid w:val="0059497C"/>
    <w:rsid w:val="00595C46"/>
    <w:rsid w:val="005A3F4E"/>
    <w:rsid w:val="005A6973"/>
    <w:rsid w:val="005A7113"/>
    <w:rsid w:val="005B5AF6"/>
    <w:rsid w:val="005B5B87"/>
    <w:rsid w:val="005B77AA"/>
    <w:rsid w:val="005C5321"/>
    <w:rsid w:val="005C6DAC"/>
    <w:rsid w:val="005E1B78"/>
    <w:rsid w:val="005E3332"/>
    <w:rsid w:val="005E46AA"/>
    <w:rsid w:val="005E6A5E"/>
    <w:rsid w:val="005F3E48"/>
    <w:rsid w:val="005F5B5F"/>
    <w:rsid w:val="005F6E2A"/>
    <w:rsid w:val="00603B03"/>
    <w:rsid w:val="006059B9"/>
    <w:rsid w:val="00605BA1"/>
    <w:rsid w:val="006072ED"/>
    <w:rsid w:val="0060769B"/>
    <w:rsid w:val="00612A59"/>
    <w:rsid w:val="00612E08"/>
    <w:rsid w:val="0061343E"/>
    <w:rsid w:val="006134F3"/>
    <w:rsid w:val="006144D9"/>
    <w:rsid w:val="00616C82"/>
    <w:rsid w:val="006228F7"/>
    <w:rsid w:val="00625379"/>
    <w:rsid w:val="006259D1"/>
    <w:rsid w:val="00643BE2"/>
    <w:rsid w:val="00645D9F"/>
    <w:rsid w:val="00663770"/>
    <w:rsid w:val="00667460"/>
    <w:rsid w:val="00667791"/>
    <w:rsid w:val="006739EC"/>
    <w:rsid w:val="0067592C"/>
    <w:rsid w:val="0068705D"/>
    <w:rsid w:val="006909AC"/>
    <w:rsid w:val="006A4CD0"/>
    <w:rsid w:val="006A616C"/>
    <w:rsid w:val="006A6A13"/>
    <w:rsid w:val="006B59DD"/>
    <w:rsid w:val="006B6DA8"/>
    <w:rsid w:val="006C15CC"/>
    <w:rsid w:val="006D5667"/>
    <w:rsid w:val="006E4320"/>
    <w:rsid w:val="006E560D"/>
    <w:rsid w:val="006F29AD"/>
    <w:rsid w:val="006F362B"/>
    <w:rsid w:val="006F3DB9"/>
    <w:rsid w:val="00711B87"/>
    <w:rsid w:val="0071387F"/>
    <w:rsid w:val="00716DB4"/>
    <w:rsid w:val="00722BD6"/>
    <w:rsid w:val="007231C7"/>
    <w:rsid w:val="0072349A"/>
    <w:rsid w:val="00724B42"/>
    <w:rsid w:val="00726F10"/>
    <w:rsid w:val="007273F2"/>
    <w:rsid w:val="007300AA"/>
    <w:rsid w:val="00730983"/>
    <w:rsid w:val="0073429D"/>
    <w:rsid w:val="007358A9"/>
    <w:rsid w:val="00741241"/>
    <w:rsid w:val="00741D52"/>
    <w:rsid w:val="0074570C"/>
    <w:rsid w:val="00752FA6"/>
    <w:rsid w:val="00753E39"/>
    <w:rsid w:val="00770379"/>
    <w:rsid w:val="00781438"/>
    <w:rsid w:val="007828A3"/>
    <w:rsid w:val="00785884"/>
    <w:rsid w:val="0079088B"/>
    <w:rsid w:val="00793336"/>
    <w:rsid w:val="007945E2"/>
    <w:rsid w:val="00796D49"/>
    <w:rsid w:val="007B5225"/>
    <w:rsid w:val="007D2D81"/>
    <w:rsid w:val="007D3540"/>
    <w:rsid w:val="007D639E"/>
    <w:rsid w:val="007D772D"/>
    <w:rsid w:val="007E78F3"/>
    <w:rsid w:val="007F4DE2"/>
    <w:rsid w:val="007F5164"/>
    <w:rsid w:val="008051F7"/>
    <w:rsid w:val="008060FF"/>
    <w:rsid w:val="00806286"/>
    <w:rsid w:val="0081255D"/>
    <w:rsid w:val="0081339D"/>
    <w:rsid w:val="00813401"/>
    <w:rsid w:val="00831BD6"/>
    <w:rsid w:val="008332F5"/>
    <w:rsid w:val="008539EE"/>
    <w:rsid w:val="00855E58"/>
    <w:rsid w:val="00855E8A"/>
    <w:rsid w:val="00856788"/>
    <w:rsid w:val="00864F07"/>
    <w:rsid w:val="00880323"/>
    <w:rsid w:val="00882328"/>
    <w:rsid w:val="0088315D"/>
    <w:rsid w:val="008847B5"/>
    <w:rsid w:val="0088679E"/>
    <w:rsid w:val="00887884"/>
    <w:rsid w:val="0089353F"/>
    <w:rsid w:val="00893AFC"/>
    <w:rsid w:val="00897A12"/>
    <w:rsid w:val="008A21C8"/>
    <w:rsid w:val="008A52DE"/>
    <w:rsid w:val="008A5879"/>
    <w:rsid w:val="008A67E8"/>
    <w:rsid w:val="008A6C7C"/>
    <w:rsid w:val="008B7617"/>
    <w:rsid w:val="008B7EE0"/>
    <w:rsid w:val="008C0C7C"/>
    <w:rsid w:val="008C56D5"/>
    <w:rsid w:val="008C5D06"/>
    <w:rsid w:val="008C6A63"/>
    <w:rsid w:val="008D0341"/>
    <w:rsid w:val="008D1BF4"/>
    <w:rsid w:val="008D2CB8"/>
    <w:rsid w:val="008D4810"/>
    <w:rsid w:val="008D639E"/>
    <w:rsid w:val="008E0258"/>
    <w:rsid w:val="008E28D0"/>
    <w:rsid w:val="008E2ADE"/>
    <w:rsid w:val="008E5781"/>
    <w:rsid w:val="008E695E"/>
    <w:rsid w:val="008F6EA7"/>
    <w:rsid w:val="00902ED2"/>
    <w:rsid w:val="00912750"/>
    <w:rsid w:val="009150F2"/>
    <w:rsid w:val="00915A95"/>
    <w:rsid w:val="0092733F"/>
    <w:rsid w:val="00930BBC"/>
    <w:rsid w:val="0093567A"/>
    <w:rsid w:val="009474F4"/>
    <w:rsid w:val="0095510F"/>
    <w:rsid w:val="00955A45"/>
    <w:rsid w:val="00960277"/>
    <w:rsid w:val="00961DC7"/>
    <w:rsid w:val="00970175"/>
    <w:rsid w:val="00974F39"/>
    <w:rsid w:val="009816A9"/>
    <w:rsid w:val="00983B3F"/>
    <w:rsid w:val="00985061"/>
    <w:rsid w:val="00987961"/>
    <w:rsid w:val="009919B9"/>
    <w:rsid w:val="009942FB"/>
    <w:rsid w:val="009B712D"/>
    <w:rsid w:val="009C40FA"/>
    <w:rsid w:val="009C4A26"/>
    <w:rsid w:val="009D633E"/>
    <w:rsid w:val="009D66C0"/>
    <w:rsid w:val="009D7136"/>
    <w:rsid w:val="009E07CB"/>
    <w:rsid w:val="009E2810"/>
    <w:rsid w:val="009E3BB7"/>
    <w:rsid w:val="009E6D03"/>
    <w:rsid w:val="009F324C"/>
    <w:rsid w:val="00A0031F"/>
    <w:rsid w:val="00A02C40"/>
    <w:rsid w:val="00A110DE"/>
    <w:rsid w:val="00A1247F"/>
    <w:rsid w:val="00A14F3D"/>
    <w:rsid w:val="00A174FD"/>
    <w:rsid w:val="00A31221"/>
    <w:rsid w:val="00A34131"/>
    <w:rsid w:val="00A4217A"/>
    <w:rsid w:val="00A4580B"/>
    <w:rsid w:val="00A544FA"/>
    <w:rsid w:val="00A66D62"/>
    <w:rsid w:val="00A670CB"/>
    <w:rsid w:val="00A6711B"/>
    <w:rsid w:val="00A67FB7"/>
    <w:rsid w:val="00A72B9E"/>
    <w:rsid w:val="00A73D53"/>
    <w:rsid w:val="00A7435C"/>
    <w:rsid w:val="00A77AE4"/>
    <w:rsid w:val="00A84ADF"/>
    <w:rsid w:val="00A87319"/>
    <w:rsid w:val="00A92C48"/>
    <w:rsid w:val="00AA0541"/>
    <w:rsid w:val="00AA0B1B"/>
    <w:rsid w:val="00AB3268"/>
    <w:rsid w:val="00AB3291"/>
    <w:rsid w:val="00AB5792"/>
    <w:rsid w:val="00AC096E"/>
    <w:rsid w:val="00AC170E"/>
    <w:rsid w:val="00AC4535"/>
    <w:rsid w:val="00AC577C"/>
    <w:rsid w:val="00AC676D"/>
    <w:rsid w:val="00AD5B9B"/>
    <w:rsid w:val="00AE0DBB"/>
    <w:rsid w:val="00AE3FE9"/>
    <w:rsid w:val="00AE65B4"/>
    <w:rsid w:val="00AE7FC4"/>
    <w:rsid w:val="00B00B8A"/>
    <w:rsid w:val="00B12975"/>
    <w:rsid w:val="00B13FD0"/>
    <w:rsid w:val="00B143A9"/>
    <w:rsid w:val="00B2234E"/>
    <w:rsid w:val="00B30C62"/>
    <w:rsid w:val="00B3331A"/>
    <w:rsid w:val="00B33D35"/>
    <w:rsid w:val="00B35C7F"/>
    <w:rsid w:val="00B45091"/>
    <w:rsid w:val="00B54579"/>
    <w:rsid w:val="00B55FD6"/>
    <w:rsid w:val="00B578E2"/>
    <w:rsid w:val="00B57994"/>
    <w:rsid w:val="00B60550"/>
    <w:rsid w:val="00B628C4"/>
    <w:rsid w:val="00B7483E"/>
    <w:rsid w:val="00B85ED9"/>
    <w:rsid w:val="00B86478"/>
    <w:rsid w:val="00B924D7"/>
    <w:rsid w:val="00B940AA"/>
    <w:rsid w:val="00B95993"/>
    <w:rsid w:val="00BB1018"/>
    <w:rsid w:val="00BB3779"/>
    <w:rsid w:val="00BC1633"/>
    <w:rsid w:val="00BC43C8"/>
    <w:rsid w:val="00BD0041"/>
    <w:rsid w:val="00BD45BD"/>
    <w:rsid w:val="00BD5D1C"/>
    <w:rsid w:val="00BD6612"/>
    <w:rsid w:val="00BE3852"/>
    <w:rsid w:val="00BE4335"/>
    <w:rsid w:val="00BF155B"/>
    <w:rsid w:val="00BF364F"/>
    <w:rsid w:val="00BF3A4A"/>
    <w:rsid w:val="00BF549F"/>
    <w:rsid w:val="00C060F3"/>
    <w:rsid w:val="00C1561D"/>
    <w:rsid w:val="00C17C88"/>
    <w:rsid w:val="00C336F0"/>
    <w:rsid w:val="00C34A0F"/>
    <w:rsid w:val="00C350D5"/>
    <w:rsid w:val="00C4068A"/>
    <w:rsid w:val="00C4727E"/>
    <w:rsid w:val="00C566E5"/>
    <w:rsid w:val="00C706C3"/>
    <w:rsid w:val="00C71C22"/>
    <w:rsid w:val="00C80EAE"/>
    <w:rsid w:val="00C8331F"/>
    <w:rsid w:val="00C86EC8"/>
    <w:rsid w:val="00C875DF"/>
    <w:rsid w:val="00C93039"/>
    <w:rsid w:val="00CA1C0C"/>
    <w:rsid w:val="00CA38DE"/>
    <w:rsid w:val="00CA4BF7"/>
    <w:rsid w:val="00CA73D5"/>
    <w:rsid w:val="00CB6C28"/>
    <w:rsid w:val="00CB7D34"/>
    <w:rsid w:val="00CC65D8"/>
    <w:rsid w:val="00CF032F"/>
    <w:rsid w:val="00CF1908"/>
    <w:rsid w:val="00CF45B9"/>
    <w:rsid w:val="00CF6218"/>
    <w:rsid w:val="00CF6760"/>
    <w:rsid w:val="00CF746F"/>
    <w:rsid w:val="00D03782"/>
    <w:rsid w:val="00D04A99"/>
    <w:rsid w:val="00D0614F"/>
    <w:rsid w:val="00D316D1"/>
    <w:rsid w:val="00D31E07"/>
    <w:rsid w:val="00D3337F"/>
    <w:rsid w:val="00D40A61"/>
    <w:rsid w:val="00D43B0F"/>
    <w:rsid w:val="00D505FE"/>
    <w:rsid w:val="00D52ED5"/>
    <w:rsid w:val="00D577BE"/>
    <w:rsid w:val="00D67C1E"/>
    <w:rsid w:val="00D75052"/>
    <w:rsid w:val="00D7674F"/>
    <w:rsid w:val="00D85719"/>
    <w:rsid w:val="00D85926"/>
    <w:rsid w:val="00D960BA"/>
    <w:rsid w:val="00DA0699"/>
    <w:rsid w:val="00DB4FD8"/>
    <w:rsid w:val="00DB6C16"/>
    <w:rsid w:val="00DC50A0"/>
    <w:rsid w:val="00DC7E99"/>
    <w:rsid w:val="00DE31EA"/>
    <w:rsid w:val="00DE51F6"/>
    <w:rsid w:val="00E13C8B"/>
    <w:rsid w:val="00E171AF"/>
    <w:rsid w:val="00E27E60"/>
    <w:rsid w:val="00E4242E"/>
    <w:rsid w:val="00E42C4B"/>
    <w:rsid w:val="00E46D86"/>
    <w:rsid w:val="00E5048A"/>
    <w:rsid w:val="00E51926"/>
    <w:rsid w:val="00E54657"/>
    <w:rsid w:val="00E65296"/>
    <w:rsid w:val="00E66168"/>
    <w:rsid w:val="00E6627C"/>
    <w:rsid w:val="00E67548"/>
    <w:rsid w:val="00E702A2"/>
    <w:rsid w:val="00E71545"/>
    <w:rsid w:val="00E723F3"/>
    <w:rsid w:val="00E74E70"/>
    <w:rsid w:val="00E827E0"/>
    <w:rsid w:val="00E833D0"/>
    <w:rsid w:val="00E85243"/>
    <w:rsid w:val="00E92E75"/>
    <w:rsid w:val="00E9302D"/>
    <w:rsid w:val="00E97810"/>
    <w:rsid w:val="00EA6319"/>
    <w:rsid w:val="00EB509F"/>
    <w:rsid w:val="00EC1E1F"/>
    <w:rsid w:val="00ED3014"/>
    <w:rsid w:val="00ED380B"/>
    <w:rsid w:val="00ED3EA5"/>
    <w:rsid w:val="00EE2941"/>
    <w:rsid w:val="00EF4CAE"/>
    <w:rsid w:val="00F044BE"/>
    <w:rsid w:val="00F10D90"/>
    <w:rsid w:val="00F13632"/>
    <w:rsid w:val="00F14DAC"/>
    <w:rsid w:val="00F21FE0"/>
    <w:rsid w:val="00F31F5D"/>
    <w:rsid w:val="00F83D2D"/>
    <w:rsid w:val="00F86056"/>
    <w:rsid w:val="00F87853"/>
    <w:rsid w:val="00F977B6"/>
    <w:rsid w:val="00FA5F04"/>
    <w:rsid w:val="00FA71E2"/>
    <w:rsid w:val="00FB184C"/>
    <w:rsid w:val="00FB46D4"/>
    <w:rsid w:val="00FC0AAA"/>
    <w:rsid w:val="00FC504C"/>
    <w:rsid w:val="00FD4D6A"/>
    <w:rsid w:val="00FF4154"/>
    <w:rsid w:val="00FF757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85E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43F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43F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YNATituloArticulo">
    <w:name w:val="ADYNA_Titulo Articulo"/>
    <w:basedOn w:val="Normal"/>
    <w:qFormat/>
    <w:rsid w:val="0060769B"/>
    <w:pPr>
      <w:spacing w:after="0" w:line="240" w:lineRule="auto"/>
      <w:jc w:val="center"/>
    </w:pPr>
    <w:rPr>
      <w:rFonts w:ascii="Times New Roman" w:eastAsia="Times New Roman" w:hAnsi="Times New Roman" w:cs="Times New Roman"/>
      <w:sz w:val="36"/>
      <w:szCs w:val="32"/>
      <w:lang w:val="en-US" w:eastAsia="es-ES"/>
    </w:rPr>
  </w:style>
  <w:style w:type="paragraph" w:customStyle="1" w:styleId="ADYNAAbstrac">
    <w:name w:val="ADYNA_Abstrac"/>
    <w:basedOn w:val="Normal"/>
    <w:qFormat/>
    <w:rsid w:val="00A84ADF"/>
    <w:pPr>
      <w:spacing w:after="0" w:line="240" w:lineRule="auto"/>
      <w:jc w:val="both"/>
    </w:pPr>
    <w:rPr>
      <w:rFonts w:ascii="Times New Roman" w:eastAsia="Times New Roman" w:hAnsi="Times New Roman" w:cs="Times New Roman"/>
      <w:sz w:val="18"/>
      <w:szCs w:val="24"/>
      <w:lang w:val="en-US" w:eastAsia="es-ES"/>
    </w:rPr>
  </w:style>
  <w:style w:type="character" w:customStyle="1" w:styleId="Ttulo1Car">
    <w:name w:val="Título 1 Car"/>
    <w:basedOn w:val="Fuentedeprrafopredeter"/>
    <w:link w:val="Ttulo1"/>
    <w:uiPriority w:val="9"/>
    <w:rsid w:val="00B85ED9"/>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443F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3F42"/>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443F42"/>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443F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3F42"/>
    <w:rPr>
      <w:rFonts w:ascii="Tahoma" w:hAnsi="Tahoma" w:cs="Tahoma"/>
      <w:sz w:val="16"/>
      <w:szCs w:val="16"/>
    </w:rPr>
  </w:style>
  <w:style w:type="character" w:customStyle="1" w:styleId="Ttulo3Car">
    <w:name w:val="Título 3 Car"/>
    <w:basedOn w:val="Fuentedeprrafopredeter"/>
    <w:link w:val="Ttulo3"/>
    <w:uiPriority w:val="9"/>
    <w:rsid w:val="00443F42"/>
    <w:rPr>
      <w:rFonts w:asciiTheme="majorHAnsi" w:eastAsiaTheme="majorEastAsia" w:hAnsiTheme="majorHAnsi" w:cstheme="majorBidi"/>
      <w:b/>
      <w:bCs/>
      <w:color w:val="4F81BD" w:themeColor="accent1"/>
    </w:rPr>
  </w:style>
  <w:style w:type="paragraph" w:styleId="Epgrafe">
    <w:name w:val="caption"/>
    <w:basedOn w:val="Normal"/>
    <w:next w:val="Normal"/>
    <w:uiPriority w:val="35"/>
    <w:unhideWhenUsed/>
    <w:qFormat/>
    <w:rsid w:val="000B1E08"/>
    <w:pPr>
      <w:spacing w:line="240" w:lineRule="auto"/>
    </w:pPr>
    <w:rPr>
      <w:i/>
      <w:iCs/>
      <w:color w:val="1F497D" w:themeColor="text2"/>
      <w:sz w:val="18"/>
      <w:szCs w:val="18"/>
    </w:rPr>
  </w:style>
  <w:style w:type="paragraph" w:styleId="Prrafodelista">
    <w:name w:val="List Paragraph"/>
    <w:basedOn w:val="Normal"/>
    <w:uiPriority w:val="34"/>
    <w:qFormat/>
    <w:rsid w:val="00BC43C8"/>
    <w:pPr>
      <w:ind w:left="720"/>
      <w:contextualSpacing/>
    </w:pPr>
  </w:style>
  <w:style w:type="table" w:styleId="Tablaconcuadrcula">
    <w:name w:val="Table Grid"/>
    <w:basedOn w:val="Tablanormal"/>
    <w:rsid w:val="00526ACD"/>
    <w:pPr>
      <w:spacing w:after="0" w:line="240" w:lineRule="auto"/>
    </w:pPr>
    <w:rPr>
      <w:lang w:val="es-ES"/>
    </w:rPr>
    <w:tblPr/>
  </w:style>
  <w:style w:type="paragraph" w:styleId="Bibliografa">
    <w:name w:val="Bibliography"/>
    <w:basedOn w:val="Normal"/>
    <w:next w:val="Normal"/>
    <w:uiPriority w:val="37"/>
    <w:unhideWhenUsed/>
    <w:rsid w:val="00211E17"/>
  </w:style>
  <w:style w:type="character" w:styleId="Textodelmarcadordeposicin">
    <w:name w:val="Placeholder Text"/>
    <w:basedOn w:val="Fuentedeprrafopredeter"/>
    <w:uiPriority w:val="99"/>
    <w:semiHidden/>
    <w:rsid w:val="002265DE"/>
    <w:rPr>
      <w:color w:val="808080"/>
    </w:rPr>
  </w:style>
  <w:style w:type="character" w:customStyle="1" w:styleId="apple-converted-space">
    <w:name w:val="apple-converted-space"/>
    <w:basedOn w:val="Fuentedeprrafopredeter"/>
    <w:rsid w:val="00CF6760"/>
  </w:style>
  <w:style w:type="character" w:styleId="Hipervnculo">
    <w:name w:val="Hyperlink"/>
    <w:basedOn w:val="Fuentedeprrafopredeter"/>
    <w:uiPriority w:val="99"/>
    <w:unhideWhenUsed/>
    <w:rsid w:val="00CF6760"/>
    <w:rPr>
      <w:color w:val="0000FF"/>
      <w:u w:val="single"/>
    </w:rPr>
  </w:style>
  <w:style w:type="paragraph" w:styleId="Encabezado">
    <w:name w:val="header"/>
    <w:basedOn w:val="Normal"/>
    <w:link w:val="EncabezadoCar"/>
    <w:uiPriority w:val="99"/>
    <w:unhideWhenUsed/>
    <w:rsid w:val="00BC1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633"/>
  </w:style>
  <w:style w:type="paragraph" w:styleId="Piedepgina">
    <w:name w:val="footer"/>
    <w:basedOn w:val="Normal"/>
    <w:link w:val="PiedepginaCar"/>
    <w:uiPriority w:val="99"/>
    <w:unhideWhenUsed/>
    <w:rsid w:val="00BC1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633"/>
  </w:style>
  <w:style w:type="paragraph" w:customStyle="1" w:styleId="ADYNACVAutores">
    <w:name w:val="ADYNA_CV Autores"/>
    <w:basedOn w:val="Normal"/>
    <w:rsid w:val="00BC1633"/>
    <w:pPr>
      <w:spacing w:after="0" w:line="240" w:lineRule="auto"/>
      <w:jc w:val="both"/>
    </w:pPr>
    <w:rPr>
      <w:rFonts w:ascii="Times New Roman" w:eastAsia="Times New Roman" w:hAnsi="Times New Roman" w:cs="Times New Roman"/>
      <w:sz w:val="16"/>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85E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43F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43F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YNATituloArticulo">
    <w:name w:val="ADYNA_Titulo Articulo"/>
    <w:basedOn w:val="Normal"/>
    <w:qFormat/>
    <w:rsid w:val="0060769B"/>
    <w:pPr>
      <w:spacing w:after="0" w:line="240" w:lineRule="auto"/>
      <w:jc w:val="center"/>
    </w:pPr>
    <w:rPr>
      <w:rFonts w:ascii="Times New Roman" w:eastAsia="Times New Roman" w:hAnsi="Times New Roman" w:cs="Times New Roman"/>
      <w:sz w:val="36"/>
      <w:szCs w:val="32"/>
      <w:lang w:val="en-US" w:eastAsia="es-ES"/>
    </w:rPr>
  </w:style>
  <w:style w:type="paragraph" w:customStyle="1" w:styleId="ADYNAAbstrac">
    <w:name w:val="ADYNA_Abstrac"/>
    <w:basedOn w:val="Normal"/>
    <w:qFormat/>
    <w:rsid w:val="00A84ADF"/>
    <w:pPr>
      <w:spacing w:after="0" w:line="240" w:lineRule="auto"/>
      <w:jc w:val="both"/>
    </w:pPr>
    <w:rPr>
      <w:rFonts w:ascii="Times New Roman" w:eastAsia="Times New Roman" w:hAnsi="Times New Roman" w:cs="Times New Roman"/>
      <w:sz w:val="18"/>
      <w:szCs w:val="24"/>
      <w:lang w:val="en-US" w:eastAsia="es-ES"/>
    </w:rPr>
  </w:style>
  <w:style w:type="character" w:customStyle="1" w:styleId="Ttulo1Car">
    <w:name w:val="Título 1 Car"/>
    <w:basedOn w:val="Fuentedeprrafopredeter"/>
    <w:link w:val="Ttulo1"/>
    <w:uiPriority w:val="9"/>
    <w:rsid w:val="00B85ED9"/>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443F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3F42"/>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443F42"/>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443F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3F42"/>
    <w:rPr>
      <w:rFonts w:ascii="Tahoma" w:hAnsi="Tahoma" w:cs="Tahoma"/>
      <w:sz w:val="16"/>
      <w:szCs w:val="16"/>
    </w:rPr>
  </w:style>
  <w:style w:type="character" w:customStyle="1" w:styleId="Ttulo3Car">
    <w:name w:val="Título 3 Car"/>
    <w:basedOn w:val="Fuentedeprrafopredeter"/>
    <w:link w:val="Ttulo3"/>
    <w:uiPriority w:val="9"/>
    <w:rsid w:val="00443F42"/>
    <w:rPr>
      <w:rFonts w:asciiTheme="majorHAnsi" w:eastAsiaTheme="majorEastAsia" w:hAnsiTheme="majorHAnsi" w:cstheme="majorBidi"/>
      <w:b/>
      <w:bCs/>
      <w:color w:val="4F81BD" w:themeColor="accent1"/>
    </w:rPr>
  </w:style>
  <w:style w:type="paragraph" w:styleId="Epgrafe">
    <w:name w:val="caption"/>
    <w:basedOn w:val="Normal"/>
    <w:next w:val="Normal"/>
    <w:uiPriority w:val="35"/>
    <w:unhideWhenUsed/>
    <w:qFormat/>
    <w:rsid w:val="000B1E08"/>
    <w:pPr>
      <w:spacing w:line="240" w:lineRule="auto"/>
    </w:pPr>
    <w:rPr>
      <w:i/>
      <w:iCs/>
      <w:color w:val="1F497D" w:themeColor="text2"/>
      <w:sz w:val="18"/>
      <w:szCs w:val="18"/>
    </w:rPr>
  </w:style>
  <w:style w:type="paragraph" w:styleId="Prrafodelista">
    <w:name w:val="List Paragraph"/>
    <w:basedOn w:val="Normal"/>
    <w:uiPriority w:val="34"/>
    <w:qFormat/>
    <w:rsid w:val="00BC43C8"/>
    <w:pPr>
      <w:ind w:left="720"/>
      <w:contextualSpacing/>
    </w:pPr>
  </w:style>
  <w:style w:type="table" w:styleId="Tablaconcuadrcula">
    <w:name w:val="Table Grid"/>
    <w:basedOn w:val="Tablanormal"/>
    <w:rsid w:val="00526ACD"/>
    <w:pPr>
      <w:spacing w:after="0" w:line="240" w:lineRule="auto"/>
    </w:pPr>
    <w:rPr>
      <w:lang w:val="es-ES"/>
    </w:rPr>
    <w:tblPr/>
  </w:style>
  <w:style w:type="paragraph" w:styleId="Bibliografa">
    <w:name w:val="Bibliography"/>
    <w:basedOn w:val="Normal"/>
    <w:next w:val="Normal"/>
    <w:uiPriority w:val="37"/>
    <w:unhideWhenUsed/>
    <w:rsid w:val="00211E17"/>
  </w:style>
  <w:style w:type="character" w:styleId="Textodelmarcadordeposicin">
    <w:name w:val="Placeholder Text"/>
    <w:basedOn w:val="Fuentedeprrafopredeter"/>
    <w:uiPriority w:val="99"/>
    <w:semiHidden/>
    <w:rsid w:val="002265DE"/>
    <w:rPr>
      <w:color w:val="808080"/>
    </w:rPr>
  </w:style>
  <w:style w:type="character" w:customStyle="1" w:styleId="apple-converted-space">
    <w:name w:val="apple-converted-space"/>
    <w:basedOn w:val="Fuentedeprrafopredeter"/>
    <w:rsid w:val="00CF6760"/>
  </w:style>
  <w:style w:type="character" w:styleId="Hipervnculo">
    <w:name w:val="Hyperlink"/>
    <w:basedOn w:val="Fuentedeprrafopredeter"/>
    <w:uiPriority w:val="99"/>
    <w:unhideWhenUsed/>
    <w:rsid w:val="00CF6760"/>
    <w:rPr>
      <w:color w:val="0000FF"/>
      <w:u w:val="single"/>
    </w:rPr>
  </w:style>
  <w:style w:type="paragraph" w:styleId="Encabezado">
    <w:name w:val="header"/>
    <w:basedOn w:val="Normal"/>
    <w:link w:val="EncabezadoCar"/>
    <w:uiPriority w:val="99"/>
    <w:unhideWhenUsed/>
    <w:rsid w:val="00BC1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633"/>
  </w:style>
  <w:style w:type="paragraph" w:styleId="Piedepgina">
    <w:name w:val="footer"/>
    <w:basedOn w:val="Normal"/>
    <w:link w:val="PiedepginaCar"/>
    <w:uiPriority w:val="99"/>
    <w:unhideWhenUsed/>
    <w:rsid w:val="00BC1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633"/>
  </w:style>
  <w:style w:type="paragraph" w:customStyle="1" w:styleId="ADYNACVAutores">
    <w:name w:val="ADYNA_CV Autores"/>
    <w:basedOn w:val="Normal"/>
    <w:rsid w:val="00BC1633"/>
    <w:pPr>
      <w:spacing w:after="0" w:line="240" w:lineRule="auto"/>
      <w:jc w:val="both"/>
    </w:pPr>
    <w:rPr>
      <w:rFonts w:ascii="Times New Roman" w:eastAsia="Times New Roman" w:hAnsi="Times New Roman" w:cs="Times New Roman"/>
      <w:sz w:val="16"/>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288">
      <w:bodyDiv w:val="1"/>
      <w:marLeft w:val="0"/>
      <w:marRight w:val="0"/>
      <w:marTop w:val="0"/>
      <w:marBottom w:val="0"/>
      <w:divBdr>
        <w:top w:val="none" w:sz="0" w:space="0" w:color="auto"/>
        <w:left w:val="none" w:sz="0" w:space="0" w:color="auto"/>
        <w:bottom w:val="none" w:sz="0" w:space="0" w:color="auto"/>
        <w:right w:val="none" w:sz="0" w:space="0" w:color="auto"/>
      </w:divBdr>
    </w:div>
    <w:div w:id="26026639">
      <w:bodyDiv w:val="1"/>
      <w:marLeft w:val="0"/>
      <w:marRight w:val="0"/>
      <w:marTop w:val="0"/>
      <w:marBottom w:val="0"/>
      <w:divBdr>
        <w:top w:val="none" w:sz="0" w:space="0" w:color="auto"/>
        <w:left w:val="none" w:sz="0" w:space="0" w:color="auto"/>
        <w:bottom w:val="none" w:sz="0" w:space="0" w:color="auto"/>
        <w:right w:val="none" w:sz="0" w:space="0" w:color="auto"/>
      </w:divBdr>
    </w:div>
    <w:div w:id="27294520">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50815503">
      <w:bodyDiv w:val="1"/>
      <w:marLeft w:val="0"/>
      <w:marRight w:val="0"/>
      <w:marTop w:val="0"/>
      <w:marBottom w:val="0"/>
      <w:divBdr>
        <w:top w:val="none" w:sz="0" w:space="0" w:color="auto"/>
        <w:left w:val="none" w:sz="0" w:space="0" w:color="auto"/>
        <w:bottom w:val="none" w:sz="0" w:space="0" w:color="auto"/>
        <w:right w:val="none" w:sz="0" w:space="0" w:color="auto"/>
      </w:divBdr>
    </w:div>
    <w:div w:id="58596392">
      <w:bodyDiv w:val="1"/>
      <w:marLeft w:val="0"/>
      <w:marRight w:val="0"/>
      <w:marTop w:val="0"/>
      <w:marBottom w:val="0"/>
      <w:divBdr>
        <w:top w:val="none" w:sz="0" w:space="0" w:color="auto"/>
        <w:left w:val="none" w:sz="0" w:space="0" w:color="auto"/>
        <w:bottom w:val="none" w:sz="0" w:space="0" w:color="auto"/>
        <w:right w:val="none" w:sz="0" w:space="0" w:color="auto"/>
      </w:divBdr>
    </w:div>
    <w:div w:id="63187425">
      <w:bodyDiv w:val="1"/>
      <w:marLeft w:val="0"/>
      <w:marRight w:val="0"/>
      <w:marTop w:val="0"/>
      <w:marBottom w:val="0"/>
      <w:divBdr>
        <w:top w:val="none" w:sz="0" w:space="0" w:color="auto"/>
        <w:left w:val="none" w:sz="0" w:space="0" w:color="auto"/>
        <w:bottom w:val="none" w:sz="0" w:space="0" w:color="auto"/>
        <w:right w:val="none" w:sz="0" w:space="0" w:color="auto"/>
      </w:divBdr>
    </w:div>
    <w:div w:id="63340355">
      <w:bodyDiv w:val="1"/>
      <w:marLeft w:val="0"/>
      <w:marRight w:val="0"/>
      <w:marTop w:val="0"/>
      <w:marBottom w:val="0"/>
      <w:divBdr>
        <w:top w:val="none" w:sz="0" w:space="0" w:color="auto"/>
        <w:left w:val="none" w:sz="0" w:space="0" w:color="auto"/>
        <w:bottom w:val="none" w:sz="0" w:space="0" w:color="auto"/>
        <w:right w:val="none" w:sz="0" w:space="0" w:color="auto"/>
      </w:divBdr>
    </w:div>
    <w:div w:id="66848449">
      <w:bodyDiv w:val="1"/>
      <w:marLeft w:val="0"/>
      <w:marRight w:val="0"/>
      <w:marTop w:val="0"/>
      <w:marBottom w:val="0"/>
      <w:divBdr>
        <w:top w:val="none" w:sz="0" w:space="0" w:color="auto"/>
        <w:left w:val="none" w:sz="0" w:space="0" w:color="auto"/>
        <w:bottom w:val="none" w:sz="0" w:space="0" w:color="auto"/>
        <w:right w:val="none" w:sz="0" w:space="0" w:color="auto"/>
      </w:divBdr>
    </w:div>
    <w:div w:id="73553533">
      <w:bodyDiv w:val="1"/>
      <w:marLeft w:val="0"/>
      <w:marRight w:val="0"/>
      <w:marTop w:val="0"/>
      <w:marBottom w:val="0"/>
      <w:divBdr>
        <w:top w:val="none" w:sz="0" w:space="0" w:color="auto"/>
        <w:left w:val="none" w:sz="0" w:space="0" w:color="auto"/>
        <w:bottom w:val="none" w:sz="0" w:space="0" w:color="auto"/>
        <w:right w:val="none" w:sz="0" w:space="0" w:color="auto"/>
      </w:divBdr>
    </w:div>
    <w:div w:id="118232391">
      <w:bodyDiv w:val="1"/>
      <w:marLeft w:val="0"/>
      <w:marRight w:val="0"/>
      <w:marTop w:val="0"/>
      <w:marBottom w:val="0"/>
      <w:divBdr>
        <w:top w:val="none" w:sz="0" w:space="0" w:color="auto"/>
        <w:left w:val="none" w:sz="0" w:space="0" w:color="auto"/>
        <w:bottom w:val="none" w:sz="0" w:space="0" w:color="auto"/>
        <w:right w:val="none" w:sz="0" w:space="0" w:color="auto"/>
      </w:divBdr>
    </w:div>
    <w:div w:id="127364363">
      <w:bodyDiv w:val="1"/>
      <w:marLeft w:val="0"/>
      <w:marRight w:val="0"/>
      <w:marTop w:val="0"/>
      <w:marBottom w:val="0"/>
      <w:divBdr>
        <w:top w:val="none" w:sz="0" w:space="0" w:color="auto"/>
        <w:left w:val="none" w:sz="0" w:space="0" w:color="auto"/>
        <w:bottom w:val="none" w:sz="0" w:space="0" w:color="auto"/>
        <w:right w:val="none" w:sz="0" w:space="0" w:color="auto"/>
      </w:divBdr>
    </w:div>
    <w:div w:id="130370886">
      <w:bodyDiv w:val="1"/>
      <w:marLeft w:val="0"/>
      <w:marRight w:val="0"/>
      <w:marTop w:val="0"/>
      <w:marBottom w:val="0"/>
      <w:divBdr>
        <w:top w:val="none" w:sz="0" w:space="0" w:color="auto"/>
        <w:left w:val="none" w:sz="0" w:space="0" w:color="auto"/>
        <w:bottom w:val="none" w:sz="0" w:space="0" w:color="auto"/>
        <w:right w:val="none" w:sz="0" w:space="0" w:color="auto"/>
      </w:divBdr>
    </w:div>
    <w:div w:id="160119882">
      <w:bodyDiv w:val="1"/>
      <w:marLeft w:val="0"/>
      <w:marRight w:val="0"/>
      <w:marTop w:val="0"/>
      <w:marBottom w:val="0"/>
      <w:divBdr>
        <w:top w:val="none" w:sz="0" w:space="0" w:color="auto"/>
        <w:left w:val="none" w:sz="0" w:space="0" w:color="auto"/>
        <w:bottom w:val="none" w:sz="0" w:space="0" w:color="auto"/>
        <w:right w:val="none" w:sz="0" w:space="0" w:color="auto"/>
      </w:divBdr>
    </w:div>
    <w:div w:id="198787354">
      <w:bodyDiv w:val="1"/>
      <w:marLeft w:val="0"/>
      <w:marRight w:val="0"/>
      <w:marTop w:val="0"/>
      <w:marBottom w:val="0"/>
      <w:divBdr>
        <w:top w:val="none" w:sz="0" w:space="0" w:color="auto"/>
        <w:left w:val="none" w:sz="0" w:space="0" w:color="auto"/>
        <w:bottom w:val="none" w:sz="0" w:space="0" w:color="auto"/>
        <w:right w:val="none" w:sz="0" w:space="0" w:color="auto"/>
      </w:divBdr>
    </w:div>
    <w:div w:id="210728736">
      <w:bodyDiv w:val="1"/>
      <w:marLeft w:val="0"/>
      <w:marRight w:val="0"/>
      <w:marTop w:val="0"/>
      <w:marBottom w:val="0"/>
      <w:divBdr>
        <w:top w:val="none" w:sz="0" w:space="0" w:color="auto"/>
        <w:left w:val="none" w:sz="0" w:space="0" w:color="auto"/>
        <w:bottom w:val="none" w:sz="0" w:space="0" w:color="auto"/>
        <w:right w:val="none" w:sz="0" w:space="0" w:color="auto"/>
      </w:divBdr>
    </w:div>
    <w:div w:id="257638926">
      <w:bodyDiv w:val="1"/>
      <w:marLeft w:val="0"/>
      <w:marRight w:val="0"/>
      <w:marTop w:val="0"/>
      <w:marBottom w:val="0"/>
      <w:divBdr>
        <w:top w:val="none" w:sz="0" w:space="0" w:color="auto"/>
        <w:left w:val="none" w:sz="0" w:space="0" w:color="auto"/>
        <w:bottom w:val="none" w:sz="0" w:space="0" w:color="auto"/>
        <w:right w:val="none" w:sz="0" w:space="0" w:color="auto"/>
      </w:divBdr>
    </w:div>
    <w:div w:id="317534456">
      <w:bodyDiv w:val="1"/>
      <w:marLeft w:val="0"/>
      <w:marRight w:val="0"/>
      <w:marTop w:val="0"/>
      <w:marBottom w:val="0"/>
      <w:divBdr>
        <w:top w:val="none" w:sz="0" w:space="0" w:color="auto"/>
        <w:left w:val="none" w:sz="0" w:space="0" w:color="auto"/>
        <w:bottom w:val="none" w:sz="0" w:space="0" w:color="auto"/>
        <w:right w:val="none" w:sz="0" w:space="0" w:color="auto"/>
      </w:divBdr>
    </w:div>
    <w:div w:id="346097219">
      <w:bodyDiv w:val="1"/>
      <w:marLeft w:val="0"/>
      <w:marRight w:val="0"/>
      <w:marTop w:val="0"/>
      <w:marBottom w:val="0"/>
      <w:divBdr>
        <w:top w:val="none" w:sz="0" w:space="0" w:color="auto"/>
        <w:left w:val="none" w:sz="0" w:space="0" w:color="auto"/>
        <w:bottom w:val="none" w:sz="0" w:space="0" w:color="auto"/>
        <w:right w:val="none" w:sz="0" w:space="0" w:color="auto"/>
      </w:divBdr>
    </w:div>
    <w:div w:id="375784390">
      <w:bodyDiv w:val="1"/>
      <w:marLeft w:val="0"/>
      <w:marRight w:val="0"/>
      <w:marTop w:val="0"/>
      <w:marBottom w:val="0"/>
      <w:divBdr>
        <w:top w:val="none" w:sz="0" w:space="0" w:color="auto"/>
        <w:left w:val="none" w:sz="0" w:space="0" w:color="auto"/>
        <w:bottom w:val="none" w:sz="0" w:space="0" w:color="auto"/>
        <w:right w:val="none" w:sz="0" w:space="0" w:color="auto"/>
      </w:divBdr>
    </w:div>
    <w:div w:id="415707914">
      <w:bodyDiv w:val="1"/>
      <w:marLeft w:val="0"/>
      <w:marRight w:val="0"/>
      <w:marTop w:val="0"/>
      <w:marBottom w:val="0"/>
      <w:divBdr>
        <w:top w:val="none" w:sz="0" w:space="0" w:color="auto"/>
        <w:left w:val="none" w:sz="0" w:space="0" w:color="auto"/>
        <w:bottom w:val="none" w:sz="0" w:space="0" w:color="auto"/>
        <w:right w:val="none" w:sz="0" w:space="0" w:color="auto"/>
      </w:divBdr>
    </w:div>
    <w:div w:id="417336333">
      <w:bodyDiv w:val="1"/>
      <w:marLeft w:val="0"/>
      <w:marRight w:val="0"/>
      <w:marTop w:val="0"/>
      <w:marBottom w:val="0"/>
      <w:divBdr>
        <w:top w:val="none" w:sz="0" w:space="0" w:color="auto"/>
        <w:left w:val="none" w:sz="0" w:space="0" w:color="auto"/>
        <w:bottom w:val="none" w:sz="0" w:space="0" w:color="auto"/>
        <w:right w:val="none" w:sz="0" w:space="0" w:color="auto"/>
      </w:divBdr>
    </w:div>
    <w:div w:id="432163476">
      <w:bodyDiv w:val="1"/>
      <w:marLeft w:val="0"/>
      <w:marRight w:val="0"/>
      <w:marTop w:val="0"/>
      <w:marBottom w:val="0"/>
      <w:divBdr>
        <w:top w:val="none" w:sz="0" w:space="0" w:color="auto"/>
        <w:left w:val="none" w:sz="0" w:space="0" w:color="auto"/>
        <w:bottom w:val="none" w:sz="0" w:space="0" w:color="auto"/>
        <w:right w:val="none" w:sz="0" w:space="0" w:color="auto"/>
      </w:divBdr>
    </w:div>
    <w:div w:id="444349205">
      <w:bodyDiv w:val="1"/>
      <w:marLeft w:val="0"/>
      <w:marRight w:val="0"/>
      <w:marTop w:val="0"/>
      <w:marBottom w:val="0"/>
      <w:divBdr>
        <w:top w:val="none" w:sz="0" w:space="0" w:color="auto"/>
        <w:left w:val="none" w:sz="0" w:space="0" w:color="auto"/>
        <w:bottom w:val="none" w:sz="0" w:space="0" w:color="auto"/>
        <w:right w:val="none" w:sz="0" w:space="0" w:color="auto"/>
      </w:divBdr>
    </w:div>
    <w:div w:id="450828574">
      <w:bodyDiv w:val="1"/>
      <w:marLeft w:val="0"/>
      <w:marRight w:val="0"/>
      <w:marTop w:val="0"/>
      <w:marBottom w:val="0"/>
      <w:divBdr>
        <w:top w:val="none" w:sz="0" w:space="0" w:color="auto"/>
        <w:left w:val="none" w:sz="0" w:space="0" w:color="auto"/>
        <w:bottom w:val="none" w:sz="0" w:space="0" w:color="auto"/>
        <w:right w:val="none" w:sz="0" w:space="0" w:color="auto"/>
      </w:divBdr>
    </w:div>
    <w:div w:id="456796735">
      <w:bodyDiv w:val="1"/>
      <w:marLeft w:val="0"/>
      <w:marRight w:val="0"/>
      <w:marTop w:val="0"/>
      <w:marBottom w:val="0"/>
      <w:divBdr>
        <w:top w:val="none" w:sz="0" w:space="0" w:color="auto"/>
        <w:left w:val="none" w:sz="0" w:space="0" w:color="auto"/>
        <w:bottom w:val="none" w:sz="0" w:space="0" w:color="auto"/>
        <w:right w:val="none" w:sz="0" w:space="0" w:color="auto"/>
      </w:divBdr>
    </w:div>
    <w:div w:id="460347032">
      <w:bodyDiv w:val="1"/>
      <w:marLeft w:val="0"/>
      <w:marRight w:val="0"/>
      <w:marTop w:val="0"/>
      <w:marBottom w:val="0"/>
      <w:divBdr>
        <w:top w:val="none" w:sz="0" w:space="0" w:color="auto"/>
        <w:left w:val="none" w:sz="0" w:space="0" w:color="auto"/>
        <w:bottom w:val="none" w:sz="0" w:space="0" w:color="auto"/>
        <w:right w:val="none" w:sz="0" w:space="0" w:color="auto"/>
      </w:divBdr>
    </w:div>
    <w:div w:id="470440644">
      <w:bodyDiv w:val="1"/>
      <w:marLeft w:val="0"/>
      <w:marRight w:val="0"/>
      <w:marTop w:val="0"/>
      <w:marBottom w:val="0"/>
      <w:divBdr>
        <w:top w:val="none" w:sz="0" w:space="0" w:color="auto"/>
        <w:left w:val="none" w:sz="0" w:space="0" w:color="auto"/>
        <w:bottom w:val="none" w:sz="0" w:space="0" w:color="auto"/>
        <w:right w:val="none" w:sz="0" w:space="0" w:color="auto"/>
      </w:divBdr>
    </w:div>
    <w:div w:id="479003405">
      <w:bodyDiv w:val="1"/>
      <w:marLeft w:val="0"/>
      <w:marRight w:val="0"/>
      <w:marTop w:val="0"/>
      <w:marBottom w:val="0"/>
      <w:divBdr>
        <w:top w:val="none" w:sz="0" w:space="0" w:color="auto"/>
        <w:left w:val="none" w:sz="0" w:space="0" w:color="auto"/>
        <w:bottom w:val="none" w:sz="0" w:space="0" w:color="auto"/>
        <w:right w:val="none" w:sz="0" w:space="0" w:color="auto"/>
      </w:divBdr>
    </w:div>
    <w:div w:id="485246342">
      <w:bodyDiv w:val="1"/>
      <w:marLeft w:val="0"/>
      <w:marRight w:val="0"/>
      <w:marTop w:val="0"/>
      <w:marBottom w:val="0"/>
      <w:divBdr>
        <w:top w:val="none" w:sz="0" w:space="0" w:color="auto"/>
        <w:left w:val="none" w:sz="0" w:space="0" w:color="auto"/>
        <w:bottom w:val="none" w:sz="0" w:space="0" w:color="auto"/>
        <w:right w:val="none" w:sz="0" w:space="0" w:color="auto"/>
      </w:divBdr>
    </w:div>
    <w:div w:id="498467885">
      <w:bodyDiv w:val="1"/>
      <w:marLeft w:val="0"/>
      <w:marRight w:val="0"/>
      <w:marTop w:val="0"/>
      <w:marBottom w:val="0"/>
      <w:divBdr>
        <w:top w:val="none" w:sz="0" w:space="0" w:color="auto"/>
        <w:left w:val="none" w:sz="0" w:space="0" w:color="auto"/>
        <w:bottom w:val="none" w:sz="0" w:space="0" w:color="auto"/>
        <w:right w:val="none" w:sz="0" w:space="0" w:color="auto"/>
      </w:divBdr>
    </w:div>
    <w:div w:id="523398968">
      <w:bodyDiv w:val="1"/>
      <w:marLeft w:val="0"/>
      <w:marRight w:val="0"/>
      <w:marTop w:val="0"/>
      <w:marBottom w:val="0"/>
      <w:divBdr>
        <w:top w:val="none" w:sz="0" w:space="0" w:color="auto"/>
        <w:left w:val="none" w:sz="0" w:space="0" w:color="auto"/>
        <w:bottom w:val="none" w:sz="0" w:space="0" w:color="auto"/>
        <w:right w:val="none" w:sz="0" w:space="0" w:color="auto"/>
      </w:divBdr>
    </w:div>
    <w:div w:id="523439514">
      <w:bodyDiv w:val="1"/>
      <w:marLeft w:val="0"/>
      <w:marRight w:val="0"/>
      <w:marTop w:val="0"/>
      <w:marBottom w:val="0"/>
      <w:divBdr>
        <w:top w:val="none" w:sz="0" w:space="0" w:color="auto"/>
        <w:left w:val="none" w:sz="0" w:space="0" w:color="auto"/>
        <w:bottom w:val="none" w:sz="0" w:space="0" w:color="auto"/>
        <w:right w:val="none" w:sz="0" w:space="0" w:color="auto"/>
      </w:divBdr>
    </w:div>
    <w:div w:id="616790235">
      <w:bodyDiv w:val="1"/>
      <w:marLeft w:val="0"/>
      <w:marRight w:val="0"/>
      <w:marTop w:val="0"/>
      <w:marBottom w:val="0"/>
      <w:divBdr>
        <w:top w:val="none" w:sz="0" w:space="0" w:color="auto"/>
        <w:left w:val="none" w:sz="0" w:space="0" w:color="auto"/>
        <w:bottom w:val="none" w:sz="0" w:space="0" w:color="auto"/>
        <w:right w:val="none" w:sz="0" w:space="0" w:color="auto"/>
      </w:divBdr>
    </w:div>
    <w:div w:id="618492472">
      <w:bodyDiv w:val="1"/>
      <w:marLeft w:val="0"/>
      <w:marRight w:val="0"/>
      <w:marTop w:val="0"/>
      <w:marBottom w:val="0"/>
      <w:divBdr>
        <w:top w:val="none" w:sz="0" w:space="0" w:color="auto"/>
        <w:left w:val="none" w:sz="0" w:space="0" w:color="auto"/>
        <w:bottom w:val="none" w:sz="0" w:space="0" w:color="auto"/>
        <w:right w:val="none" w:sz="0" w:space="0" w:color="auto"/>
      </w:divBdr>
    </w:div>
    <w:div w:id="640161552">
      <w:bodyDiv w:val="1"/>
      <w:marLeft w:val="0"/>
      <w:marRight w:val="0"/>
      <w:marTop w:val="0"/>
      <w:marBottom w:val="0"/>
      <w:divBdr>
        <w:top w:val="none" w:sz="0" w:space="0" w:color="auto"/>
        <w:left w:val="none" w:sz="0" w:space="0" w:color="auto"/>
        <w:bottom w:val="none" w:sz="0" w:space="0" w:color="auto"/>
        <w:right w:val="none" w:sz="0" w:space="0" w:color="auto"/>
      </w:divBdr>
    </w:div>
    <w:div w:id="685254138">
      <w:bodyDiv w:val="1"/>
      <w:marLeft w:val="0"/>
      <w:marRight w:val="0"/>
      <w:marTop w:val="0"/>
      <w:marBottom w:val="0"/>
      <w:divBdr>
        <w:top w:val="none" w:sz="0" w:space="0" w:color="auto"/>
        <w:left w:val="none" w:sz="0" w:space="0" w:color="auto"/>
        <w:bottom w:val="none" w:sz="0" w:space="0" w:color="auto"/>
        <w:right w:val="none" w:sz="0" w:space="0" w:color="auto"/>
      </w:divBdr>
    </w:div>
    <w:div w:id="704906947">
      <w:bodyDiv w:val="1"/>
      <w:marLeft w:val="0"/>
      <w:marRight w:val="0"/>
      <w:marTop w:val="0"/>
      <w:marBottom w:val="0"/>
      <w:divBdr>
        <w:top w:val="none" w:sz="0" w:space="0" w:color="auto"/>
        <w:left w:val="none" w:sz="0" w:space="0" w:color="auto"/>
        <w:bottom w:val="none" w:sz="0" w:space="0" w:color="auto"/>
        <w:right w:val="none" w:sz="0" w:space="0" w:color="auto"/>
      </w:divBdr>
    </w:div>
    <w:div w:id="723792176">
      <w:bodyDiv w:val="1"/>
      <w:marLeft w:val="0"/>
      <w:marRight w:val="0"/>
      <w:marTop w:val="0"/>
      <w:marBottom w:val="0"/>
      <w:divBdr>
        <w:top w:val="none" w:sz="0" w:space="0" w:color="auto"/>
        <w:left w:val="none" w:sz="0" w:space="0" w:color="auto"/>
        <w:bottom w:val="none" w:sz="0" w:space="0" w:color="auto"/>
        <w:right w:val="none" w:sz="0" w:space="0" w:color="auto"/>
      </w:divBdr>
    </w:div>
    <w:div w:id="728501387">
      <w:bodyDiv w:val="1"/>
      <w:marLeft w:val="0"/>
      <w:marRight w:val="0"/>
      <w:marTop w:val="0"/>
      <w:marBottom w:val="0"/>
      <w:divBdr>
        <w:top w:val="none" w:sz="0" w:space="0" w:color="auto"/>
        <w:left w:val="none" w:sz="0" w:space="0" w:color="auto"/>
        <w:bottom w:val="none" w:sz="0" w:space="0" w:color="auto"/>
        <w:right w:val="none" w:sz="0" w:space="0" w:color="auto"/>
      </w:divBdr>
    </w:div>
    <w:div w:id="743533202">
      <w:bodyDiv w:val="1"/>
      <w:marLeft w:val="0"/>
      <w:marRight w:val="0"/>
      <w:marTop w:val="0"/>
      <w:marBottom w:val="0"/>
      <w:divBdr>
        <w:top w:val="none" w:sz="0" w:space="0" w:color="auto"/>
        <w:left w:val="none" w:sz="0" w:space="0" w:color="auto"/>
        <w:bottom w:val="none" w:sz="0" w:space="0" w:color="auto"/>
        <w:right w:val="none" w:sz="0" w:space="0" w:color="auto"/>
      </w:divBdr>
    </w:div>
    <w:div w:id="772243260">
      <w:bodyDiv w:val="1"/>
      <w:marLeft w:val="0"/>
      <w:marRight w:val="0"/>
      <w:marTop w:val="0"/>
      <w:marBottom w:val="0"/>
      <w:divBdr>
        <w:top w:val="none" w:sz="0" w:space="0" w:color="auto"/>
        <w:left w:val="none" w:sz="0" w:space="0" w:color="auto"/>
        <w:bottom w:val="none" w:sz="0" w:space="0" w:color="auto"/>
        <w:right w:val="none" w:sz="0" w:space="0" w:color="auto"/>
      </w:divBdr>
    </w:div>
    <w:div w:id="783841272">
      <w:bodyDiv w:val="1"/>
      <w:marLeft w:val="0"/>
      <w:marRight w:val="0"/>
      <w:marTop w:val="0"/>
      <w:marBottom w:val="0"/>
      <w:divBdr>
        <w:top w:val="none" w:sz="0" w:space="0" w:color="auto"/>
        <w:left w:val="none" w:sz="0" w:space="0" w:color="auto"/>
        <w:bottom w:val="none" w:sz="0" w:space="0" w:color="auto"/>
        <w:right w:val="none" w:sz="0" w:space="0" w:color="auto"/>
      </w:divBdr>
    </w:div>
    <w:div w:id="789057532">
      <w:bodyDiv w:val="1"/>
      <w:marLeft w:val="0"/>
      <w:marRight w:val="0"/>
      <w:marTop w:val="0"/>
      <w:marBottom w:val="0"/>
      <w:divBdr>
        <w:top w:val="none" w:sz="0" w:space="0" w:color="auto"/>
        <w:left w:val="none" w:sz="0" w:space="0" w:color="auto"/>
        <w:bottom w:val="none" w:sz="0" w:space="0" w:color="auto"/>
        <w:right w:val="none" w:sz="0" w:space="0" w:color="auto"/>
      </w:divBdr>
    </w:div>
    <w:div w:id="796534023">
      <w:bodyDiv w:val="1"/>
      <w:marLeft w:val="0"/>
      <w:marRight w:val="0"/>
      <w:marTop w:val="0"/>
      <w:marBottom w:val="0"/>
      <w:divBdr>
        <w:top w:val="none" w:sz="0" w:space="0" w:color="auto"/>
        <w:left w:val="none" w:sz="0" w:space="0" w:color="auto"/>
        <w:bottom w:val="none" w:sz="0" w:space="0" w:color="auto"/>
        <w:right w:val="none" w:sz="0" w:space="0" w:color="auto"/>
      </w:divBdr>
    </w:div>
    <w:div w:id="804008797">
      <w:bodyDiv w:val="1"/>
      <w:marLeft w:val="0"/>
      <w:marRight w:val="0"/>
      <w:marTop w:val="0"/>
      <w:marBottom w:val="0"/>
      <w:divBdr>
        <w:top w:val="none" w:sz="0" w:space="0" w:color="auto"/>
        <w:left w:val="none" w:sz="0" w:space="0" w:color="auto"/>
        <w:bottom w:val="none" w:sz="0" w:space="0" w:color="auto"/>
        <w:right w:val="none" w:sz="0" w:space="0" w:color="auto"/>
      </w:divBdr>
    </w:div>
    <w:div w:id="825241954">
      <w:bodyDiv w:val="1"/>
      <w:marLeft w:val="0"/>
      <w:marRight w:val="0"/>
      <w:marTop w:val="0"/>
      <w:marBottom w:val="0"/>
      <w:divBdr>
        <w:top w:val="none" w:sz="0" w:space="0" w:color="auto"/>
        <w:left w:val="none" w:sz="0" w:space="0" w:color="auto"/>
        <w:bottom w:val="none" w:sz="0" w:space="0" w:color="auto"/>
        <w:right w:val="none" w:sz="0" w:space="0" w:color="auto"/>
      </w:divBdr>
    </w:div>
    <w:div w:id="833452980">
      <w:bodyDiv w:val="1"/>
      <w:marLeft w:val="0"/>
      <w:marRight w:val="0"/>
      <w:marTop w:val="0"/>
      <w:marBottom w:val="0"/>
      <w:divBdr>
        <w:top w:val="none" w:sz="0" w:space="0" w:color="auto"/>
        <w:left w:val="none" w:sz="0" w:space="0" w:color="auto"/>
        <w:bottom w:val="none" w:sz="0" w:space="0" w:color="auto"/>
        <w:right w:val="none" w:sz="0" w:space="0" w:color="auto"/>
      </w:divBdr>
    </w:div>
    <w:div w:id="834414902">
      <w:bodyDiv w:val="1"/>
      <w:marLeft w:val="0"/>
      <w:marRight w:val="0"/>
      <w:marTop w:val="0"/>
      <w:marBottom w:val="0"/>
      <w:divBdr>
        <w:top w:val="none" w:sz="0" w:space="0" w:color="auto"/>
        <w:left w:val="none" w:sz="0" w:space="0" w:color="auto"/>
        <w:bottom w:val="none" w:sz="0" w:space="0" w:color="auto"/>
        <w:right w:val="none" w:sz="0" w:space="0" w:color="auto"/>
      </w:divBdr>
    </w:div>
    <w:div w:id="840045554">
      <w:bodyDiv w:val="1"/>
      <w:marLeft w:val="0"/>
      <w:marRight w:val="0"/>
      <w:marTop w:val="0"/>
      <w:marBottom w:val="0"/>
      <w:divBdr>
        <w:top w:val="none" w:sz="0" w:space="0" w:color="auto"/>
        <w:left w:val="none" w:sz="0" w:space="0" w:color="auto"/>
        <w:bottom w:val="none" w:sz="0" w:space="0" w:color="auto"/>
        <w:right w:val="none" w:sz="0" w:space="0" w:color="auto"/>
      </w:divBdr>
    </w:div>
    <w:div w:id="866914034">
      <w:bodyDiv w:val="1"/>
      <w:marLeft w:val="0"/>
      <w:marRight w:val="0"/>
      <w:marTop w:val="0"/>
      <w:marBottom w:val="0"/>
      <w:divBdr>
        <w:top w:val="none" w:sz="0" w:space="0" w:color="auto"/>
        <w:left w:val="none" w:sz="0" w:space="0" w:color="auto"/>
        <w:bottom w:val="none" w:sz="0" w:space="0" w:color="auto"/>
        <w:right w:val="none" w:sz="0" w:space="0" w:color="auto"/>
      </w:divBdr>
    </w:div>
    <w:div w:id="872422378">
      <w:bodyDiv w:val="1"/>
      <w:marLeft w:val="0"/>
      <w:marRight w:val="0"/>
      <w:marTop w:val="0"/>
      <w:marBottom w:val="0"/>
      <w:divBdr>
        <w:top w:val="none" w:sz="0" w:space="0" w:color="auto"/>
        <w:left w:val="none" w:sz="0" w:space="0" w:color="auto"/>
        <w:bottom w:val="none" w:sz="0" w:space="0" w:color="auto"/>
        <w:right w:val="none" w:sz="0" w:space="0" w:color="auto"/>
      </w:divBdr>
    </w:div>
    <w:div w:id="929582547">
      <w:bodyDiv w:val="1"/>
      <w:marLeft w:val="0"/>
      <w:marRight w:val="0"/>
      <w:marTop w:val="0"/>
      <w:marBottom w:val="0"/>
      <w:divBdr>
        <w:top w:val="none" w:sz="0" w:space="0" w:color="auto"/>
        <w:left w:val="none" w:sz="0" w:space="0" w:color="auto"/>
        <w:bottom w:val="none" w:sz="0" w:space="0" w:color="auto"/>
        <w:right w:val="none" w:sz="0" w:space="0" w:color="auto"/>
      </w:divBdr>
    </w:div>
    <w:div w:id="934366444">
      <w:bodyDiv w:val="1"/>
      <w:marLeft w:val="0"/>
      <w:marRight w:val="0"/>
      <w:marTop w:val="0"/>
      <w:marBottom w:val="0"/>
      <w:divBdr>
        <w:top w:val="none" w:sz="0" w:space="0" w:color="auto"/>
        <w:left w:val="none" w:sz="0" w:space="0" w:color="auto"/>
        <w:bottom w:val="none" w:sz="0" w:space="0" w:color="auto"/>
        <w:right w:val="none" w:sz="0" w:space="0" w:color="auto"/>
      </w:divBdr>
    </w:div>
    <w:div w:id="943224379">
      <w:bodyDiv w:val="1"/>
      <w:marLeft w:val="0"/>
      <w:marRight w:val="0"/>
      <w:marTop w:val="0"/>
      <w:marBottom w:val="0"/>
      <w:divBdr>
        <w:top w:val="none" w:sz="0" w:space="0" w:color="auto"/>
        <w:left w:val="none" w:sz="0" w:space="0" w:color="auto"/>
        <w:bottom w:val="none" w:sz="0" w:space="0" w:color="auto"/>
        <w:right w:val="none" w:sz="0" w:space="0" w:color="auto"/>
      </w:divBdr>
    </w:div>
    <w:div w:id="944844533">
      <w:bodyDiv w:val="1"/>
      <w:marLeft w:val="0"/>
      <w:marRight w:val="0"/>
      <w:marTop w:val="0"/>
      <w:marBottom w:val="0"/>
      <w:divBdr>
        <w:top w:val="none" w:sz="0" w:space="0" w:color="auto"/>
        <w:left w:val="none" w:sz="0" w:space="0" w:color="auto"/>
        <w:bottom w:val="none" w:sz="0" w:space="0" w:color="auto"/>
        <w:right w:val="none" w:sz="0" w:space="0" w:color="auto"/>
      </w:divBdr>
    </w:div>
    <w:div w:id="969743320">
      <w:bodyDiv w:val="1"/>
      <w:marLeft w:val="0"/>
      <w:marRight w:val="0"/>
      <w:marTop w:val="0"/>
      <w:marBottom w:val="0"/>
      <w:divBdr>
        <w:top w:val="none" w:sz="0" w:space="0" w:color="auto"/>
        <w:left w:val="none" w:sz="0" w:space="0" w:color="auto"/>
        <w:bottom w:val="none" w:sz="0" w:space="0" w:color="auto"/>
        <w:right w:val="none" w:sz="0" w:space="0" w:color="auto"/>
      </w:divBdr>
    </w:div>
    <w:div w:id="1020667885">
      <w:bodyDiv w:val="1"/>
      <w:marLeft w:val="0"/>
      <w:marRight w:val="0"/>
      <w:marTop w:val="0"/>
      <w:marBottom w:val="0"/>
      <w:divBdr>
        <w:top w:val="none" w:sz="0" w:space="0" w:color="auto"/>
        <w:left w:val="none" w:sz="0" w:space="0" w:color="auto"/>
        <w:bottom w:val="none" w:sz="0" w:space="0" w:color="auto"/>
        <w:right w:val="none" w:sz="0" w:space="0" w:color="auto"/>
      </w:divBdr>
    </w:div>
    <w:div w:id="1026635907">
      <w:bodyDiv w:val="1"/>
      <w:marLeft w:val="0"/>
      <w:marRight w:val="0"/>
      <w:marTop w:val="0"/>
      <w:marBottom w:val="0"/>
      <w:divBdr>
        <w:top w:val="none" w:sz="0" w:space="0" w:color="auto"/>
        <w:left w:val="none" w:sz="0" w:space="0" w:color="auto"/>
        <w:bottom w:val="none" w:sz="0" w:space="0" w:color="auto"/>
        <w:right w:val="none" w:sz="0" w:space="0" w:color="auto"/>
      </w:divBdr>
    </w:div>
    <w:div w:id="1068040311">
      <w:bodyDiv w:val="1"/>
      <w:marLeft w:val="0"/>
      <w:marRight w:val="0"/>
      <w:marTop w:val="0"/>
      <w:marBottom w:val="0"/>
      <w:divBdr>
        <w:top w:val="none" w:sz="0" w:space="0" w:color="auto"/>
        <w:left w:val="none" w:sz="0" w:space="0" w:color="auto"/>
        <w:bottom w:val="none" w:sz="0" w:space="0" w:color="auto"/>
        <w:right w:val="none" w:sz="0" w:space="0" w:color="auto"/>
      </w:divBdr>
    </w:div>
    <w:div w:id="1111127829">
      <w:bodyDiv w:val="1"/>
      <w:marLeft w:val="0"/>
      <w:marRight w:val="0"/>
      <w:marTop w:val="0"/>
      <w:marBottom w:val="0"/>
      <w:divBdr>
        <w:top w:val="none" w:sz="0" w:space="0" w:color="auto"/>
        <w:left w:val="none" w:sz="0" w:space="0" w:color="auto"/>
        <w:bottom w:val="none" w:sz="0" w:space="0" w:color="auto"/>
        <w:right w:val="none" w:sz="0" w:space="0" w:color="auto"/>
      </w:divBdr>
    </w:div>
    <w:div w:id="1113131211">
      <w:bodyDiv w:val="1"/>
      <w:marLeft w:val="0"/>
      <w:marRight w:val="0"/>
      <w:marTop w:val="0"/>
      <w:marBottom w:val="0"/>
      <w:divBdr>
        <w:top w:val="none" w:sz="0" w:space="0" w:color="auto"/>
        <w:left w:val="none" w:sz="0" w:space="0" w:color="auto"/>
        <w:bottom w:val="none" w:sz="0" w:space="0" w:color="auto"/>
        <w:right w:val="none" w:sz="0" w:space="0" w:color="auto"/>
      </w:divBdr>
    </w:div>
    <w:div w:id="1147629490">
      <w:bodyDiv w:val="1"/>
      <w:marLeft w:val="0"/>
      <w:marRight w:val="0"/>
      <w:marTop w:val="0"/>
      <w:marBottom w:val="0"/>
      <w:divBdr>
        <w:top w:val="none" w:sz="0" w:space="0" w:color="auto"/>
        <w:left w:val="none" w:sz="0" w:space="0" w:color="auto"/>
        <w:bottom w:val="none" w:sz="0" w:space="0" w:color="auto"/>
        <w:right w:val="none" w:sz="0" w:space="0" w:color="auto"/>
      </w:divBdr>
    </w:div>
    <w:div w:id="1173422779">
      <w:bodyDiv w:val="1"/>
      <w:marLeft w:val="0"/>
      <w:marRight w:val="0"/>
      <w:marTop w:val="0"/>
      <w:marBottom w:val="0"/>
      <w:divBdr>
        <w:top w:val="none" w:sz="0" w:space="0" w:color="auto"/>
        <w:left w:val="none" w:sz="0" w:space="0" w:color="auto"/>
        <w:bottom w:val="none" w:sz="0" w:space="0" w:color="auto"/>
        <w:right w:val="none" w:sz="0" w:space="0" w:color="auto"/>
      </w:divBdr>
    </w:div>
    <w:div w:id="1194995081">
      <w:bodyDiv w:val="1"/>
      <w:marLeft w:val="0"/>
      <w:marRight w:val="0"/>
      <w:marTop w:val="0"/>
      <w:marBottom w:val="0"/>
      <w:divBdr>
        <w:top w:val="none" w:sz="0" w:space="0" w:color="auto"/>
        <w:left w:val="none" w:sz="0" w:space="0" w:color="auto"/>
        <w:bottom w:val="none" w:sz="0" w:space="0" w:color="auto"/>
        <w:right w:val="none" w:sz="0" w:space="0" w:color="auto"/>
      </w:divBdr>
    </w:div>
    <w:div w:id="1203708702">
      <w:bodyDiv w:val="1"/>
      <w:marLeft w:val="0"/>
      <w:marRight w:val="0"/>
      <w:marTop w:val="0"/>
      <w:marBottom w:val="0"/>
      <w:divBdr>
        <w:top w:val="none" w:sz="0" w:space="0" w:color="auto"/>
        <w:left w:val="none" w:sz="0" w:space="0" w:color="auto"/>
        <w:bottom w:val="none" w:sz="0" w:space="0" w:color="auto"/>
        <w:right w:val="none" w:sz="0" w:space="0" w:color="auto"/>
      </w:divBdr>
    </w:div>
    <w:div w:id="1214275255">
      <w:bodyDiv w:val="1"/>
      <w:marLeft w:val="0"/>
      <w:marRight w:val="0"/>
      <w:marTop w:val="0"/>
      <w:marBottom w:val="0"/>
      <w:divBdr>
        <w:top w:val="none" w:sz="0" w:space="0" w:color="auto"/>
        <w:left w:val="none" w:sz="0" w:space="0" w:color="auto"/>
        <w:bottom w:val="none" w:sz="0" w:space="0" w:color="auto"/>
        <w:right w:val="none" w:sz="0" w:space="0" w:color="auto"/>
      </w:divBdr>
    </w:div>
    <w:div w:id="1248464807">
      <w:bodyDiv w:val="1"/>
      <w:marLeft w:val="0"/>
      <w:marRight w:val="0"/>
      <w:marTop w:val="0"/>
      <w:marBottom w:val="0"/>
      <w:divBdr>
        <w:top w:val="none" w:sz="0" w:space="0" w:color="auto"/>
        <w:left w:val="none" w:sz="0" w:space="0" w:color="auto"/>
        <w:bottom w:val="none" w:sz="0" w:space="0" w:color="auto"/>
        <w:right w:val="none" w:sz="0" w:space="0" w:color="auto"/>
      </w:divBdr>
    </w:div>
    <w:div w:id="1251546126">
      <w:bodyDiv w:val="1"/>
      <w:marLeft w:val="0"/>
      <w:marRight w:val="0"/>
      <w:marTop w:val="0"/>
      <w:marBottom w:val="0"/>
      <w:divBdr>
        <w:top w:val="none" w:sz="0" w:space="0" w:color="auto"/>
        <w:left w:val="none" w:sz="0" w:space="0" w:color="auto"/>
        <w:bottom w:val="none" w:sz="0" w:space="0" w:color="auto"/>
        <w:right w:val="none" w:sz="0" w:space="0" w:color="auto"/>
      </w:divBdr>
    </w:div>
    <w:div w:id="1253585497">
      <w:bodyDiv w:val="1"/>
      <w:marLeft w:val="0"/>
      <w:marRight w:val="0"/>
      <w:marTop w:val="0"/>
      <w:marBottom w:val="0"/>
      <w:divBdr>
        <w:top w:val="none" w:sz="0" w:space="0" w:color="auto"/>
        <w:left w:val="none" w:sz="0" w:space="0" w:color="auto"/>
        <w:bottom w:val="none" w:sz="0" w:space="0" w:color="auto"/>
        <w:right w:val="none" w:sz="0" w:space="0" w:color="auto"/>
      </w:divBdr>
    </w:div>
    <w:div w:id="1267423397">
      <w:bodyDiv w:val="1"/>
      <w:marLeft w:val="0"/>
      <w:marRight w:val="0"/>
      <w:marTop w:val="0"/>
      <w:marBottom w:val="0"/>
      <w:divBdr>
        <w:top w:val="none" w:sz="0" w:space="0" w:color="auto"/>
        <w:left w:val="none" w:sz="0" w:space="0" w:color="auto"/>
        <w:bottom w:val="none" w:sz="0" w:space="0" w:color="auto"/>
        <w:right w:val="none" w:sz="0" w:space="0" w:color="auto"/>
      </w:divBdr>
    </w:div>
    <w:div w:id="1359770376">
      <w:bodyDiv w:val="1"/>
      <w:marLeft w:val="0"/>
      <w:marRight w:val="0"/>
      <w:marTop w:val="0"/>
      <w:marBottom w:val="0"/>
      <w:divBdr>
        <w:top w:val="none" w:sz="0" w:space="0" w:color="auto"/>
        <w:left w:val="none" w:sz="0" w:space="0" w:color="auto"/>
        <w:bottom w:val="none" w:sz="0" w:space="0" w:color="auto"/>
        <w:right w:val="none" w:sz="0" w:space="0" w:color="auto"/>
      </w:divBdr>
    </w:div>
    <w:div w:id="1362629300">
      <w:bodyDiv w:val="1"/>
      <w:marLeft w:val="0"/>
      <w:marRight w:val="0"/>
      <w:marTop w:val="0"/>
      <w:marBottom w:val="0"/>
      <w:divBdr>
        <w:top w:val="none" w:sz="0" w:space="0" w:color="auto"/>
        <w:left w:val="none" w:sz="0" w:space="0" w:color="auto"/>
        <w:bottom w:val="none" w:sz="0" w:space="0" w:color="auto"/>
        <w:right w:val="none" w:sz="0" w:space="0" w:color="auto"/>
      </w:divBdr>
    </w:div>
    <w:div w:id="1392269046">
      <w:bodyDiv w:val="1"/>
      <w:marLeft w:val="0"/>
      <w:marRight w:val="0"/>
      <w:marTop w:val="0"/>
      <w:marBottom w:val="0"/>
      <w:divBdr>
        <w:top w:val="none" w:sz="0" w:space="0" w:color="auto"/>
        <w:left w:val="none" w:sz="0" w:space="0" w:color="auto"/>
        <w:bottom w:val="none" w:sz="0" w:space="0" w:color="auto"/>
        <w:right w:val="none" w:sz="0" w:space="0" w:color="auto"/>
      </w:divBdr>
    </w:div>
    <w:div w:id="1397701804">
      <w:bodyDiv w:val="1"/>
      <w:marLeft w:val="0"/>
      <w:marRight w:val="0"/>
      <w:marTop w:val="0"/>
      <w:marBottom w:val="0"/>
      <w:divBdr>
        <w:top w:val="none" w:sz="0" w:space="0" w:color="auto"/>
        <w:left w:val="none" w:sz="0" w:space="0" w:color="auto"/>
        <w:bottom w:val="none" w:sz="0" w:space="0" w:color="auto"/>
        <w:right w:val="none" w:sz="0" w:space="0" w:color="auto"/>
      </w:divBdr>
    </w:div>
    <w:div w:id="1417051519">
      <w:bodyDiv w:val="1"/>
      <w:marLeft w:val="0"/>
      <w:marRight w:val="0"/>
      <w:marTop w:val="0"/>
      <w:marBottom w:val="0"/>
      <w:divBdr>
        <w:top w:val="none" w:sz="0" w:space="0" w:color="auto"/>
        <w:left w:val="none" w:sz="0" w:space="0" w:color="auto"/>
        <w:bottom w:val="none" w:sz="0" w:space="0" w:color="auto"/>
        <w:right w:val="none" w:sz="0" w:space="0" w:color="auto"/>
      </w:divBdr>
    </w:div>
    <w:div w:id="1424178554">
      <w:bodyDiv w:val="1"/>
      <w:marLeft w:val="0"/>
      <w:marRight w:val="0"/>
      <w:marTop w:val="0"/>
      <w:marBottom w:val="0"/>
      <w:divBdr>
        <w:top w:val="none" w:sz="0" w:space="0" w:color="auto"/>
        <w:left w:val="none" w:sz="0" w:space="0" w:color="auto"/>
        <w:bottom w:val="none" w:sz="0" w:space="0" w:color="auto"/>
        <w:right w:val="none" w:sz="0" w:space="0" w:color="auto"/>
      </w:divBdr>
    </w:div>
    <w:div w:id="1436052762">
      <w:bodyDiv w:val="1"/>
      <w:marLeft w:val="0"/>
      <w:marRight w:val="0"/>
      <w:marTop w:val="0"/>
      <w:marBottom w:val="0"/>
      <w:divBdr>
        <w:top w:val="none" w:sz="0" w:space="0" w:color="auto"/>
        <w:left w:val="none" w:sz="0" w:space="0" w:color="auto"/>
        <w:bottom w:val="none" w:sz="0" w:space="0" w:color="auto"/>
        <w:right w:val="none" w:sz="0" w:space="0" w:color="auto"/>
      </w:divBdr>
    </w:div>
    <w:div w:id="1496647650">
      <w:bodyDiv w:val="1"/>
      <w:marLeft w:val="0"/>
      <w:marRight w:val="0"/>
      <w:marTop w:val="0"/>
      <w:marBottom w:val="0"/>
      <w:divBdr>
        <w:top w:val="none" w:sz="0" w:space="0" w:color="auto"/>
        <w:left w:val="none" w:sz="0" w:space="0" w:color="auto"/>
        <w:bottom w:val="none" w:sz="0" w:space="0" w:color="auto"/>
        <w:right w:val="none" w:sz="0" w:space="0" w:color="auto"/>
      </w:divBdr>
    </w:div>
    <w:div w:id="1498887408">
      <w:bodyDiv w:val="1"/>
      <w:marLeft w:val="0"/>
      <w:marRight w:val="0"/>
      <w:marTop w:val="0"/>
      <w:marBottom w:val="0"/>
      <w:divBdr>
        <w:top w:val="none" w:sz="0" w:space="0" w:color="auto"/>
        <w:left w:val="none" w:sz="0" w:space="0" w:color="auto"/>
        <w:bottom w:val="none" w:sz="0" w:space="0" w:color="auto"/>
        <w:right w:val="none" w:sz="0" w:space="0" w:color="auto"/>
      </w:divBdr>
    </w:div>
    <w:div w:id="1503088323">
      <w:bodyDiv w:val="1"/>
      <w:marLeft w:val="0"/>
      <w:marRight w:val="0"/>
      <w:marTop w:val="0"/>
      <w:marBottom w:val="0"/>
      <w:divBdr>
        <w:top w:val="none" w:sz="0" w:space="0" w:color="auto"/>
        <w:left w:val="none" w:sz="0" w:space="0" w:color="auto"/>
        <w:bottom w:val="none" w:sz="0" w:space="0" w:color="auto"/>
        <w:right w:val="none" w:sz="0" w:space="0" w:color="auto"/>
      </w:divBdr>
    </w:div>
    <w:div w:id="1537304603">
      <w:bodyDiv w:val="1"/>
      <w:marLeft w:val="0"/>
      <w:marRight w:val="0"/>
      <w:marTop w:val="0"/>
      <w:marBottom w:val="0"/>
      <w:divBdr>
        <w:top w:val="none" w:sz="0" w:space="0" w:color="auto"/>
        <w:left w:val="none" w:sz="0" w:space="0" w:color="auto"/>
        <w:bottom w:val="none" w:sz="0" w:space="0" w:color="auto"/>
        <w:right w:val="none" w:sz="0" w:space="0" w:color="auto"/>
      </w:divBdr>
    </w:div>
    <w:div w:id="1564683780">
      <w:bodyDiv w:val="1"/>
      <w:marLeft w:val="0"/>
      <w:marRight w:val="0"/>
      <w:marTop w:val="0"/>
      <w:marBottom w:val="0"/>
      <w:divBdr>
        <w:top w:val="none" w:sz="0" w:space="0" w:color="auto"/>
        <w:left w:val="none" w:sz="0" w:space="0" w:color="auto"/>
        <w:bottom w:val="none" w:sz="0" w:space="0" w:color="auto"/>
        <w:right w:val="none" w:sz="0" w:space="0" w:color="auto"/>
      </w:divBdr>
    </w:div>
    <w:div w:id="1587155795">
      <w:bodyDiv w:val="1"/>
      <w:marLeft w:val="0"/>
      <w:marRight w:val="0"/>
      <w:marTop w:val="0"/>
      <w:marBottom w:val="0"/>
      <w:divBdr>
        <w:top w:val="none" w:sz="0" w:space="0" w:color="auto"/>
        <w:left w:val="none" w:sz="0" w:space="0" w:color="auto"/>
        <w:bottom w:val="none" w:sz="0" w:space="0" w:color="auto"/>
        <w:right w:val="none" w:sz="0" w:space="0" w:color="auto"/>
      </w:divBdr>
    </w:div>
    <w:div w:id="1619989533">
      <w:bodyDiv w:val="1"/>
      <w:marLeft w:val="0"/>
      <w:marRight w:val="0"/>
      <w:marTop w:val="0"/>
      <w:marBottom w:val="0"/>
      <w:divBdr>
        <w:top w:val="none" w:sz="0" w:space="0" w:color="auto"/>
        <w:left w:val="none" w:sz="0" w:space="0" w:color="auto"/>
        <w:bottom w:val="none" w:sz="0" w:space="0" w:color="auto"/>
        <w:right w:val="none" w:sz="0" w:space="0" w:color="auto"/>
      </w:divBdr>
    </w:div>
    <w:div w:id="1623027879">
      <w:bodyDiv w:val="1"/>
      <w:marLeft w:val="0"/>
      <w:marRight w:val="0"/>
      <w:marTop w:val="0"/>
      <w:marBottom w:val="0"/>
      <w:divBdr>
        <w:top w:val="none" w:sz="0" w:space="0" w:color="auto"/>
        <w:left w:val="none" w:sz="0" w:space="0" w:color="auto"/>
        <w:bottom w:val="none" w:sz="0" w:space="0" w:color="auto"/>
        <w:right w:val="none" w:sz="0" w:space="0" w:color="auto"/>
      </w:divBdr>
    </w:div>
    <w:div w:id="1643000888">
      <w:bodyDiv w:val="1"/>
      <w:marLeft w:val="0"/>
      <w:marRight w:val="0"/>
      <w:marTop w:val="0"/>
      <w:marBottom w:val="0"/>
      <w:divBdr>
        <w:top w:val="none" w:sz="0" w:space="0" w:color="auto"/>
        <w:left w:val="none" w:sz="0" w:space="0" w:color="auto"/>
        <w:bottom w:val="none" w:sz="0" w:space="0" w:color="auto"/>
        <w:right w:val="none" w:sz="0" w:space="0" w:color="auto"/>
      </w:divBdr>
    </w:div>
    <w:div w:id="1685478095">
      <w:bodyDiv w:val="1"/>
      <w:marLeft w:val="0"/>
      <w:marRight w:val="0"/>
      <w:marTop w:val="0"/>
      <w:marBottom w:val="0"/>
      <w:divBdr>
        <w:top w:val="none" w:sz="0" w:space="0" w:color="auto"/>
        <w:left w:val="none" w:sz="0" w:space="0" w:color="auto"/>
        <w:bottom w:val="none" w:sz="0" w:space="0" w:color="auto"/>
        <w:right w:val="none" w:sz="0" w:space="0" w:color="auto"/>
      </w:divBdr>
    </w:div>
    <w:div w:id="1702247375">
      <w:bodyDiv w:val="1"/>
      <w:marLeft w:val="0"/>
      <w:marRight w:val="0"/>
      <w:marTop w:val="0"/>
      <w:marBottom w:val="0"/>
      <w:divBdr>
        <w:top w:val="none" w:sz="0" w:space="0" w:color="auto"/>
        <w:left w:val="none" w:sz="0" w:space="0" w:color="auto"/>
        <w:bottom w:val="none" w:sz="0" w:space="0" w:color="auto"/>
        <w:right w:val="none" w:sz="0" w:space="0" w:color="auto"/>
      </w:divBdr>
    </w:div>
    <w:div w:id="1753432255">
      <w:bodyDiv w:val="1"/>
      <w:marLeft w:val="0"/>
      <w:marRight w:val="0"/>
      <w:marTop w:val="0"/>
      <w:marBottom w:val="0"/>
      <w:divBdr>
        <w:top w:val="none" w:sz="0" w:space="0" w:color="auto"/>
        <w:left w:val="none" w:sz="0" w:space="0" w:color="auto"/>
        <w:bottom w:val="none" w:sz="0" w:space="0" w:color="auto"/>
        <w:right w:val="none" w:sz="0" w:space="0" w:color="auto"/>
      </w:divBdr>
    </w:div>
    <w:div w:id="1770156020">
      <w:bodyDiv w:val="1"/>
      <w:marLeft w:val="0"/>
      <w:marRight w:val="0"/>
      <w:marTop w:val="0"/>
      <w:marBottom w:val="0"/>
      <w:divBdr>
        <w:top w:val="none" w:sz="0" w:space="0" w:color="auto"/>
        <w:left w:val="none" w:sz="0" w:space="0" w:color="auto"/>
        <w:bottom w:val="none" w:sz="0" w:space="0" w:color="auto"/>
        <w:right w:val="none" w:sz="0" w:space="0" w:color="auto"/>
      </w:divBdr>
    </w:div>
    <w:div w:id="1795249947">
      <w:bodyDiv w:val="1"/>
      <w:marLeft w:val="0"/>
      <w:marRight w:val="0"/>
      <w:marTop w:val="0"/>
      <w:marBottom w:val="0"/>
      <w:divBdr>
        <w:top w:val="none" w:sz="0" w:space="0" w:color="auto"/>
        <w:left w:val="none" w:sz="0" w:space="0" w:color="auto"/>
        <w:bottom w:val="none" w:sz="0" w:space="0" w:color="auto"/>
        <w:right w:val="none" w:sz="0" w:space="0" w:color="auto"/>
      </w:divBdr>
    </w:div>
    <w:div w:id="1800345221">
      <w:bodyDiv w:val="1"/>
      <w:marLeft w:val="0"/>
      <w:marRight w:val="0"/>
      <w:marTop w:val="0"/>
      <w:marBottom w:val="0"/>
      <w:divBdr>
        <w:top w:val="none" w:sz="0" w:space="0" w:color="auto"/>
        <w:left w:val="none" w:sz="0" w:space="0" w:color="auto"/>
        <w:bottom w:val="none" w:sz="0" w:space="0" w:color="auto"/>
        <w:right w:val="none" w:sz="0" w:space="0" w:color="auto"/>
      </w:divBdr>
    </w:div>
    <w:div w:id="1833597187">
      <w:bodyDiv w:val="1"/>
      <w:marLeft w:val="0"/>
      <w:marRight w:val="0"/>
      <w:marTop w:val="0"/>
      <w:marBottom w:val="0"/>
      <w:divBdr>
        <w:top w:val="none" w:sz="0" w:space="0" w:color="auto"/>
        <w:left w:val="none" w:sz="0" w:space="0" w:color="auto"/>
        <w:bottom w:val="none" w:sz="0" w:space="0" w:color="auto"/>
        <w:right w:val="none" w:sz="0" w:space="0" w:color="auto"/>
      </w:divBdr>
    </w:div>
    <w:div w:id="1854756420">
      <w:bodyDiv w:val="1"/>
      <w:marLeft w:val="0"/>
      <w:marRight w:val="0"/>
      <w:marTop w:val="0"/>
      <w:marBottom w:val="0"/>
      <w:divBdr>
        <w:top w:val="none" w:sz="0" w:space="0" w:color="auto"/>
        <w:left w:val="none" w:sz="0" w:space="0" w:color="auto"/>
        <w:bottom w:val="none" w:sz="0" w:space="0" w:color="auto"/>
        <w:right w:val="none" w:sz="0" w:space="0" w:color="auto"/>
      </w:divBdr>
    </w:div>
    <w:div w:id="1862936295">
      <w:bodyDiv w:val="1"/>
      <w:marLeft w:val="0"/>
      <w:marRight w:val="0"/>
      <w:marTop w:val="0"/>
      <w:marBottom w:val="0"/>
      <w:divBdr>
        <w:top w:val="none" w:sz="0" w:space="0" w:color="auto"/>
        <w:left w:val="none" w:sz="0" w:space="0" w:color="auto"/>
        <w:bottom w:val="none" w:sz="0" w:space="0" w:color="auto"/>
        <w:right w:val="none" w:sz="0" w:space="0" w:color="auto"/>
      </w:divBdr>
    </w:div>
    <w:div w:id="1915313012">
      <w:bodyDiv w:val="1"/>
      <w:marLeft w:val="0"/>
      <w:marRight w:val="0"/>
      <w:marTop w:val="0"/>
      <w:marBottom w:val="0"/>
      <w:divBdr>
        <w:top w:val="none" w:sz="0" w:space="0" w:color="auto"/>
        <w:left w:val="none" w:sz="0" w:space="0" w:color="auto"/>
        <w:bottom w:val="none" w:sz="0" w:space="0" w:color="auto"/>
        <w:right w:val="none" w:sz="0" w:space="0" w:color="auto"/>
      </w:divBdr>
    </w:div>
    <w:div w:id="1937975779">
      <w:bodyDiv w:val="1"/>
      <w:marLeft w:val="0"/>
      <w:marRight w:val="0"/>
      <w:marTop w:val="0"/>
      <w:marBottom w:val="0"/>
      <w:divBdr>
        <w:top w:val="none" w:sz="0" w:space="0" w:color="auto"/>
        <w:left w:val="none" w:sz="0" w:space="0" w:color="auto"/>
        <w:bottom w:val="none" w:sz="0" w:space="0" w:color="auto"/>
        <w:right w:val="none" w:sz="0" w:space="0" w:color="auto"/>
      </w:divBdr>
    </w:div>
    <w:div w:id="1949046858">
      <w:bodyDiv w:val="1"/>
      <w:marLeft w:val="0"/>
      <w:marRight w:val="0"/>
      <w:marTop w:val="0"/>
      <w:marBottom w:val="0"/>
      <w:divBdr>
        <w:top w:val="none" w:sz="0" w:space="0" w:color="auto"/>
        <w:left w:val="none" w:sz="0" w:space="0" w:color="auto"/>
        <w:bottom w:val="none" w:sz="0" w:space="0" w:color="auto"/>
        <w:right w:val="none" w:sz="0" w:space="0" w:color="auto"/>
      </w:divBdr>
    </w:div>
    <w:div w:id="1958948398">
      <w:bodyDiv w:val="1"/>
      <w:marLeft w:val="0"/>
      <w:marRight w:val="0"/>
      <w:marTop w:val="0"/>
      <w:marBottom w:val="0"/>
      <w:divBdr>
        <w:top w:val="none" w:sz="0" w:space="0" w:color="auto"/>
        <w:left w:val="none" w:sz="0" w:space="0" w:color="auto"/>
        <w:bottom w:val="none" w:sz="0" w:space="0" w:color="auto"/>
        <w:right w:val="none" w:sz="0" w:space="0" w:color="auto"/>
      </w:divBdr>
    </w:div>
    <w:div w:id="1959408965">
      <w:bodyDiv w:val="1"/>
      <w:marLeft w:val="0"/>
      <w:marRight w:val="0"/>
      <w:marTop w:val="0"/>
      <w:marBottom w:val="0"/>
      <w:divBdr>
        <w:top w:val="none" w:sz="0" w:space="0" w:color="auto"/>
        <w:left w:val="none" w:sz="0" w:space="0" w:color="auto"/>
        <w:bottom w:val="none" w:sz="0" w:space="0" w:color="auto"/>
        <w:right w:val="none" w:sz="0" w:space="0" w:color="auto"/>
      </w:divBdr>
    </w:div>
    <w:div w:id="2004239325">
      <w:bodyDiv w:val="1"/>
      <w:marLeft w:val="0"/>
      <w:marRight w:val="0"/>
      <w:marTop w:val="0"/>
      <w:marBottom w:val="0"/>
      <w:divBdr>
        <w:top w:val="none" w:sz="0" w:space="0" w:color="auto"/>
        <w:left w:val="none" w:sz="0" w:space="0" w:color="auto"/>
        <w:bottom w:val="none" w:sz="0" w:space="0" w:color="auto"/>
        <w:right w:val="none" w:sz="0" w:space="0" w:color="auto"/>
      </w:divBdr>
    </w:div>
    <w:div w:id="2011984854">
      <w:bodyDiv w:val="1"/>
      <w:marLeft w:val="0"/>
      <w:marRight w:val="0"/>
      <w:marTop w:val="0"/>
      <w:marBottom w:val="0"/>
      <w:divBdr>
        <w:top w:val="none" w:sz="0" w:space="0" w:color="auto"/>
        <w:left w:val="none" w:sz="0" w:space="0" w:color="auto"/>
        <w:bottom w:val="none" w:sz="0" w:space="0" w:color="auto"/>
        <w:right w:val="none" w:sz="0" w:space="0" w:color="auto"/>
      </w:divBdr>
    </w:div>
    <w:div w:id="2031494555">
      <w:bodyDiv w:val="1"/>
      <w:marLeft w:val="0"/>
      <w:marRight w:val="0"/>
      <w:marTop w:val="0"/>
      <w:marBottom w:val="0"/>
      <w:divBdr>
        <w:top w:val="none" w:sz="0" w:space="0" w:color="auto"/>
        <w:left w:val="none" w:sz="0" w:space="0" w:color="auto"/>
        <w:bottom w:val="none" w:sz="0" w:space="0" w:color="auto"/>
        <w:right w:val="none" w:sz="0" w:space="0" w:color="auto"/>
      </w:divBdr>
    </w:div>
    <w:div w:id="2042394379">
      <w:bodyDiv w:val="1"/>
      <w:marLeft w:val="0"/>
      <w:marRight w:val="0"/>
      <w:marTop w:val="0"/>
      <w:marBottom w:val="0"/>
      <w:divBdr>
        <w:top w:val="none" w:sz="0" w:space="0" w:color="auto"/>
        <w:left w:val="none" w:sz="0" w:space="0" w:color="auto"/>
        <w:bottom w:val="none" w:sz="0" w:space="0" w:color="auto"/>
        <w:right w:val="none" w:sz="0" w:space="0" w:color="auto"/>
      </w:divBdr>
    </w:div>
    <w:div w:id="2099786357">
      <w:bodyDiv w:val="1"/>
      <w:marLeft w:val="0"/>
      <w:marRight w:val="0"/>
      <w:marTop w:val="0"/>
      <w:marBottom w:val="0"/>
      <w:divBdr>
        <w:top w:val="none" w:sz="0" w:space="0" w:color="auto"/>
        <w:left w:val="none" w:sz="0" w:space="0" w:color="auto"/>
        <w:bottom w:val="none" w:sz="0" w:space="0" w:color="auto"/>
        <w:right w:val="none" w:sz="0" w:space="0" w:color="auto"/>
      </w:divBdr>
    </w:div>
    <w:div w:id="2111732575">
      <w:bodyDiv w:val="1"/>
      <w:marLeft w:val="0"/>
      <w:marRight w:val="0"/>
      <w:marTop w:val="0"/>
      <w:marBottom w:val="0"/>
      <w:divBdr>
        <w:top w:val="none" w:sz="0" w:space="0" w:color="auto"/>
        <w:left w:val="none" w:sz="0" w:space="0" w:color="auto"/>
        <w:bottom w:val="none" w:sz="0" w:space="0" w:color="auto"/>
        <w:right w:val="none" w:sz="0" w:space="0" w:color="auto"/>
      </w:divBdr>
    </w:div>
    <w:div w:id="2114396283">
      <w:bodyDiv w:val="1"/>
      <w:marLeft w:val="0"/>
      <w:marRight w:val="0"/>
      <w:marTop w:val="0"/>
      <w:marBottom w:val="0"/>
      <w:divBdr>
        <w:top w:val="none" w:sz="0" w:space="0" w:color="auto"/>
        <w:left w:val="none" w:sz="0" w:space="0" w:color="auto"/>
        <w:bottom w:val="none" w:sz="0" w:space="0" w:color="auto"/>
        <w:right w:val="none" w:sz="0" w:space="0" w:color="auto"/>
      </w:divBdr>
    </w:div>
    <w:div w:id="21321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2.png"/><Relationship Id="rId17" Type="http://schemas.microsoft.com/office/2007/relationships/hdphoto" Target="media/hdphoto2.wdp"/><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www.igepn.edu.ec/publicaciones-para-la-comunidad/39-los-peligros-volcanicos-asociados-con-el-cotopaxi/fi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mailto:vapaillacho1@espe.edu.ec" TargetMode="External"/><Relationship Id="rId19" Type="http://schemas.microsoft.com/office/2007/relationships/hdphoto" Target="media/hdphoto3.wdp"/><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lara@espe.edu.ec" TargetMode="Externa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xmlns:b="http://schemas.openxmlformats.org/officeDocument/2006/bibliography">
    <b:Tag>Gal03</b:Tag>
    <b:SourceType>Book</b:SourceType>
    <b:Guid>{01C0B0C5-7145-4464-B37C-773F5B929BCC}</b:Guid>
    <b:Author>
      <b:Author>
        <b:NameList>
          <b:Person>
            <b:Last>Galipienso</b:Last>
            <b:First>M.</b:First>
            <b:Middle>I. A., Quevedo, M. A. C., Pardo, O. C., Ruiz, F. E., &amp; Ortega</b:Middle>
          </b:Person>
        </b:NameList>
      </b:Author>
    </b:Author>
    <b:Title>Inteligencia artificial: modelos, técnicas y áreas de aplicación</b:Title>
    <b:Year>2003</b:Year>
    <b:LCID>es-EC</b:LCID>
    <b:Publisher>Editorial Paraninfo</b:Publisher>
    <b:RefOrder>11</b:RefOrder>
  </b:Source>
  <b:Source>
    <b:Tag>And05</b:Tag>
    <b:SourceType>Book</b:SourceType>
    <b:Guid>{044D13CA-BBD8-4BB2-911B-7DFB34C84DDD}</b:Guid>
    <b:Title>Los peligros volcánicos asociados con el Cotopaxi</b:Title>
    <b:Year>2005</b:Year>
    <b:URL>http://www.igepn.edu.ec/publicaciones-para-la-comunidad/39-los-peligros-volcanicos-asociados-con-el-cotopaxi/file</b:URL>
    <b:Author>
      <b:Author>
        <b:NameList>
          <b:Person>
            <b:Last>Andrade</b:Last>
            <b:First>D.</b:First>
          </b:Person>
          <b:Person>
            <b:Last>Hall</b:Last>
            <b:First>M.</b:First>
          </b:Person>
          <b:Person>
            <b:Last>Mothes</b:Last>
            <b:First>P.</b:First>
          </b:Person>
          <b:Person>
            <b:Last>Troncoso</b:Last>
            <b:First>L.</b:First>
          </b:Person>
          <b:Person>
            <b:Last>Eissen</b:Last>
            <b:First>J.</b:First>
          </b:Person>
          <b:Person>
            <b:Last>Samaniego</b:Last>
            <b:First>P.</b:First>
          </b:Person>
          <b:Person>
            <b:Last>Egred</b:Last>
            <b:First>J.</b:First>
          </b:Person>
          <b:Person>
            <b:Last>Ramón</b:Last>
            <b:First>P.</b:First>
          </b:Person>
          <b:Person>
            <b:Last>Rivero</b:Last>
            <b:First>D.</b:First>
          </b:Person>
          <b:Person>
            <b:Last>Yepes</b:Last>
            <b:First>H.</b:First>
          </b:Person>
        </b:NameList>
      </b:Author>
    </b:Author>
    <b:LCID>es-EC</b:LCID>
    <b:Publisher>Corporación Editorial Nacional</b:Publisher>
    <b:RefOrder>2</b:RefOrder>
  </b:Source>
  <b:Source>
    <b:Tag>Jar14</b:Tag>
    <b:SourceType>JournalArticle</b:SourceType>
    <b:Guid>{4FC648CD-772E-42B5-AFF1-00472F0AC659}</b:Guid>
    <b:Title>A new structure for sequential detection and maximum entropy spectral estimator for characterization of volcanic seismic signals</b:Title>
    <b:JournalName>IEEE Latin America Conference on Communications (LATINCOM)</b:JournalName>
    <b:Year>2014</b:Year>
    <b:Pages>1-6</b:Pages>
    <b:Author>
      <b:Author>
        <b:NameList>
          <b:Person>
            <b:Last>Jaramillo</b:Last>
            <b:First>C.</b:First>
          </b:Person>
          <b:Person>
            <b:Last>Leon</b:Last>
            <b:First> R. </b:First>
          </b:Person>
          <b:Person>
            <b:Last> Lara-Cueva</b:Last>
            <b:First>R.</b:First>
          </b:Person>
          <b:Person>
            <b:Last>Benitez</b:Last>
            <b:Middle>S.</b:Middle>
            <b:First>D.</b:First>
          </b:Person>
          <b:Person>
            <b:Last> Ruiz</b:Last>
            <b:First>M.</b:First>
          </b:Person>
        </b:NameList>
      </b:Author>
    </b:Author>
    <b:LCID>es-EC</b:LCID>
    <b:RefOrder>14</b:RefOrder>
  </b:Source>
  <b:Source>
    <b:Tag>Und06</b:Tag>
    <b:SourceType>JournalArticle</b:SourceType>
    <b:Guid>{DEEE9F07-AF7E-4ED4-9B7F-2D6836F88601}</b:Guid>
    <b:LCID>es-EC</b:LCID>
    <b:Title>Nuevas Herramientas Para la Medición de Parámetros Acústicos Utilizando Sweeps</b:Title>
    <b:Year>2006</b:Year>
    <b:JournalName>V Congreso Iberoamericano de Acústica</b:JournalName>
    <b:Pages>25-28</b:Pages>
    <b:Author>
      <b:Author>
        <b:NameList>
          <b:Person>
            <b:Last>Undurraga</b:Last>
            <b:First>J</b:First>
          </b:Person>
          <b:Person>
            <b:Last>Uribarri</b:Last>
            <b:First>M</b:First>
          </b:Person>
        </b:NameList>
      </b:Author>
    </b:Author>
    <b:City>Santiago, Chile</b:City>
    <b:RefOrder>8</b:RefOrder>
  </b:Source>
  <b:Source>
    <b:Tag>Hal99</b:Tag>
    <b:SourceType>Book</b:SourceType>
    <b:Guid>{0DECCADC-FB48-48AB-82A0-3B4C6D749BC6}</b:Guid>
    <b:LCID>es-EC</b:LCID>
    <b:Author>
      <b:Author>
        <b:NameList>
          <b:Person>
            <b:Last>Hall</b:Last>
            <b:First>M.</b:First>
          </b:Person>
        </b:NameList>
      </b:Author>
    </b:Author>
    <b:Title>Correlation-based feature selection for machine learning. PhD Thesis</b:Title>
    <b:Year>1999</b:Year>
    <b:Publisher>Department of Computer Science, Waikato University, New Zealand.</b:Publisher>
    <b:RefOrder>12</b:RefOrder>
  </b:Source>
  <b:Source>
    <b:Tag>Wei09</b:Tag>
    <b:SourceType>JournalArticle</b:SourceType>
    <b:Guid>{C494DE88-0F68-48D0-B087-236451D02751}</b:Guid>
    <b:Author>
      <b:Author>
        <b:NameList>
          <b:Person>
            <b:Last>Wei</b:Last>
            <b:First>J.</b:First>
            <b:Middle>M.</b:Middle>
          </b:Person>
          <b:Person>
            <b:Last>Wang</b:Last>
            <b:First>S.</b:First>
            <b:Middle>Q.</b:Middle>
          </b:Person>
          <b:Person>
            <b:Last>Yu</b:Last>
            <b:First>G.</b:First>
          </b:Person>
          <b:Person>
            <b:Last>Gu</b:Last>
            <b:First>L.</b:First>
          </b:Person>
          <b:Person>
            <b:Last>Wang</b:Last>
            <b:First>G.</b:First>
            <b:Middle>Y.</b:Middle>
          </b:Person>
          <b:Person>
            <b:Last>Yuan</b:Last>
            <b:First>X.</b:First>
            <b:Middle>J.</b:Middle>
          </b:Person>
        </b:NameList>
      </b:Author>
    </b:Author>
    <b:Title>A novel method for pruning decision trees</b:Title>
    <b:JournalName>International Conference on Machine Learning and Cybernetics</b:JournalName>
    <b:Year>2009</b:Year>
    <b:Pages>339 - 343</b:Pages>
    <b:LCID>es-EC</b:LCID>
    <b:Volume>1</b:Volume>
    <b:RefOrder>13</b:RefOrder>
  </b:Source>
  <b:Source>
    <b:Tag>Var</b:Tag>
    <b:SourceType>JournalArticle</b:SourceType>
    <b:Guid>{7A3A50B1-8284-4676-9E04-D83ADD6DD4A2}</b:Guid>
    <b:Title>Alternativas para la Detección y Monitoreo de Amenazas Sísmicas basadas en Arduino</b:Title>
    <b:Pages>45</b:Pages>
    <b:JournalName>Ingenierías USBMed</b:JournalName>
    <b:Author>
      <b:Author>
        <b:NameList>
          <b:Person>
            <b:Last>Vargas Jiménez</b:Last>
            <b:Middle>S.</b:Middle>
            <b:First>D.</b:First>
          </b:Person>
          <b:Person>
            <b:Last>Rodriguez Espinosa</b:Last>
            <b:Middle>V.</b:Middle>
            <b:First>E.</b:First>
          </b:Person>
          <b:Person>
            <b:Last>Otero Foliaco</b:Last>
            <b:Middle>E.</b:Middle>
            <b:First>J.</b:First>
          </b:Person>
        </b:NameList>
      </b:Author>
    </b:Author>
    <b:Volume>45</b:Volume>
    <b:LCID>es-EC</b:LCID>
    <b:Year>2013</b:Year>
    <b:RefOrder>4</b:RefOrder>
  </b:Source>
  <b:Source>
    <b:Tag>Loi13</b:Tag>
    <b:SourceType>JournalArticle</b:SourceType>
    <b:Guid>{F60D5879-671B-41CE-8A27-7FE3B6CAFBEC}</b:Guid>
    <b:Title>A new thresholding type technique for the detection of seismic events</b:Title>
    <b:JournalName>Proceedings of the 21st European Signal Processing Conference (EUSIPCO)</b:JournalName>
    <b:Year>2013</b:Year>
    <b:Pages>1-5</b:Pages>
    <b:Author>
      <b:Author>
        <b:NameList>
          <b:Person>
            <b:Last>Lois</b:Last>
            <b:Middle>E.</b:Middle>
            <b:First>A.</b:First>
          </b:Person>
          <b:Person>
            <b:Last> Psarakis</b:Last>
            <b:Middle>Z.</b:Middle>
            <b:First>E.</b:First>
          </b:Person>
          <b:Person>
            <b:Last> Pikoulis</b:Last>
            <b:Middle>V.</b:Middle>
            <b:First>E.</b:First>
          </b:Person>
        </b:NameList>
      </b:Author>
    </b:Author>
    <b:LCID>es-EC</b:LCID>
    <b:RefOrder>15</b:RefOrder>
  </b:Source>
  <b:Source>
    <b:Tag>Akr12</b:Tag>
    <b:SourceType>JournalArticle</b:SourceType>
    <b:Guid>{90A96796-A20E-46C6-94BD-501888304B49}</b:Guid>
    <b:Title>Adaptive microseismic event detection and automatic time picking.</b:Title>
    <b:JournalName>GeoConvention</b:JournalName>
    <b:Year>2012</b:Year>
    <b:Pages>1-5</b:Pages>
    <b:Author>
      <b:Author>
        <b:NameList>
          <b:Person>
            <b:Last>Akram</b:Last>
            <b:First>J.</b:First>
          </b:Person>
          <b:Person>
            <b:Last> Eaton</b:Last>
            <b:First>D.</b:First>
          </b:Person>
        </b:NameList>
      </b:Author>
    </b:Author>
    <b:LCID>es-EC</b:LCID>
    <b:RefOrder>6</b:RefOrder>
  </b:Source>
  <b:Source>
    <b:Tag>Gar09</b:Tag>
    <b:SourceType>JournalArticle</b:SourceType>
    <b:Guid>{CC543760-21BB-4A58-8476-A785ED129A51}</b:Guid>
    <b:Title>Extracción de características en interfaces cerebro computadoras mediante transformada wavelet discreta: Resultados preliminares</b:Title>
    <b:JournalName>Memorias del XVII Congreso Argentino de Bioingeniería (SABI 2009)</b:JournalName>
    <b:Year>2009</b:Year>
    <b:Pages>58-62</b:Pages>
    <b:Author>
      <b:Author>
        <b:NameList>
          <b:Person>
            <b:Last>Gareis</b:Last>
            <b:Middle>E.</b:Middle>
            <b:First>I.</b:First>
          </b:Person>
          <b:Person>
            <b:Last>Gentiletti</b:Last>
            <b:First>G.</b:First>
          </b:Person>
          <b:Person>
            <b:Last>Acevedo</b:Last>
            <b:First>R.</b:First>
          </b:Person>
          <b:Person>
            <b:Last>Rufiner</b:Last>
            <b:First>L.</b:First>
          </b:Person>
        </b:NameList>
      </b:Author>
    </b:Author>
    <b:LCID>es-EC</b:LCID>
    <b:Volume>167</b:Volume>
    <b:RefOrder>9</b:RefOrder>
  </b:Source>
  <b:Source>
    <b:Tag>Gab10</b:Tag>
    <b:SourceType>JournalArticle</b:SourceType>
    <b:Guid>{6F39A2C3-A92E-4854-99ED-400682126E28}</b:Guid>
    <b:Title>Detection of events in seismic time series by time–frequency methods</b:Title>
    <b:JournalName>IET Signal Processing</b:JournalName>
    <b:Year>2010</b:Year>
    <b:Pages>413-420</b:Pages>
    <b:Author>
      <b:Author>
        <b:NameList>
          <b:Person>
            <b:Last>Gabarda</b:Last>
            <b:First>S.</b:First>
          </b:Person>
          <b:Person>
            <b:Last>Cristóbal</b:Last>
            <b:First>G.</b:First>
          </b:Person>
        </b:NameList>
      </b:Author>
    </b:Author>
    <b:LCID>es-EC</b:LCID>
    <b:Volume>4</b:Volume>
    <b:Issue>4</b:Issue>
    <b:RefOrder>16</b:RefOrder>
  </b:Source>
  <b:Source>
    <b:Tag>Lah94</b:Tag>
    <b:SourceType>JournalArticle</b:SourceType>
    <b:Guid>{FD86DE19-1947-45B5-83CD-3FA57DF35432}</b:Guid>
    <b:Title>Earthquake classification, location, and error analysis in a volcanic environment: Implications for the magmatic system of the 1989–1990 eruptions at Redoubt Volcano, Alaska</b:Title>
    <b:JournalName>Journal of Volcanology and Geothermal Research</b:JournalName>
    <b:Year>1994</b:Year>
    <b:Pages>137-151</b:Pages>
    <b:Author>
      <b:Author>
        <b:NameList>
          <b:Person>
            <b:Last>Lahr</b:Last>
            <b:Middle>C.</b:Middle>
            <b:First>J.</b:First>
          </b:Person>
          <b:Person>
            <b:Last>Chouet</b:Last>
            <b:Middle>A.</b:Middle>
            <b:First>B.</b:First>
          </b:Person>
          <b:Person>
            <b:Last>Stephens</b:Last>
            <b:Middle>D.</b:Middle>
            <b:First>C.</b:First>
          </b:Person>
          <b:Person>
            <b:Last>Power</b:Last>
            <b:Middle>A.</b:Middle>
            <b:First>J.</b:First>
          </b:Person>
          <b:Person>
            <b:Last>Page</b:Last>
            <b:Middle>A.</b:Middle>
            <b:First>R.</b:First>
          </b:Person>
        </b:NameList>
      </b:Author>
    </b:Author>
    <b:LCID>es-EC</b:LCID>
    <b:Volume>62</b:Volume>
    <b:Issue>1-4</b:Issue>
    <b:RefOrder>5</b:RefOrder>
  </b:Source>
  <b:Source>
    <b:Tag>Lar</b:Tag>
    <b:SourceType>JournalArticle</b:SourceType>
    <b:Guid>{83DFCD8A-D092-40D0-898F-4CD6AF32E39C}</b:Guid>
    <b:Title>Automatic Recognition of Long Period Events from Volcano Tectonic Earthquakes at Cotopaxi Volcano</b:Title>
    <b:JournalName>Submitted</b:JournalName>
    <b:Author>
      <b:Author>
        <b:NameList>
          <b:Person>
            <b:Last>Lara-Cueva</b:Last>
            <b:First>R.</b:First>
          </b:Person>
          <b:Person>
            <b:Last>Benítez</b:Last>
            <b:First>D</b:First>
          </b:Person>
          <b:Person>
            <b:Last>Carrera</b:Last>
            <b:First>E</b:First>
          </b:Person>
          <b:Person>
            <b:Last>Ruiz</b:Last>
            <b:First>M</b:First>
          </b:Person>
          <b:Person>
            <b:Last>Rojo-Álvarez</b:Last>
            <b:First>J</b:First>
          </b:Person>
        </b:NameList>
      </b:Author>
    </b:Author>
    <b:LCID>es-EC</b:LCID>
    <b:RefOrder>17</b:RefOrder>
  </b:Source>
  <b:Source>
    <b:Tag>Pra14</b:Tag>
    <b:SourceType>JournalArticle</b:SourceType>
    <b:Guid>{B4DD754E-FE11-438E-9FFE-4D24829A9F23}</b:Guid>
    <b:Title>A Novel Approach for Seismic Signal Magnitude Detection Using Haar Wavelet</b:Title>
    <b:JournalName>5th International Conference on Intelligent Systems, Modelling and Simulation (ISMS)</b:JournalName>
    <b:Year>2014</b:Year>
    <b:Author>
      <b:Author>
        <b:NameList>
          <b:Person>
            <b:Last>Prasad</b:Last>
            <b:First>N.</b:First>
          </b:Person>
          <b:Person>
            <b:Last>Reddy</b:Last>
            <b:First>K.</b:First>
          </b:Person>
          <b:Person>
            <b:Last>Nirjogi</b:Last>
            <b:First>R.</b:First>
          </b:Person>
        </b:NameList>
      </b:Author>
    </b:Author>
    <b:LCID>es-EC</b:LCID>
    <b:Pages>324-329</b:Pages>
    <b:RefOrder>18</b:RefOrder>
  </b:Source>
  <b:Source>
    <b:Tag>Sal</b:Tag>
    <b:SourceType>Report</b:SourceType>
    <b:Guid>{A1B552C4-C32F-49D0-B00C-5816D50E1965}</b:Guid>
    <b:Title>Análisis de señales sísmicas del volcán Cotopaxi mediante las transformadas de WAVELET y Fourier (Tesis de Pregrado)</b:Title>
    <b:Publisher>Universidad de las Fuerzas Armadas ESPE, Sangolquí - Ecuador</b:Publisher>
    <b:Author>
      <b:Author>
        <b:NameList>
          <b:Person>
            <b:Last>Saltos Torres</b:Last>
            <b:Middle>G.</b:Middle>
            <b:First>M.</b:First>
          </b:Person>
        </b:NameList>
      </b:Author>
    </b:Author>
    <b:Year>2014</b:Year>
    <b:LCID>es-EC</b:LCID>
    <b:RefOrder>10</b:RefOrder>
  </b:Source>
  <b:Source>
    <b:Tag>Vir14</b:Tag>
    <b:SourceType>JournalArticle</b:SourceType>
    <b:Guid>{4E36A95B-E601-45AD-99D8-FA67F810F3E8}</b:Guid>
    <b:Title>Sistema Informático para el Procesamiento y Análisis de Señales Sísmicas de</b:Title>
    <b:Year>2014</b:Year>
    <b:JournalName>Revista Politécnica EPN</b:JournalName>
    <b:Author>
      <b:Author>
        <b:NameList>
          <b:Person>
            <b:Last>Viracucha</b:Last>
            <b:First>E.</b:First>
          </b:Person>
          <b:Person>
            <b:Last>de la Bastida</b:Last>
            <b:First>J.</b:First>
          </b:Person>
        </b:NameList>
      </b:Author>
    </b:Author>
    <b:LCID>es-EC</b:LCID>
    <b:Volume>33</b:Volume>
    <b:Issue>2</b:Issue>
    <b:RefOrder>3</b:RefOrder>
  </b:Source>
  <b:Source>
    <b:Tag>Cor15</b:Tag>
    <b:SourceType>JournalArticle</b:SourceType>
    <b:Guid>{237045BF-764B-43EA-897F-AFDBC94907DA}</b:Guid>
    <b:LCID>es-EC</b:LCID>
    <b:Author>
      <b:Author>
        <b:NameList>
          <b:Person>
            <b:Last>Cortés</b:Last>
            <b:First>G.</b:First>
          </b:Person>
          <b:Person>
            <b:Last>Benítez</b:Last>
            <b:First>M.C.</b:First>
          </b:Person>
          <b:Person>
            <b:Last>García</b:Last>
            <b:First>L.</b:First>
          </b:Person>
          <b:Person>
            <b:Last>Álvarez</b:Last>
            <b:First>I.</b:First>
          </b:Person>
        </b:NameList>
      </b:Author>
    </b:Author>
    <b:Title>A Comparative Study of Dimensionality Reduction Algorithms Applied to Volcano-Seismic Signals</b:Title>
    <b:JournalName>IEEE Journal of Selected Topics in Applied Earth Observations and Remote Sensing</b:JournalName>
    <b:Year>2015</b:Year>
    <b:Pages>1-11</b:Pages>
    <b:Volume>9</b:Volume>
    <b:RefOrder>7</b:RefOrder>
  </b:Source>
  <b:Source>
    <b:Tag>Seg09</b:Tag>
    <b:SourceType>Book</b:SourceType>
    <b:Guid>{ECB00278-2C79-4A67-941C-8D10D244CC44}</b:Guid>
    <b:Title>Breve Análisis de la Sismicidad y del Campo de Esfuerzos en el Ecuador</b:Title>
    <b:JournalName>Geología y Geofísica Marina y Terrestre del Ecuador: desde la costa continental hasta las islas Galápagos</b:JournalName>
    <b:Year>2009</b:Year>
    <b:Pages>131-149</b:Pages>
    <b:Author>
      <b:Author>
        <b:NameList>
          <b:Person>
            <b:Last>Segovia</b:Last>
            <b:First>M.</b:First>
          </b:Person>
          <b:Person>
            <b:Last>Alvarado</b:Last>
            <b:First>A.</b:First>
          </b:Person>
        </b:NameList>
      </b:Author>
    </b:Author>
    <b:LCID>es-EC</b:LCID>
    <b:RefOrder>1</b:RefOrder>
  </b:Source>
</b:Sources>
</file>

<file path=customXml/itemProps1.xml><?xml version="1.0" encoding="utf-8"?>
<ds:datastoreItem xmlns:ds="http://schemas.openxmlformats.org/officeDocument/2006/customXml" ds:itemID="{513B6849-1B4B-473C-BA68-835349D5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5309</Words>
  <Characters>29202</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Gustavo Toledo Andrade</cp:lastModifiedBy>
  <cp:revision>4</cp:revision>
  <cp:lastPrinted>2016-01-26T17:05:00Z</cp:lastPrinted>
  <dcterms:created xsi:type="dcterms:W3CDTF">2016-10-30T22:46:00Z</dcterms:created>
  <dcterms:modified xsi:type="dcterms:W3CDTF">2017-03-14T20:49:00Z</dcterms:modified>
</cp:coreProperties>
</file>